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449">
      <w:pPr>
        <w:ind w:firstLine="400"/>
        <w:jc w:val="both"/>
      </w:pPr>
      <w:bookmarkStart w:id="0" w:name="_GoBack"/>
      <w:bookmarkEnd w:id="0"/>
      <w:r>
        <w:t>Постановление Правления Агентства Республики Казахстан по регулированию и надзору финансового рынка и финансовых организаций от 29 октября 2008 года № 164 «О внесении изменений и дополнений в некоторые нормативные правовые акты Агентства Республики Казахст</w:t>
      </w:r>
      <w:r>
        <w:t>ан по регулированию и надзору финансового рынка и финансовых организаций по вопросам пруденциального регулирования деятельности накопительных пенсионных фондов, организаций, осуществляющих инвестиционное управление пенсионными активами, и организаций, совм</w:t>
      </w:r>
      <w:r>
        <w:t>ещающих виды профессиональной деятельности на рынке ценных бумаг»</w:t>
      </w:r>
    </w:p>
    <w:p w:rsidR="00000000" w:rsidRDefault="00DC7449">
      <w:pPr>
        <w:ind w:firstLine="400"/>
        <w:jc w:val="both"/>
      </w:pPr>
      <w:r>
        <w:t> </w:t>
      </w:r>
    </w:p>
    <w:p w:rsidR="00000000" w:rsidRDefault="00DC744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декабря 2008 года под № 5405</w:t>
      </w:r>
    </w:p>
    <w:p w:rsidR="00000000" w:rsidRDefault="00DC7449">
      <w:pPr>
        <w:ind w:firstLine="400"/>
        <w:jc w:val="both"/>
      </w:pPr>
      <w:r>
        <w:rPr>
          <w:rStyle w:val="s0"/>
        </w:rPr>
        <w:t> </w:t>
      </w:r>
    </w:p>
    <w:p w:rsidR="00000000" w:rsidRDefault="00DC7449">
      <w:pPr>
        <w:ind w:firstLine="400"/>
        <w:jc w:val="both"/>
      </w:pPr>
      <w:r>
        <w:t>Внесены изменения:</w:t>
      </w:r>
    </w:p>
    <w:p w:rsidR="00000000" w:rsidRDefault="00DC7449">
      <w:pPr>
        <w:ind w:firstLine="400"/>
        <w:jc w:val="both"/>
      </w:pPr>
      <w:r>
        <w:t> </w:t>
      </w:r>
    </w:p>
    <w:p w:rsidR="00000000" w:rsidRDefault="00DC7449">
      <w:pPr>
        <w:ind w:firstLine="400"/>
        <w:jc w:val="both"/>
      </w:pPr>
      <w:hyperlink r:id="rId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180;</w:t>
      </w:r>
    </w:p>
    <w:p w:rsidR="00000000" w:rsidRDefault="00DC7449">
      <w:pPr>
        <w:ind w:firstLine="400"/>
        <w:jc w:val="both"/>
      </w:pPr>
      <w:hyperlink r:id="rId8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</w:t>
      </w:r>
      <w:r>
        <w:rPr>
          <w:rStyle w:val="s0"/>
        </w:rPr>
        <w:t>9 г. № 181;</w:t>
      </w:r>
    </w:p>
    <w:p w:rsidR="00000000" w:rsidRDefault="00DC7449">
      <w:pPr>
        <w:ind w:firstLine="400"/>
        <w:jc w:val="both"/>
      </w:pPr>
      <w:hyperlink r:id="rId9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26.09.09 г. № 215.</w:t>
      </w:r>
    </w:p>
    <w:p w:rsidR="00000000" w:rsidRDefault="00DC7449">
      <w:pPr>
        <w:ind w:firstLine="400"/>
        <w:jc w:val="both"/>
      </w:pPr>
      <w:r>
        <w:rPr>
          <w:rStyle w:val="s0"/>
        </w:rPr>
        <w:t> </w:t>
      </w:r>
    </w:p>
    <w:p w:rsidR="00000000" w:rsidRDefault="00DC744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C7449">
      <w:pPr>
        <w:ind w:firstLine="400"/>
        <w:jc w:val="both"/>
      </w:pPr>
      <w:r>
        <w:t> </w:t>
      </w:r>
    </w:p>
    <w:p w:rsidR="00000000" w:rsidRDefault="00DC744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05.08.09 г.</w:t>
      </w:r>
    </w:p>
    <w:p w:rsidR="00000000" w:rsidRDefault="00DC744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</w:t>
      </w:r>
    </w:p>
    <w:p w:rsidR="00000000" w:rsidRDefault="00DC744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26.09.09 г.</w:t>
      </w:r>
    </w:p>
    <w:p w:rsidR="00000000" w:rsidRDefault="00DC744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449" w:rsidRDefault="00DC7449" w:rsidP="00DC7449">
      <w:r>
        <w:separator/>
      </w:r>
    </w:p>
  </w:endnote>
  <w:endnote w:type="continuationSeparator" w:id="0">
    <w:p w:rsidR="00DC7449" w:rsidRDefault="00DC7449" w:rsidP="00DC7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449" w:rsidRDefault="00DC7449" w:rsidP="00DC7449">
      <w:r>
        <w:separator/>
      </w:r>
    </w:p>
  </w:footnote>
  <w:footnote w:type="continuationSeparator" w:id="0">
    <w:p w:rsidR="00DC7449" w:rsidRDefault="00DC7449" w:rsidP="00DC74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 w:rsidP="00DC74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449" w:rsidRPr="00DC7449" w:rsidRDefault="00DC7449" w:rsidP="00DC74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29.10.2008 № 164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49" w:rsidRDefault="00DC74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449"/>
    <w:rsid w:val="00DC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4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4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4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4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4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4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4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4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89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77263" TargetMode="External"/><Relationship Id="rId12" Type="http://schemas.openxmlformats.org/officeDocument/2006/relationships/hyperlink" Target="http://online.zakon.kz/Document/?doc_id=304900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91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775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94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1407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29.10.2008 № 164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2024-05-02T12:35:00Z</dcterms:created>
  <dcterms:modified xsi:type="dcterms:W3CDTF">2024-05-02T12:35:00Z</dcterms:modified>
</cp:coreProperties>
</file>