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49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26 шілдедегі № 833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1329 Қаулысы</w:t>
      </w:r>
    </w:p>
    <w:p w:rsidR="00000000" w:rsidRDefault="00E33499">
      <w:pPr>
        <w:ind w:firstLine="400"/>
        <w:jc w:val="both"/>
      </w:pPr>
      <w:r>
        <w:rPr>
          <w:rStyle w:val="s0"/>
        </w:rPr>
        <w:t> </w:t>
      </w:r>
    </w:p>
    <w:p w:rsidR="00000000" w:rsidRDefault="00E3349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33499">
      <w:pPr>
        <w:ind w:firstLine="400"/>
        <w:jc w:val="both"/>
      </w:pPr>
      <w:r>
        <w:rPr>
          <w:rStyle w:val="s0"/>
        </w:rPr>
        <w:t xml:space="preserve">1. «Жекелеген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мәселелері» туралы Қазақстан Республикасы Үкіметінің 2002 жылғы 26 шілдедегі № 833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2002 ж., № 25, 260-құжат) мынадай өзгерістер мен толықтырулар енгізілсін:</w:t>
      </w:r>
    </w:p>
    <w:p w:rsidR="00000000" w:rsidRDefault="00E33499">
      <w:pPr>
        <w:ind w:firstLine="400"/>
        <w:jc w:val="both"/>
      </w:pPr>
      <w:r>
        <w:rPr>
          <w:rStyle w:val="s0"/>
        </w:rPr>
        <w:t>тақырыбында және 1 және 2-тармақтарында «(түскен)» деген сөз «(айналдырылуы тиіс)» деген сөзд</w:t>
      </w:r>
      <w:r>
        <w:rPr>
          <w:rStyle w:val="s0"/>
        </w:rPr>
        <w:t>ермен ауыстырылсын;</w:t>
      </w:r>
    </w:p>
    <w:p w:rsidR="00000000" w:rsidRDefault="00E33499">
      <w:pPr>
        <w:ind w:firstLine="400"/>
        <w:jc w:val="both"/>
      </w:pPr>
      <w:r>
        <w:rPr>
          <w:rStyle w:val="s0"/>
        </w:rPr>
        <w:t>2-тармақ мынадай мазмұндағы абзацпен толықтырылсын: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>«Коммуналдық меншікті басқаруға уәкілеттік берілген жергілікті атқарушы органдар жекелеген негіздер бойынша коммуналдық меншікке айналдырылған (айналдырылуы тиіс) мүлікті есепке алу, с</w:t>
      </w:r>
      <w:r>
        <w:rPr>
          <w:rStyle w:val="s0"/>
        </w:rPr>
        <w:t>ақтау, бағалау және одан әрі пайдалану жөніндегі жұмыстарды ұйымдастыру бойынша уәкілетті органдар болып белгіленсін.»;</w:t>
      </w:r>
    </w:p>
    <w:p w:rsidR="00000000" w:rsidRDefault="00E33499">
      <w:pPr>
        <w:ind w:firstLine="400"/>
        <w:jc w:val="both"/>
      </w:pPr>
      <w:r>
        <w:rPr>
          <w:rStyle w:val="s0"/>
        </w:rPr>
        <w:t>Жекелеген негіздер бойынша мемлекет меншігіне айналдырылған (түскен) мүлікті есепке алу, сақтау, бағалау және одан әрі пайдалану ережесі</w:t>
      </w:r>
      <w:r>
        <w:rPr>
          <w:rStyle w:val="s0"/>
        </w:rPr>
        <w:t>нде (бұдан әрі - Ереже):</w:t>
      </w:r>
    </w:p>
    <w:p w:rsidR="00000000" w:rsidRDefault="00E33499">
      <w:pPr>
        <w:ind w:firstLine="400"/>
        <w:jc w:val="both"/>
      </w:pPr>
      <w:r>
        <w:rPr>
          <w:rStyle w:val="s0"/>
        </w:rPr>
        <w:t>тақырыбында және бүкіл мәтіні бойынша «(түскен)» деген сөз «(айналдырылуы тиіс)» деген сөздермен ауыстырылсын;</w:t>
      </w:r>
    </w:p>
    <w:p w:rsidR="00000000" w:rsidRDefault="00E33499">
      <w:pPr>
        <w:ind w:firstLine="400"/>
        <w:jc w:val="both"/>
      </w:pPr>
      <w:r>
        <w:rPr>
          <w:rStyle w:val="s0"/>
        </w:rPr>
        <w:t>3-тармақтың 1) тармақшасы мынадай редакцияда жазылсын: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>«1) белгіленген тәртіппен иесіз деп танылған (бұдан әрі - иесіз м</w:t>
      </w:r>
      <w:r>
        <w:rPr>
          <w:rStyle w:val="s0"/>
        </w:rPr>
        <w:t>үлік</w:t>
      </w:r>
      <w:r>
        <w:rPr>
          <w:rStyle w:val="s0"/>
        </w:rPr>
        <w:t>), сондай-ақ Қазақстан Республикасының заңнамасында белгіленген тәртіппен мемлекет кірісіне айналдырған деп танылғанға дейін мемлекеттік мекемелердің, оның ішінде мемлекеттік органдардың иелігіндегі иесіз мүлік;»;</w:t>
      </w:r>
    </w:p>
    <w:p w:rsidR="00000000" w:rsidRDefault="00E33499">
      <w:pPr>
        <w:ind w:firstLine="400"/>
        <w:jc w:val="both"/>
      </w:pPr>
      <w:r>
        <w:rPr>
          <w:rStyle w:val="s0"/>
        </w:rPr>
        <w:t>мынадай мазмұндағы 5-1-тармақпен толық</w:t>
      </w:r>
      <w:r>
        <w:rPr>
          <w:rStyle w:val="s0"/>
        </w:rPr>
        <w:t>тырылсын: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>«5-1. Иесіз жылжымалы мүлікті белгіленген тәртіппен мемлекет кірісіне, оның ішінде заттай дәлел түрінде айналдырған деп танылғанға дейін алты ай ішінде мемлекеттік мекемелер, оның ішінде мемлекеттік органдар, егер Қазақстан Республикасының заңнам</w:t>
      </w:r>
      <w:r>
        <w:rPr>
          <w:rStyle w:val="s0"/>
        </w:rPr>
        <w:t>асында өзгеше көзделмесе, коммуналдық меншікті басқаруға уәкілеттік берілген органдарға есепке қою үшін жібереді.»;</w:t>
      </w:r>
    </w:p>
    <w:p w:rsidR="00000000" w:rsidRDefault="00E33499">
      <w:pPr>
        <w:ind w:firstLine="400"/>
        <w:jc w:val="both"/>
      </w:pPr>
      <w:r>
        <w:rPr>
          <w:rStyle w:val="s0"/>
        </w:rPr>
        <w:t>мынадай мазмұндағы 8-1-тармақпен толықтырылсын: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>«8-1. Иесіз жылжымалы, оның ішінде заттай дәлел түріндегі мүлікті есепке қойған күннен баста</w:t>
      </w:r>
      <w:r>
        <w:rPr>
          <w:rStyle w:val="s0"/>
        </w:rPr>
        <w:t>п бес жыл өткен соң коммуналдық меншікті басқаруға уәкілеттік берілген орган бұл затты коммуналдық меншік деп тану туралы талаппен сотқа жүгіне алады.»;</w:t>
      </w:r>
    </w:p>
    <w:p w:rsidR="00000000" w:rsidRDefault="00E33499">
      <w:pPr>
        <w:ind w:firstLine="400"/>
        <w:jc w:val="both"/>
      </w:pPr>
      <w:r>
        <w:rPr>
          <w:rStyle w:val="s0"/>
        </w:rPr>
        <w:t>15-тармақтағы «жойылады» деген сөзден кейін «не балалар үйлеріне, қарттар және мүгедектер үйлеріне және</w:t>
      </w:r>
      <w:r>
        <w:rPr>
          <w:rStyle w:val="s0"/>
        </w:rPr>
        <w:t xml:space="preserve"> басқа да әлеуметтік сала объектілеріне өтеусіз берілуі мүмкін» деген сөздермен толықтырылсын;</w:t>
      </w:r>
    </w:p>
    <w:p w:rsidR="00000000" w:rsidRDefault="00E33499">
      <w:pPr>
        <w:ind w:firstLine="400"/>
        <w:jc w:val="both"/>
      </w:pPr>
      <w:r>
        <w:rPr>
          <w:rStyle w:val="s0"/>
        </w:rPr>
        <w:t>22-тармақтың бірінші абзацы мынадай редакцияда жазылсын: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 xml:space="preserve">«22. Мемлекеттік лотереялардың лотерея билеттері бойынша талап етілмеген ұтыс түріндегі мүлікті лотерея </w:t>
      </w:r>
      <w:r>
        <w:rPr>
          <w:rStyle w:val="s0"/>
        </w:rPr>
        <w:t>ұйымдастырушы</w:t>
      </w:r>
      <w:r>
        <w:rPr>
          <w:rStyle w:val="s0"/>
        </w:rPr>
        <w:t xml:space="preserve"> болып табылатын тұлға лоторея өткізу шарттарында көзделген төлем мерзімі өткен соң мемлекеттік бюджет кірісіне есепке алады.»;</w:t>
      </w:r>
    </w:p>
    <w:p w:rsidR="00000000" w:rsidRDefault="00E33499">
      <w:pPr>
        <w:ind w:firstLine="400"/>
        <w:jc w:val="both"/>
      </w:pPr>
      <w:r>
        <w:rPr>
          <w:rStyle w:val="s0"/>
        </w:rPr>
        <w:t>26-тармақ мынадай редакцияда жазылсын:</w:t>
      </w:r>
    </w:p>
    <w:p w:rsidR="00000000" w:rsidRDefault="00E33499">
      <w:pPr>
        <w:ind w:firstLine="400"/>
        <w:jc w:val="both"/>
      </w:pPr>
      <w:r>
        <w:rPr>
          <w:rStyle w:val="s0"/>
        </w:rPr>
        <w:t>«26. Мемлекет меншігіне айналдырылған мүлікті сатқаннан кейін ақша, егер Қаз</w:t>
      </w:r>
      <w:r>
        <w:rPr>
          <w:rStyle w:val="s0"/>
        </w:rPr>
        <w:t>ақстан Республикасының заңнамасында өзгеше белгіленбесе, бес жұмыс күні ішінде бюджетке аударылуы тиіс.»;</w:t>
      </w:r>
    </w:p>
    <w:p w:rsidR="00000000" w:rsidRDefault="00E33499">
      <w:pPr>
        <w:ind w:firstLine="400"/>
        <w:jc w:val="both"/>
      </w:pPr>
      <w:r>
        <w:rPr>
          <w:rStyle w:val="s0"/>
        </w:rPr>
        <w:t>көрсетілген Ережеге 1-қосымшада «(түскен)» деген сөз «(айналдырылуы тиіс)» деген сөздермен ауыстырылсын.</w:t>
      </w:r>
    </w:p>
    <w:p w:rsidR="00000000" w:rsidRDefault="00E33499">
      <w:pPr>
        <w:ind w:firstLine="400"/>
        <w:jc w:val="both"/>
      </w:pPr>
      <w:r>
        <w:rPr>
          <w:rStyle w:val="s0"/>
        </w:rPr>
        <w:t>2. Осы қаулы 2009 жылғы 1 қаңтардан бастап қо</w:t>
      </w:r>
      <w:r>
        <w:rPr>
          <w:rStyle w:val="s0"/>
        </w:rPr>
        <w:t>лданысқа енгізіледі.</w:t>
      </w:r>
    </w:p>
    <w:p w:rsidR="00000000" w:rsidRDefault="00E33499">
      <w:pPr>
        <w:ind w:firstLine="400"/>
        <w:jc w:val="both"/>
      </w:pPr>
      <w:r>
        <w:rPr>
          <w:rStyle w:val="s0"/>
        </w:rPr>
        <w:t> </w:t>
      </w:r>
    </w:p>
    <w:p w:rsidR="00000000" w:rsidRDefault="00E3349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49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33499">
            <w:r>
              <w:rPr>
                <w:rStyle w:val="s0"/>
                <w:b/>
                <w:bCs/>
              </w:rPr>
              <w:t>Премьер-Министрі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49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349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E3349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E334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499" w:rsidRDefault="00E33499" w:rsidP="00E33499">
      <w:r>
        <w:separator/>
      </w:r>
    </w:p>
  </w:endnote>
  <w:endnote w:type="continuationSeparator" w:id="0">
    <w:p w:rsidR="00E33499" w:rsidRDefault="00E33499" w:rsidP="00E3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499" w:rsidRDefault="00E33499" w:rsidP="00E33499">
      <w:r>
        <w:separator/>
      </w:r>
    </w:p>
  </w:footnote>
  <w:footnote w:type="continuationSeparator" w:id="0">
    <w:p w:rsidR="00E33499" w:rsidRDefault="00E33499" w:rsidP="00E33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 w:rsidP="00E33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499" w:rsidRPr="00E33499" w:rsidRDefault="00E33499" w:rsidP="00E33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26 шілдедегі № 833 қаулысына өзгерістер мен толықтырулар енгізу туралы Қазақстан Республикасы Үкіметінің 2008 жылғы 31 желтоқсандағы № 1329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99" w:rsidRDefault="00E334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499"/>
    <w:rsid w:val="00E33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4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4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4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4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2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3041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26 шілдедегі № 833 қаулысына өзгерістер мен толықтырулар енгізу туралы Қазақстан Республикасы Үкіметінің 2008 жылғы 31 желтоқсандағы № 1329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2024-02-22T18:00:00Z</dcterms:created>
  <dcterms:modified xsi:type="dcterms:W3CDTF">2024-02-22T18:00:00Z</dcterms:modified>
</cp:coreProperties>
</file>