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5D42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образования и науки Республики Казахстан от 19 ноября 2008 года № 613 «Об утверждении Правил направления для обучения за рубежом, в том числе в рамках академической мобильности» (с изменениями и дополнениями по состоянию на 13.04.2025 г.)</w:t>
      </w:r>
    </w:p>
    <w:p w:rsidR="00000000" w:rsidRDefault="00995D42">
      <w:pPr>
        <w:pStyle w:val="pj"/>
      </w:pPr>
      <w:r>
        <w:t> </w:t>
      </w:r>
    </w:p>
    <w:p w:rsidR="00000000" w:rsidRDefault="00995D42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22 января 2009 года под № 5499</w:t>
      </w:r>
    </w:p>
    <w:p w:rsidR="00000000" w:rsidRDefault="00995D42">
      <w:pPr>
        <w:pStyle w:val="pj"/>
      </w:pPr>
      <w:r>
        <w:rPr>
          <w:rStyle w:val="s0"/>
        </w:rPr>
        <w:t> </w:t>
      </w:r>
    </w:p>
    <w:p w:rsidR="00000000" w:rsidRDefault="00995D42">
      <w:pPr>
        <w:pStyle w:val="pj"/>
      </w:pPr>
      <w:r>
        <w:rPr>
          <w:rStyle w:val="s0"/>
        </w:rPr>
        <w:t>Опубликован: «Юридическая газета» от 10 февраля 2009 г. № 20 (1617)</w:t>
      </w:r>
    </w:p>
    <w:p w:rsidR="00000000" w:rsidRDefault="00995D42">
      <w:pPr>
        <w:pStyle w:val="pj"/>
      </w:pPr>
      <w:r>
        <w:rPr>
          <w:rStyle w:val="s0"/>
        </w:rPr>
        <w:t> </w:t>
      </w:r>
    </w:p>
    <w:p w:rsidR="00000000" w:rsidRDefault="00995D42">
      <w:pPr>
        <w:pStyle w:val="pj"/>
      </w:pPr>
      <w:r>
        <w:rPr>
          <w:rStyle w:val="s0"/>
        </w:rPr>
        <w:t>Внесены изменения:</w:t>
      </w:r>
    </w:p>
    <w:p w:rsidR="00000000" w:rsidRDefault="00995D42">
      <w:pPr>
        <w:pStyle w:val="pj"/>
      </w:pPr>
      <w:r>
        <w:rPr>
          <w:rStyle w:val="s0"/>
        </w:rPr>
        <w:t> </w:t>
      </w:r>
    </w:p>
    <w:p w:rsidR="00000000" w:rsidRDefault="00995D42">
      <w:pPr>
        <w:pStyle w:val="pj"/>
      </w:pP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30.12.11 г. № 549;</w:t>
      </w:r>
    </w:p>
    <w:p w:rsidR="00000000" w:rsidRDefault="00995D42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31.03.15 г. № 144 (введен в действие по истечени</w:t>
      </w:r>
      <w:r>
        <w:rPr>
          <w:rStyle w:val="s0"/>
        </w:rPr>
        <w:t xml:space="preserve">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образования и науки РК от </w:t>
      </w:r>
      <w:r>
        <w:rPr>
          <w:rStyle w:val="s0"/>
        </w:rPr>
        <w:t xml:space="preserve">08.01.16 г. № 15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12" w:history="1">
        <w:r>
          <w:rPr>
            <w:rStyle w:val="a4"/>
          </w:rPr>
          <w:t>пр</w:t>
        </w:r>
        <w:r>
          <w:rPr>
            <w:rStyle w:val="a4"/>
          </w:rPr>
          <w:t>иказом</w:t>
        </w:r>
      </w:hyperlink>
      <w:r>
        <w:rPr>
          <w:rStyle w:val="s0"/>
        </w:rPr>
        <w:t xml:space="preserve"> и.о. Министра образования и науки РК от 19.09.16 г. № 567 (введен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04.01.19 г. № 1 (введен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03.06.19 г. № 251 (введен в действие по истечении десяти календарных дней после дня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14.05.20 г. № 203 (введен в действие со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2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образования и науки РК от 25.02.21 г. № 77 (введен в действие по истечении десяти календарных дней после дня его первого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2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09.02.22 г. № 41 (введен в действие со дня его первого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2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науки и высшего образования РК от 07.09.22 г. № 36 (введен в действие по истечении десяти календарных дней после дня его первого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95D42">
      <w:pPr>
        <w:pStyle w:val="pj"/>
      </w:pPr>
      <w:hyperlink r:id="rId2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науки и высшего образования РК от 31.03.25 г. № 149 (</w:t>
      </w:r>
      <w:hyperlink r:id="rId27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</w:t>
      </w:r>
      <w:r>
        <w:rPr>
          <w:rStyle w:val="s0"/>
        </w:rPr>
        <w:t xml:space="preserve"> 13 апреля 2025 г.).</w:t>
      </w:r>
    </w:p>
    <w:p w:rsidR="00000000" w:rsidRDefault="00995D42">
      <w:pPr>
        <w:pStyle w:val="pj"/>
      </w:pPr>
      <w:r>
        <w:rPr>
          <w:rStyle w:val="s0"/>
        </w:rPr>
        <w:t> </w:t>
      </w:r>
    </w:p>
    <w:p w:rsidR="00000000" w:rsidRDefault="00995D42">
      <w:pPr>
        <w:pStyle w:val="pj"/>
      </w:pPr>
      <w:r>
        <w:rPr>
          <w:rStyle w:val="s0"/>
        </w:rPr>
        <w:t>Предыдущие редакции:</w:t>
      </w:r>
    </w:p>
    <w:p w:rsidR="00000000" w:rsidRDefault="00995D42">
      <w:pPr>
        <w:pStyle w:val="pj"/>
      </w:pPr>
      <w:r>
        <w:rPr>
          <w:rStyle w:val="s0"/>
        </w:rPr>
        <w:t> </w:t>
      </w:r>
    </w:p>
    <w:p w:rsidR="00000000" w:rsidRDefault="00995D42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16.03.12 г.</w:t>
      </w:r>
    </w:p>
    <w:p w:rsidR="00000000" w:rsidRDefault="00995D42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</w:t>
      </w:r>
      <w:r>
        <w:rPr>
          <w:rStyle w:val="s0"/>
        </w:rPr>
        <w:t>вшая до внесения изменений от 31.03.15 г.</w:t>
      </w:r>
    </w:p>
    <w:p w:rsidR="00000000" w:rsidRDefault="00995D42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08.01.16 г.</w:t>
      </w:r>
    </w:p>
    <w:p w:rsidR="00000000" w:rsidRDefault="00995D42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</w:t>
      </w:r>
      <w:r>
        <w:rPr>
          <w:rStyle w:val="s0"/>
        </w:rPr>
        <w:t xml:space="preserve"> до внесения изменений от 08.01.16 г.</w:t>
      </w:r>
    </w:p>
    <w:p w:rsidR="00000000" w:rsidRDefault="00995D42">
      <w:pPr>
        <w:pStyle w:val="pj"/>
      </w:pPr>
      <w:hyperlink r:id="rId3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04.01.19 г.</w:t>
      </w:r>
    </w:p>
    <w:p w:rsidR="00000000" w:rsidRDefault="00995D42">
      <w:pPr>
        <w:pStyle w:val="pj"/>
      </w:pPr>
      <w:hyperlink r:id="rId3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03.06.19 г.</w:t>
      </w:r>
    </w:p>
    <w:p w:rsidR="00000000" w:rsidRDefault="00995D42">
      <w:pPr>
        <w:pStyle w:val="pj"/>
      </w:pPr>
      <w:hyperlink r:id="rId3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14.05.20 г.</w:t>
      </w:r>
    </w:p>
    <w:p w:rsidR="00000000" w:rsidRDefault="00995D42">
      <w:pPr>
        <w:pStyle w:val="pj"/>
      </w:pPr>
      <w:hyperlink r:id="rId35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25.02.21 г.</w:t>
      </w:r>
    </w:p>
    <w:p w:rsidR="00000000" w:rsidRDefault="00995D42">
      <w:pPr>
        <w:pStyle w:val="pj"/>
      </w:pPr>
      <w:hyperlink r:id="rId3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09.02.22 г.</w:t>
      </w:r>
    </w:p>
    <w:p w:rsidR="00000000" w:rsidRDefault="00995D42">
      <w:pPr>
        <w:pStyle w:val="pj"/>
      </w:pPr>
      <w:hyperlink r:id="rId3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07.09.22 г.</w:t>
      </w:r>
    </w:p>
    <w:p w:rsidR="00000000" w:rsidRDefault="00995D42">
      <w:pPr>
        <w:pStyle w:val="pj"/>
      </w:pPr>
      <w:hyperlink r:id="rId3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31.03.25 г. 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42" w:rsidRDefault="00995D42" w:rsidP="00995D42">
      <w:r>
        <w:separator/>
      </w:r>
    </w:p>
  </w:endnote>
  <w:endnote w:type="continuationSeparator" w:id="0">
    <w:p w:rsidR="00995D42" w:rsidRDefault="00995D42" w:rsidP="0099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2" w:rsidRDefault="00995D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2" w:rsidRDefault="00995D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2" w:rsidRDefault="00995D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42" w:rsidRDefault="00995D42" w:rsidP="00995D42">
      <w:r>
        <w:separator/>
      </w:r>
    </w:p>
  </w:footnote>
  <w:footnote w:type="continuationSeparator" w:id="0">
    <w:p w:rsidR="00995D42" w:rsidRDefault="00995D42" w:rsidP="00995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2" w:rsidRDefault="00995D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2" w:rsidRDefault="00995D42" w:rsidP="00995D4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5D42" w:rsidRPr="00995D42" w:rsidRDefault="00995D42" w:rsidP="00995D4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образования и науки Республики Казахстан от 19 ноября 2008 года № 613 «Об утверждении Правил направления для обучения за рубежом, в том числе в рамках академической мобильности» (с изменениями и дополнениями по состоянию на 13.04.2025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2" w:rsidRDefault="00995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5D42"/>
    <w:rsid w:val="009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5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D4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5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D4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5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D4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5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D4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3377037" TargetMode="External"/><Relationship Id="rId18" Type="http://schemas.openxmlformats.org/officeDocument/2006/relationships/hyperlink" Target="http://online.zakon.kz/Document/?doc_id=35046858" TargetMode="External"/><Relationship Id="rId26" Type="http://schemas.openxmlformats.org/officeDocument/2006/relationships/hyperlink" Target="http://online.zakon.kz/Document/?doc_id=38314944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39331625" TargetMode="External"/><Relationship Id="rId34" Type="http://schemas.openxmlformats.org/officeDocument/2006/relationships/hyperlink" Target="http://online.zakon.kz/Document/?doc_id=39518552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11466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658813" TargetMode="External"/><Relationship Id="rId29" Type="http://schemas.openxmlformats.org/officeDocument/2006/relationships/hyperlink" Target="http://online.zakon.kz/Document/?doc_id=3810154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891187" TargetMode="External"/><Relationship Id="rId24" Type="http://schemas.openxmlformats.org/officeDocument/2006/relationships/hyperlink" Target="http://online.zakon.kz/Document/?doc_id=37573335" TargetMode="External"/><Relationship Id="rId32" Type="http://schemas.openxmlformats.org/officeDocument/2006/relationships/hyperlink" Target="http://online.zakon.kz/Document/?doc_id=34385603" TargetMode="External"/><Relationship Id="rId37" Type="http://schemas.openxmlformats.org/officeDocument/2006/relationships/hyperlink" Target="http://online.zakon.kz/Document/?doc_id=36615316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692149" TargetMode="External"/><Relationship Id="rId23" Type="http://schemas.openxmlformats.org/officeDocument/2006/relationships/hyperlink" Target="http://online.zakon.kz/Document/?doc_id=38166542" TargetMode="External"/><Relationship Id="rId28" Type="http://schemas.openxmlformats.org/officeDocument/2006/relationships/hyperlink" Target="http://online.zakon.kz/Document/?doc_id=31146770" TargetMode="External"/><Relationship Id="rId36" Type="http://schemas.openxmlformats.org/officeDocument/2006/relationships/hyperlink" Target="http://online.zakon.kz/Document/?doc_id=34431309" TargetMode="External"/><Relationship Id="rId10" Type="http://schemas.openxmlformats.org/officeDocument/2006/relationships/hyperlink" Target="http://online.zakon.kz/Document/?doc_id=39216339" TargetMode="External"/><Relationship Id="rId19" Type="http://schemas.openxmlformats.org/officeDocument/2006/relationships/hyperlink" Target="http://online.zakon.kz/Document/?doc_id=37208474" TargetMode="External"/><Relationship Id="rId31" Type="http://schemas.openxmlformats.org/officeDocument/2006/relationships/hyperlink" Target="http://online.zakon.kz/Document/?doc_id=34114278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68042" TargetMode="External"/><Relationship Id="rId14" Type="http://schemas.openxmlformats.org/officeDocument/2006/relationships/hyperlink" Target="http://online.zakon.kz/Document/?doc_id=36685616" TargetMode="External"/><Relationship Id="rId22" Type="http://schemas.openxmlformats.org/officeDocument/2006/relationships/hyperlink" Target="http://online.zakon.kz/Document/?doc_id=37298537" TargetMode="External"/><Relationship Id="rId27" Type="http://schemas.openxmlformats.org/officeDocument/2006/relationships/hyperlink" Target="http://online.zakon.kz/Document/?doc_id=38314944" TargetMode="External"/><Relationship Id="rId30" Type="http://schemas.openxmlformats.org/officeDocument/2006/relationships/hyperlink" Target="http://online.zakon.kz/Document/?doc_id=36668206" TargetMode="External"/><Relationship Id="rId35" Type="http://schemas.openxmlformats.org/officeDocument/2006/relationships/hyperlink" Target="http://online.zakon.kz/Document/?doc_id=38102185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349580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5807372" TargetMode="External"/><Relationship Id="rId17" Type="http://schemas.openxmlformats.org/officeDocument/2006/relationships/hyperlink" Target="http://online.zakon.kz/Document/?doc_id=32272726" TargetMode="External"/><Relationship Id="rId25" Type="http://schemas.openxmlformats.org/officeDocument/2006/relationships/hyperlink" Target="http://online.zakon.kz/Document/?doc_id=36260673" TargetMode="External"/><Relationship Id="rId33" Type="http://schemas.openxmlformats.org/officeDocument/2006/relationships/hyperlink" Target="http://online.zakon.kz/Document/?doc_id=34271842" TargetMode="External"/><Relationship Id="rId38" Type="http://schemas.openxmlformats.org/officeDocument/2006/relationships/hyperlink" Target="http://online.zakon.kz/Document/?doc_id=33621376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782432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4496</Characters>
  <Application>Microsoft Office Word</Application>
  <DocSecurity>0</DocSecurity>
  <Lines>37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2025-05-29T00:39:00Z</dcterms:created>
  <dcterms:modified xsi:type="dcterms:W3CDTF">2025-05-29T00:39:00Z</dcterms:modified>
</cp:coreProperties>
</file>