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0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Бюджет кодексін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2008 жылғы 29 желтоқсандағы № 292-ө Өкімі</w:t>
      </w:r>
    </w:p>
    <w:p w:rsidR="00000000" w:rsidRDefault="00E440C0">
      <w:pPr>
        <w:jc w:val="center"/>
      </w:pPr>
      <w:r>
        <w:rPr>
          <w:rStyle w:val="s3"/>
          <w:b w:val="0"/>
          <w:bCs w:val="0"/>
        </w:rPr>
        <w:t xml:space="preserve">(2009.04.08.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E440C0">
      <w:pPr>
        <w:ind w:firstLine="400"/>
        <w:jc w:val="both"/>
      </w:pPr>
      <w:r>
        <w:rPr>
          <w:rStyle w:val="s0"/>
        </w:rPr>
        <w:t> </w:t>
      </w:r>
    </w:p>
    <w:p w:rsidR="00000000" w:rsidRDefault="00E440C0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Республикасының </w:t>
      </w:r>
      <w:hyperlink r:id="rId8" w:history="1">
        <w:r>
          <w:rPr>
            <w:rStyle w:val="a4"/>
          </w:rPr>
          <w:t>Бюджет кодексін</w:t>
        </w:r>
      </w:hyperlink>
      <w:r>
        <w:rPr>
          <w:rStyle w:val="s0"/>
        </w:rPr>
        <w:t xml:space="preserve"> іске асыру мақсатында қабылдануы қажет Қазақстан Республикасының нормативтік құқықтық актіле</w:t>
      </w:r>
      <w:r>
        <w:rPr>
          <w:rStyle w:val="s0"/>
        </w:rPr>
        <w:t xml:space="preserve">рінің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E440C0">
      <w:pPr>
        <w:ind w:firstLine="400"/>
        <w:jc w:val="both"/>
      </w:pPr>
      <w:r>
        <w:rPr>
          <w:rStyle w:val="s0"/>
        </w:rPr>
        <w:t>2. Қазақстан Республикасының мемлекеттік органдары тізбеге сәйкес белгіленген мерзімде:</w:t>
      </w:r>
    </w:p>
    <w:p w:rsidR="00000000" w:rsidRDefault="00E440C0">
      <w:pPr>
        <w:ind w:firstLine="400"/>
        <w:jc w:val="both"/>
      </w:pPr>
      <w:r>
        <w:rPr>
          <w:rStyle w:val="s0"/>
        </w:rPr>
        <w:t>1) нормативтік құқықтық актілердің жобаларын әзірлесін және Қазақстан Республикасының Үкіметі</w:t>
      </w:r>
      <w:r>
        <w:rPr>
          <w:rStyle w:val="s0"/>
        </w:rPr>
        <w:t>не бекітуге енгізсін;</w:t>
      </w:r>
    </w:p>
    <w:p w:rsidR="00000000" w:rsidRDefault="00E440C0">
      <w:pPr>
        <w:ind w:firstLine="400"/>
        <w:jc w:val="both"/>
      </w:pPr>
      <w:r>
        <w:rPr>
          <w:rStyle w:val="s0"/>
        </w:rPr>
        <w:t>2) ведомстволық нормативтік құқықтық актілер қабылдасын.</w:t>
      </w:r>
    </w:p>
    <w:p w:rsidR="00000000" w:rsidRDefault="00E440C0">
      <w:pPr>
        <w:ind w:firstLine="400"/>
        <w:jc w:val="both"/>
      </w:pPr>
      <w:r>
        <w:rPr>
          <w:rStyle w:val="s0"/>
        </w:rPr>
        <w:t>3. Осы өкімнің орындалуын бақылау Қазақстан Республикасы Премьер-Министрінің орынбасары Е.Т. Орынбаевқа жүктелсін.</w:t>
      </w:r>
    </w:p>
    <w:p w:rsidR="00000000" w:rsidRDefault="00E440C0">
      <w:pPr>
        <w:ind w:firstLine="400"/>
        <w:jc w:val="both"/>
      </w:pPr>
      <w:r>
        <w:rPr>
          <w:rStyle w:val="s0"/>
        </w:rPr>
        <w:t> </w:t>
      </w:r>
    </w:p>
    <w:p w:rsidR="00000000" w:rsidRDefault="00E440C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440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40C0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Премьер-Министрінің </w:t>
      </w:r>
      <w:r>
        <w:rPr>
          <w:rStyle w:val="s3"/>
          <w:b w:val="0"/>
          <w:bCs w:val="0"/>
        </w:rPr>
        <w:t xml:space="preserve">2009 жылғы 4 тамыздағы № 111-ө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  <w:b w:val="0"/>
          <w:bCs w:val="0"/>
        </w:rPr>
        <w:t xml:space="preserve"> тізбе өзгертілді (бұр.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440C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440C0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E440C0">
      <w:pPr>
        <w:ind w:firstLine="400"/>
        <w:jc w:val="right"/>
      </w:pPr>
      <w:r>
        <w:rPr>
          <w:rStyle w:val="s0"/>
        </w:rPr>
        <w:t>2008 жылғы 29 желтоқсандағы</w:t>
      </w:r>
    </w:p>
    <w:p w:rsidR="00000000" w:rsidRDefault="00E440C0">
      <w:pPr>
        <w:ind w:firstLine="400"/>
        <w:jc w:val="right"/>
      </w:pPr>
      <w:r>
        <w:rPr>
          <w:rStyle w:val="s0"/>
        </w:rPr>
        <w:t xml:space="preserve">№ 292-ө </w:t>
      </w:r>
      <w:hyperlink w:anchor="sub0" w:history="1">
        <w:r>
          <w:rPr>
            <w:rStyle w:val="a4"/>
          </w:rPr>
          <w:t>өкімімен</w:t>
        </w:r>
      </w:hyperlink>
      <w:r>
        <w:rPr>
          <w:rStyle w:val="s0"/>
        </w:rPr>
        <w:t xml:space="preserve"> бекітілген</w:t>
      </w:r>
    </w:p>
    <w:p w:rsidR="00000000" w:rsidRDefault="00E440C0">
      <w:pPr>
        <w:jc w:val="center"/>
      </w:pPr>
      <w:r>
        <w:rPr>
          <w:rStyle w:val="s1"/>
        </w:rPr>
        <w:t> </w:t>
      </w:r>
    </w:p>
    <w:p w:rsidR="00000000" w:rsidRDefault="00E440C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Бюджет кодексін іске асыру</w:t>
      </w:r>
    </w:p>
    <w:p w:rsidR="00000000" w:rsidRDefault="00E440C0">
      <w:pPr>
        <w:jc w:val="center"/>
      </w:pPr>
      <w:r>
        <w:rPr>
          <w:rStyle w:val="s1"/>
        </w:rPr>
        <w:t>мақсатында қабылдануы қажет Қазақстан Республикасының</w:t>
      </w:r>
    </w:p>
    <w:p w:rsidR="00000000" w:rsidRDefault="00E440C0">
      <w:pPr>
        <w:jc w:val="center"/>
      </w:pPr>
      <w:r>
        <w:rPr>
          <w:rStyle w:val="s1"/>
        </w:rPr>
        <w:t>нормативтік құқықтық актілерінің тізбесі</w:t>
      </w:r>
    </w:p>
    <w:p w:rsidR="00000000" w:rsidRDefault="00E440C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3001"/>
        <w:gridCol w:w="2492"/>
        <w:gridCol w:w="2228"/>
        <w:gridCol w:w="1314"/>
      </w:tblGrid>
      <w:tr w:rsidR="00000000">
        <w:tc>
          <w:tcPr>
            <w:tcW w:w="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Р/с №</w:t>
            </w:r>
          </w:p>
        </w:tc>
        <w:tc>
          <w:tcPr>
            <w:tcW w:w="30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Іс-шаралар</w:t>
            </w:r>
          </w:p>
        </w:tc>
        <w:tc>
          <w:tcPr>
            <w:tcW w:w="24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Аяқтау нысаны</w:t>
            </w:r>
          </w:p>
        </w:tc>
        <w:tc>
          <w:tcPr>
            <w:tcW w:w="2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Жауапты орындаушы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Орындау мерзімі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жоспарлау жүйесі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Республикасының Бірыңғай бюджеттік сыныптамасының мәселелері бойынша Қазақстан Республикасы Үкіметінің кейбір шешімдерінің күші жойылды деп тану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Мыналарды қамтитын Бюджеттің атқарылу және оларға кассалық қызмет көрсету ережесін бекіту туралы: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міндеттемелер бойынша қаржыландырудың жиынтық жоспарын, түсімдердің және төлемдер бойынша қаржыландырудың жиынтық жоспарын, бюджеттік бағдарламалар әкімшіле</w:t>
            </w:r>
            <w:r>
              <w:t>рінің міндеттемелері мен төлемдері бойынша қаржыландыру жоспарларын, мемлекеттік мекемелердің міндеттемелері мен төлемдері бойынша жеке қаржыландыру жоспарларын жасау және жүргізу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қолма-қол ақшаны бақылау шоттарын ашу, жүргізу және жабу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бюджеттің атқарылуы жөніндегі орталық уәкілетті органда мемлекеттік мекемелердің шоттарын ашу, жүргізу және жабу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бюджетке түсетін түсімдерді есепке алу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бюджеттің атқарылуы жөніндегі орталық уәкілетті органның шоттарынан шетелдік валютаны қайта айырбастау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бюджеттен артық (қате) төленген түсімдер сомаларын қайтару және (немесе) есепке алу тәртібі және артық (қате) төленген түсімдер сомаларына б</w:t>
            </w:r>
            <w:r>
              <w:t>юджеттен қайтаруға және (немесе) есепке алуға арналған қорытындылар нысандарын айқындау;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мемлекеттік мекемелердің азаматтық-құқықтық мәмілелерді тіркеуді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- азаматтық-құқықтық мәмілелерді тіркеу және төлемдер жүргізу мен ақша аудару </w:t>
            </w:r>
            <w:r>
              <w:t>үшін</w:t>
            </w:r>
            <w:r>
              <w:t xml:space="preserve"> мемлекеттік мекемелердің құжаттарын қабылдауды тоқтата тұру тәртібі мен мерзімі;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төлемдер мен ақша аударуды шетелдік валютада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төлемдер мен ақша аударуды ұлттық валютада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Қазақстан Республикасы Үкіметіні</w:t>
            </w:r>
            <w:r>
              <w:t>ң</w:t>
            </w:r>
            <w:r>
              <w:t xml:space="preserve"> және жергілікті атқарушы органдардың резервтерін пайдалану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бөлінетін бюджеттік бағдарламаларды бөлу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бюджеттен субсидиялар төлеу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инкассалық өкімдерді орындау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мемлекеттік мекемелердің тауарларды (жұмыстарды, қызм</w:t>
            </w:r>
            <w:r>
              <w:t>еттерді) өткізуден өз билігінде қалатын ақшаны пайдалану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уақытша бос бюджеттік ақшаны орналастыру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жалпы сипаттағы трансферттерді аудару тәртібі мен кезеңділігі;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нысаналы трансферттер бойынша нәтижелер туралы келісім әзірлеу, нысанал</w:t>
            </w:r>
            <w:r>
              <w:t>ы трансферттерді аудару, қол жеткізілген тікелей және түпкілікті нәтижелер туралы есеп жасау және беру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орынсыз пайдаланылған нысаналы трансферттер мен бюджеттік кредиттер сомаларын оларды бөлген жоғары тұрған бюджетке қайтару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- кепілді </w:t>
            </w:r>
            <w:r>
              <w:t>трансфертті Ұлттық қордан республикалық бюджетке тарту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Қазақстан Республикасының Ұлттық қорынан берілген кепілді трансферт сомасының өткен қаржы жылында республикалық бюджетке аударылмаған сомасын ағымдағы қаржы жылында пайдалану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акти</w:t>
            </w:r>
            <w:r>
              <w:t>втерді Қазақстан Республикасының Ұлттық қорына есептеу және Қазақстан Республикасының Ұлттық қорын пайдалану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Қазақстан Республикасының Ұлттық қорын қалыптастыру және пайдалану туралы жылдық есеп беру тәртібі мен нысандары;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қарыз алушының креди</w:t>
            </w:r>
            <w:r>
              <w:t>ттік қабілеті өлшемдерін айқындау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кредиттер беру тәртібі, оның ішінде оларды беру кезінде қажетті құжаттардың тізбесі;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кредит бойынша берешекті өтеу есебіне өндіріп алынған мүлікті сату және (немесе) мемлекет меншігіне айна</w:t>
            </w:r>
            <w:r>
              <w:t>лдыру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кредиттің мақсатты пайдаланылуын және ол бойынша міндеттемелердің орындалуының қамтамасыз етілген болуын бақылауды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Қазақстан Республикасы Үкіметінің қарыз алу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- берілген мемлекеттік кепілдіктерді </w:t>
            </w:r>
            <w:r>
              <w:t>және мемлекет кепілдік беретін қарыздарды, мемлекет кепілгерлігін және мемлекеттің кепілгерлігімен тартылған қарызды бюджеттің атқарылуы жөніндегі орталық уәкілетті органда тіркеу және есепке алу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 кепілдік берген қарызды алған қарыз алушының қаржылық жай-күйін мониторингілеу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жергілікті атқарушы органдардың борышын өтеу және оған қызмет көрсету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концессиялық жобаларды бюджеттен бірлесіп қаржыландыру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концесси</w:t>
            </w:r>
            <w:r>
              <w:t>ялық жобалар бойынша инвестициялық шығындарға өтемақы ұсыну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бюджеттің атқарылуы жөніндегі уәкілетті органда концессиялық міндеттемелерді тіркеу және есепке алу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концессиялық міндеттемелерге мониторингті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байланыс</w:t>
            </w:r>
            <w:r>
              <w:t>сыз гранттарды тарту, пайдалану, мониторингілеу және пайдаланылуын бағалау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бюджеттің атқарылуы жөніндегі орталық мемлекеттік орган шығарған мемлекеттік бағалы қағаздар бойынша табыстылықтың орташа алынған ставкасын айқындау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мемлекетті</w:t>
            </w:r>
            <w:r>
              <w:t>к борыш тәуекелін, мемлекет кепілгерліктері бойынша борышты, мемлекет кепілгерлігі берілген борышты және мемлекет алдындағы борышты басқару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Қазақстан Республикасы Үкіметінің борышын өтеу және оған қызмет көрсету, олар шығарған мемлекеттік бағалы</w:t>
            </w:r>
            <w:r>
              <w:t xml:space="preserve"> қағаздарды ұйымдасқан бағалы қағаздар нарығында сатып алу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мемлекеттік кепілдіктер беру үшін инвестициялық жобаларды іріктеу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мемлекеттік кепілдіктер беру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кепілгерлік бойынша борышты мониторингілеуді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- </w:t>
            </w:r>
            <w:r>
              <w:t>мемлекет кепілдік берген қарыз және мемлекеттің кепілгерлігімен тартылған қарыз қаражатының пайдаланылуын бақылауды жүзеге асыру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кредит берген кезде мамандандырылған ұйымдарды іріктеу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қаржы агенттіктерін міндеттемелердің оры</w:t>
            </w:r>
            <w:r>
              <w:t>ндалуын қамтамасыз етпей республикалық бюджеттен кредиттер алатын қаржы агенттіктерінің тізбесіне енгізу тәртібі мен өлшемдері;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жергілікті атқарушы органның республикалық маңызы бар қаланың, астананың ішкі нарығына арналған айналым үшін бағалы қағаздарды</w:t>
            </w:r>
            <w:r>
              <w:t xml:space="preserve"> шығару тәртібі, олардың шарты, көлемі мен нысаналы мақсаты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  <w:r>
              <w:t>, ҰБ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Білім беру саласындағы мемлекеттік мекемелердің тауарларды (жұмыстарды, қызметтерді) өткізу жөніндегі ақылы қызмет түрлерін көрсету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БҒМ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Орман шаруашылығы, ерекше қорғалатын табиғи аумақтар салаларындағы мемлекеттік мекемелердің тауарларды (жұмыстарды, қызметтерді) өткізу жөніндегі ақылы қызмет түрлерін көрсету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АШМ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кітапханалардың, мемлекеттік мұражайлардың және мұражай-қорықтардың тауарларды (жұмыстарды, қызметтерді) өткізу жөніндегі ақылы қызмет түрлерін көрсету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МАМ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бюджетке түсетін түсімдердің алынуына, бюджеттен артық (қате) төленген соманың қайтарылуына және (немесе) есепке алынуына салықтық емес түсімдердің, негізгі капиталды сатудан түсетін түсімдердің, трансферттердің, бюджеттік кредиттерді өтеу, м</w:t>
            </w:r>
            <w:r>
              <w:t>емлекеттің қаржылық активтерін, сатудан түсетін соманың, қарыздардың бюджетке түсуін бақылауды жүзеге асыруға жауапты уәкілетті органдардың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Міндеттемелердің орындалуын қамтамасыз етпей республикалық бюджеттен бюджеттік кредиттер бөлу үшін қаржы агенттіктерінің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Мыналарды қамтитын Қазақстан Республикасының Бірыңғай бюджеттік сыныптамасының мәселесі бойынша нормативтік құқықтық актілерді бекіту туралы: Бірыңғай бюджеттік сыныптаманы жасау ережесі, Бірыңғай бюджеттік сыныптама, бюджет шығыстарының экономикалық сынып</w:t>
            </w:r>
            <w:r>
              <w:t>тамасы ерекшеліктерінің құрылымы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Бюджетке түсетін түсімдерді бюджеттер деңгейлері мен Қазақстан Республикасы Ұлттық қорының қолма-қол ақшаны бақылау шоты арасында бөлу кестесін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Бюджетке түсетін түсімдерді болжамдау әдістемесін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2009 жылға арналған мұнай секторы ұйымдарының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 мен ЭБЖМ бірлескен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  <w:r>
              <w:t>, ЭМРМ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2008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Жергілікті бюджетке түсетін түсімдердің алынуына, бюджеттен артық (қате) төленген соманың қайтарылуына және (немесе) есепке алынуына салықтық емес түсімдердің, негізгі капиталды сатудан түсетін түсімдердің, трансферттердің, бюджеттік кредиттерді өтеу, мемл</w:t>
            </w:r>
            <w:r>
              <w:t>екеттің қаржылық активтерін, сатудан түсетін соманың, қарыздардың бюджетке түсуін бақылауды жүзеге асыруға жауапты уәкілетті органдардың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Әкімдіктердің</w:t>
            </w:r>
            <w:r>
              <w:t xml:space="preserve">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Жергілікті атқарушы органдар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</w:t>
            </w:r>
            <w:r>
              <w:t>публикасының Ұлттық қорын басқару кеңесін құру, оның құрамы және ол туралы ереже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  <w:r>
              <w:t>, ҰБ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бюджет комиссиясы туралы ережені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бюджеттің жобасын әзірлеу ережесін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ақпан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«Қазақстан Республикасы Экономика және бюджеттік жоспарлау министрлігінің мәселелері» туралы Қазақстан Республикасы Үкіметінің 2004 жылғы 28 қазандағы № 1116 </w:t>
            </w:r>
            <w:hyperlink r:id="rId11" w:history="1">
              <w:r>
                <w:rPr>
                  <w:rStyle w:val="a4"/>
                </w:rPr>
                <w:t>қаулысына</w:t>
              </w:r>
            </w:hyperlink>
            <w:r>
              <w:t xml:space="preserve"> өзгерістер енгізу турал</w:t>
            </w:r>
            <w:r>
              <w:t>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сәуір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тапсырысты әзірлеу және орындау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Республикасының Ұлттық қорын басқару кеңесінің ұсынысы бойынша Қазақстан Республикасы Ұлттық Банкімен бірлесіп, материалдық емес активтерді қоспағанда, рұқсат берілген қаржылық құралдар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  <w:r>
              <w:t>, ҰБ</w:t>
            </w:r>
            <w:r>
              <w:t xml:space="preserve">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«Ішкі бақылау қызметтерін құру рұқсат етілетін мемлекеттік органдардың тізбесін бекіту туралы» Қазақстан Республикасы Үкіметінің 2004 жылғы 3 қыркүйектегі № 931 </w:t>
            </w:r>
            <w:hyperlink r:id="rId12" w:history="1">
              <w:r>
                <w:rPr>
                  <w:rStyle w:val="a4"/>
                </w:rPr>
                <w:t>қаулысының</w:t>
              </w:r>
            </w:hyperlink>
            <w:r>
              <w:t xml:space="preserve"> күші жойылды деп тану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 Төтенше жағдайлар министрлігі туралы ережеге, Қазақстан Республикасы Төтенше жағдайлар министрлігінің штат санының лимиттеріне, мемлекеттік мекемелердің тізбесіне өзгерістер енгізу жөніндегі нормативтік құқықтық актіні бекіту туралы,</w:t>
            </w:r>
            <w:r>
              <w:t xml:space="preserve"> сондай-ақ суда құтқару қызметтерін мүліктік кешен ретінде коммуналдық меншіктен республикалық меншікке беру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ТЖМ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және жергілікті деңгейде ішкі мемлекеттік қаржылық бақылауды жүргізу тәртібін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Сыртқы мемлекеттік қаржылық бақылауды жүргізу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Есеп комитетінің</w:t>
            </w:r>
            <w:r>
              <w:t xml:space="preserve">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ЕК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Мыналарды қамтитын бюджеттік инвестициялық және концессиялық жобалардың техникалық-экономикалық негіздемесін әзірлеуге және сараптамаға қойылатын талаптарды бекіту туралы: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инвестициялық жобалардың техникалық-экономикалық негіздемесін әзірлеуге және сараптамаға қойылатын талаптар;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концессиялық жобаның, оның ішінде республикалық немесе жергілікті бюджеттен бірлесіп қаржыландыруды талап ететін техникалық-экономика</w:t>
            </w:r>
            <w:r>
              <w:t>лық негіздемесін әзірлеуге және сараптамаға қойылатын талаптар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Заңды тұлғалардың жарғылық капиталына мемлекеттің қатысуы арқылы іске асыру жоспарланып отырған бюджеттік инвестициялардың қаржы-экономикалық негіздемесінің мазмұнына, әзірлеу тәртібі мен мерзіміне, сондай-ақ іріктеу тәртібіне қойылатын талаптарды бекіту т</w:t>
            </w:r>
            <w:r>
              <w:t>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Концессия объектісінің құнын, концессия жобасын және концессионер қызметін мемлекеттік қолдаудың жиынтық құнын айқындау әдістемесін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кредиттерді тіркеу, есепке алу және мониторингілеу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мекемелердің және бюджеттік бағдарламалар әкімшілерінің бюджеттік есептілікті жасау және беру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Бюджеттің атқарылуы жөніндегі уәкілетті органдардың бюджеттік есептілікті жасау және беру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мониторинг жүргізу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Ішкі бақылау қызметінің қызметкерлері үшін үлгі біліктілік талаптарын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Сараптамалық бөлімшенің тәуелсіз басшысы туралы ережені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Қоршағанортаминінің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Қоршағанортамині</w:t>
            </w:r>
            <w:r>
              <w:t>, жергілікті атқарушы органдар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Жергілікті бюджеттердің жобаларын әзірлеу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ақпан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өтінімді жасау және беру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ақпан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бюджеттің атқарылуы туралы жылдық есепті жасау және ұсыну ережесін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Стратегиялық жоспардың іске асыры</w:t>
            </w:r>
            <w:r>
              <w:t>луы туралы есепті жасау және беру ережесін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Нәтижелерге бағалау жүргізу ережесін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ЭБЖМ, Қаржымині, ЕК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қаржылық бақылау стандарттарын бекіту туралы Қазақстан Республикасының Президенті Жарлығының жобасы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ЕК, Қаржымині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Байланысты гранттарды тартуға арналған өтінім беру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Республикасының Ұлттық қорынан үш жылдық кезеңге арналған кепілдік берілген трансферт мөлшерін анықтау ережесін</w:t>
            </w:r>
            <w:r>
              <w:t xml:space="preserve">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ЭБЖМ, ҰБ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қызмет көрсету тізілімін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МҚА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Мыналарды қамтитын бюджеттік инвестициялық жобаларды қарау, іріктеу, мониторингілеу және іске асырылуын бағалау ережесін бекіту туралы: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инвестициялық ұсыныстарды әзірлеу, қарау және іріктеу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бюджеттік инвестициялық жобаларды қарау, іріктеу тәрт</w:t>
            </w:r>
            <w:r>
              <w:t>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техникалық-экономикалық негіздеме әзірлеу талап етілмейтін бюджеттік инвестициялық жобаларды қарау, іріктеу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сметалық құнының ұлғайуы болжанатын бюджеттік инвестициялық жобаларды қарау, іріктеу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- бюджеттік инвестициялық жобаларды </w:t>
            </w:r>
            <w:r>
              <w:t>мониторингілеу және бағалау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ЭБЖМ, Қаржымині, ИСМ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Мыналарды қамтитын концессиялық жобаларды ұсыну, қарау, іріктеу, мониторингілеу және іске асырылуын бағалау ережесін бекіту туралы: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республикалық және жергілікті бюджеттерден бірлесіп қаржыландыруды талап ететін концессиялық жобаларды ұсыну, қарау, іріктеу мониторингілеу және іске асырылуын бағалау тәртібі;</w:t>
            </w:r>
          </w:p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- мемлекет кепілгерліктерін беру үшін концессиялық жобаларды іріктеу тәртібі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 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Техникалық-экономикалық негіздеме әзірлеу талап етілмейтін жобалардың тізбесін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ИСМ, 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Республикалық немесе жергілікті бюджеттен бірлесіп қаржыландыруды талап ететін концессиялық жобалардың тізбесін қалыптастыру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Үкіметтік</w:t>
            </w:r>
            <w:r>
              <w:t xml:space="preserve"> борыш лимитін және жергілікті атқарушы органның борышын, мемлекеттік кепілдіктер беру лимиттерін және мемлекеттің кепілгерліктерін айқындау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Есеп беру тәртібі мен мерзімін және нысанын айқындау ережесін, сондай-ақ байланысты гранттарды пайдаланудың барысы мен нәтижелері туралы ұсынылатын ақпаратқа қойылатын талаптарды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және Қаржыминінің бірлескен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ЭБЖМ, 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кредит берудің орындылығын анықтау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ЭБЖМ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Облыстардың, республикалық маңызы бар қаланың, астананың, ауданның (облыстық маңызы бар қаланың) бюджет комиссиясы туралы ережені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Жергілікті атқарушы органдардың қаулылары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Облыстардың, республикалық маңызы бар қаланың, астананың, ауданның (</w:t>
            </w:r>
            <w:r>
              <w:t>облыстық маңызы бар қаланың) әкімдері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1-тоқсан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Мәслихаттардың тексеру комиссиялары қызметкерлері үшін үлгі біліктілік талаптарын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Есеп комитетінің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ЕК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наурыз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Мәслихаттардың тексеру комиссиялары туралы үлгі ережені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Есеп комитетінің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ЕК (келісім бойынша)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наурыз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Республикасының Президентіне бағынатын және есеп беретін мемлекеттік органдар көрсететін мемлекеттік қызметтердің стандарттарын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Президентінің Жарлығы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Қазақстан</w:t>
            </w:r>
            <w:r>
              <w:t xml:space="preserve"> Республикасы Президентіне бағынатын және есеп беретін мемлекеттік о</w:t>
            </w:r>
            <w:r>
              <w:t>ргандар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2009 жылғы 3-тоқсан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қызмет көрсету стандарттарын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Орталық атқарушы органдар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rPr>
                <w:rStyle w:val="s00"/>
              </w:rPr>
              <w:t>2009 жылғы 3-тоқсан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есепке алуды жүргізу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қараша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Жалпы сипаттағы трансферттерді есептеу әдістемесін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ЭБЖМ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желтоқсан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Есепке алу саясатын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2010 жылғы 4-тоқсан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мекемелердің бухгалтерлік есеп шоттарының жоспарын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2010 жылғы 4-тоқсан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мекемелерде бухгалтерлік есеп жүргізу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2010 жылғы 4-тоқсан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Қаржылық</w:t>
            </w:r>
            <w:r>
              <w:t xml:space="preserve"> есептілікті жасау және ұсыну нысандары мен тәртібін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2010 жылғы 4-тоқсан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Бюджеттік бағдарламалар әкімшілерінің шоғырландырылған қаржылық есептілікті жасау ережесін бекіту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Қаржыминінің бұйрығы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Қаржымині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2010 жылғы 4-тоқсан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Санитарлық-эпидемиологиялық қызметтітігінен басқаруды қалпына келтіруді көздейтін Қазақстан Республикасы Үкіметінің кейбір шешімдеріне өзгерістер мен толықтырулар енгізу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ДСМ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</w:t>
            </w:r>
            <w:r>
              <w:t>ы Қоршаған ортаны қорғау министрлігі туралы ережеге өзгерістер енгізу жөніндегі нормативтік құқықтық актіні бекіту туралы, Қазақстан Республикасы Қоршаған ортаны қорғау министрлігі штат санының лимиттері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Қоршағанортамині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  <w:tr w:rsidR="00000000">
        <w:tc>
          <w:tcPr>
            <w:tcW w:w="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thaiDistribute"/>
            </w:pPr>
            <w:r>
              <w:t>Мемлекеттік экологиялық сараптамаға жататын және қоршаған ортаны қорғау саласындағы уәкілетті орган мен оның аумақтық бөлімшелері арасындағы қоршаған ортаға эмиссияға рұқсат беру үшін I санаттағы объектілерді бөлу өлшемдерін бе</w:t>
            </w:r>
            <w:r>
              <w:t>кіту туралы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ҚР</w:t>
            </w:r>
            <w:r>
              <w:t xml:space="preserve"> Үкіметінің қаулысы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Қоршағанортамині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0C0">
            <w:pPr>
              <w:pStyle w:val="a3"/>
              <w:spacing w:before="0" w:beforeAutospacing="0" w:after="0" w:afterAutospacing="0"/>
              <w:jc w:val="center"/>
            </w:pPr>
            <w:r>
              <w:t>2009 жылғы қаңтар</w:t>
            </w:r>
          </w:p>
        </w:tc>
      </w:tr>
    </w:tbl>
    <w:p w:rsidR="00000000" w:rsidRDefault="00E440C0">
      <w:pPr>
        <w:ind w:firstLine="400"/>
        <w:jc w:val="both"/>
      </w:pPr>
      <w:r>
        <w:rPr>
          <w:rStyle w:val="s0"/>
        </w:rPr>
        <w:t> </w:t>
      </w:r>
    </w:p>
    <w:p w:rsidR="00000000" w:rsidRDefault="00E440C0">
      <w:pPr>
        <w:ind w:firstLine="400"/>
        <w:jc w:val="both"/>
      </w:pPr>
      <w:r>
        <w:rPr>
          <w:rStyle w:val="s0"/>
          <w:b/>
          <w:bCs/>
        </w:rPr>
        <w:t>Ескерту: аббревиатуралардың толық жазылуы:</w:t>
      </w:r>
    </w:p>
    <w:p w:rsidR="00000000" w:rsidRDefault="00E440C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- Қазақстан Республикасы</w:t>
      </w:r>
    </w:p>
    <w:p w:rsidR="00000000" w:rsidRDefault="00E440C0">
      <w:pPr>
        <w:ind w:firstLine="400"/>
        <w:jc w:val="both"/>
      </w:pPr>
      <w:r>
        <w:rPr>
          <w:rStyle w:val="s0"/>
        </w:rPr>
        <w:t>ЭБЖМ - Қазақстан Республикасы Экономика және бюджеттік жоспарлау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МҚА - Қазақстан Республикасы Мемлекеттік қызмет істері агенттігі</w:t>
      </w:r>
    </w:p>
    <w:p w:rsidR="00000000" w:rsidRDefault="00E440C0">
      <w:pPr>
        <w:ind w:firstLine="400"/>
        <w:jc w:val="both"/>
      </w:pPr>
      <w:r>
        <w:rPr>
          <w:rStyle w:val="s0"/>
        </w:rPr>
        <w:t>ЕК - Республикалық бюджеттің атқарылуын бақылау жөніндегі есеп комитеті</w:t>
      </w:r>
    </w:p>
    <w:p w:rsidR="00000000" w:rsidRDefault="00E440C0">
      <w:pPr>
        <w:ind w:firstLine="400"/>
        <w:jc w:val="both"/>
      </w:pPr>
      <w:r>
        <w:rPr>
          <w:rStyle w:val="s0"/>
        </w:rPr>
        <w:t>ҰБ</w:t>
      </w:r>
      <w:r>
        <w:rPr>
          <w:rStyle w:val="s0"/>
        </w:rPr>
        <w:t xml:space="preserve"> - Қазақстан Республикасы Ұлттық Банкі</w:t>
      </w:r>
    </w:p>
    <w:p w:rsidR="00000000" w:rsidRDefault="00E440C0">
      <w:pPr>
        <w:ind w:firstLine="400"/>
        <w:jc w:val="both"/>
      </w:pPr>
      <w:r>
        <w:rPr>
          <w:rStyle w:val="s0"/>
        </w:rPr>
        <w:t>АШМ - Қазақстан Республик</w:t>
      </w:r>
      <w:r>
        <w:rPr>
          <w:rStyle w:val="s0"/>
        </w:rPr>
        <w:t>асы Ауыл шаруашылығы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БҒМ - Қазақстан Республикасы Білім және ғылым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МАМ - Қазақстан Республикасы Мәдениет және ақпарат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ТЖМ - Қазақстан Республикасы Төтенше жағ</w:t>
      </w:r>
      <w:r>
        <w:rPr>
          <w:rStyle w:val="s0"/>
        </w:rPr>
        <w:t>дайлар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Қоршағанортамині</w:t>
      </w:r>
      <w:r>
        <w:rPr>
          <w:rStyle w:val="s0"/>
        </w:rPr>
        <w:t xml:space="preserve"> - Қазақстан Республикасы Қоршаған ортаны қорғау министрлігі</w:t>
      </w:r>
    </w:p>
    <w:p w:rsidR="00000000" w:rsidRDefault="00E440C0">
      <w:pPr>
        <w:ind w:firstLine="400"/>
        <w:jc w:val="both"/>
      </w:pPr>
      <w:r>
        <w:rPr>
          <w:rStyle w:val="s0"/>
        </w:rPr>
        <w:t>ДСМ - Қазақстан Республикасы Денсаулық сақтау министрлігі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0C0" w:rsidRDefault="00E440C0" w:rsidP="00E440C0">
      <w:r>
        <w:separator/>
      </w:r>
    </w:p>
  </w:endnote>
  <w:endnote w:type="continuationSeparator" w:id="0">
    <w:p w:rsidR="00E440C0" w:rsidRDefault="00E440C0" w:rsidP="00E44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0C0" w:rsidRDefault="00E440C0" w:rsidP="00E440C0">
      <w:r>
        <w:separator/>
      </w:r>
    </w:p>
  </w:footnote>
  <w:footnote w:type="continuationSeparator" w:id="0">
    <w:p w:rsidR="00E440C0" w:rsidRDefault="00E440C0" w:rsidP="00E440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 w:rsidP="00E440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0C0" w:rsidRPr="00E440C0" w:rsidRDefault="00E440C0" w:rsidP="00E440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Бюджет кодексін іске асыру жөніндегі шаралар туралы» Қазақстан Республикасы Премьер-Министрінің 2008 жылғы 29 желтоқсандағы № 292-ө Өкімі (2009.04.08.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0C0" w:rsidRDefault="00E440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0C0"/>
    <w:rsid w:val="00E44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0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0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0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0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0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0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0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0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865" TargetMode="External"/><Relationship Id="rId12" Type="http://schemas.openxmlformats.org/officeDocument/2006/relationships/hyperlink" Target="http://online.zakon.kz/Document/?doc_id=510502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597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97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3172</Words>
  <Characters>18081</Characters>
  <Application>Microsoft Office Word</Application>
  <DocSecurity>0</DocSecurity>
  <Lines>150</Lines>
  <Paragraphs>42</Paragraphs>
  <ScaleCrop>false</ScaleCrop>
  <Company>SPecialiST RePack</Company>
  <LinksUpToDate>false</LinksUpToDate>
  <CharactersWithSpaces>21211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Бюджет кодексін іске асыру жөніндегі шаралар туралы» Қазақстан Республикасы Премьер-Министрінің 2008 жылғы 29 желтоқсандағы № 292-ө Өкімі (2009.04.08.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2024-02-19T23:44:00Z</dcterms:created>
  <dcterms:modified xsi:type="dcterms:W3CDTF">2024-02-19T23:44:00Z</dcterms:modified>
</cp:coreProperties>
</file>