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0BEE">
      <w:pPr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финансов Республики Казахстан от 30 декабря 2008 года № 637 «О некоторых вопросах налогового и таможенного администрирования» (с изменениями и дополнениями по состоянию на 29.03.2017 г.) (утратил силу)</w:t>
      </w:r>
    </w:p>
    <w:p w:rsidR="00000000" w:rsidRDefault="00D10BEE">
      <w:pPr>
        <w:ind w:firstLine="400"/>
        <w:jc w:val="both"/>
      </w:pPr>
      <w:r>
        <w:t> </w:t>
      </w:r>
    </w:p>
    <w:p w:rsidR="00000000" w:rsidRDefault="00D10BEE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декабря 2008 года под № 5463</w:t>
      </w:r>
    </w:p>
    <w:p w:rsidR="00000000" w:rsidRDefault="00D10BEE">
      <w:pPr>
        <w:ind w:firstLine="400"/>
        <w:jc w:val="both"/>
      </w:pPr>
      <w:r>
        <w:rPr>
          <w:rStyle w:val="s0"/>
        </w:rPr>
        <w:t> </w:t>
      </w:r>
    </w:p>
    <w:p w:rsidR="00000000" w:rsidRDefault="00D10BEE">
      <w:pPr>
        <w:ind w:firstLine="400"/>
        <w:jc w:val="both"/>
      </w:pPr>
      <w:r>
        <w:rPr>
          <w:rStyle w:val="s0"/>
        </w:rPr>
        <w:t>Опубликован: «Юридическая газета» от 20 февраля 2009 г. № 27 (1624)</w:t>
      </w:r>
    </w:p>
    <w:p w:rsidR="00000000" w:rsidRDefault="00D10BEE">
      <w:pPr>
        <w:ind w:firstLine="400"/>
        <w:jc w:val="both"/>
      </w:pPr>
      <w:r>
        <w:t> </w:t>
      </w:r>
    </w:p>
    <w:p w:rsidR="00000000" w:rsidRDefault="00D10BEE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4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Республики Казахстан от 8 февраля 2018 года № 146</w:t>
      </w:r>
    </w:p>
    <w:p w:rsidR="00000000" w:rsidRDefault="00D10BEE">
      <w:pPr>
        <w:ind w:firstLine="400"/>
        <w:jc w:val="both"/>
      </w:pPr>
      <w:r>
        <w:t> </w:t>
      </w:r>
    </w:p>
    <w:p w:rsidR="00000000" w:rsidRDefault="00D10BEE">
      <w:pPr>
        <w:ind w:firstLine="400"/>
        <w:jc w:val="both"/>
      </w:pPr>
      <w:r>
        <w:t>Внесены изменения:</w:t>
      </w:r>
    </w:p>
    <w:p w:rsidR="00000000" w:rsidRDefault="00D10BEE">
      <w:pPr>
        <w:ind w:firstLine="400"/>
        <w:jc w:val="both"/>
      </w:pPr>
      <w:r>
        <w:t> </w:t>
      </w:r>
    </w:p>
    <w:p w:rsidR="00000000" w:rsidRDefault="00D10BEE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</w:t>
      </w:r>
      <w:r>
        <w:rPr>
          <w:rStyle w:val="s0"/>
        </w:rPr>
        <w:t xml:space="preserve">т 29.12.09 г. № 584; </w:t>
      </w:r>
    </w:p>
    <w:p w:rsidR="00000000" w:rsidRDefault="00D10BEE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26.07.10 г. № 373;</w:t>
      </w:r>
    </w:p>
    <w:p w:rsidR="00000000" w:rsidRDefault="00D10BEE">
      <w:pPr>
        <w:ind w:firstLine="400"/>
        <w:jc w:val="both"/>
      </w:pPr>
      <w:hyperlink r:id="rId10" w:anchor="sub_id=10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17.</w:t>
      </w:r>
      <w:r>
        <w:rPr>
          <w:rStyle w:val="s0"/>
        </w:rPr>
        <w:t xml:space="preserve">09.10 г. № 465 (введен в действие со дня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возникшие с 1 июля 2010 года);</w:t>
      </w:r>
    </w:p>
    <w:p w:rsidR="00000000" w:rsidRDefault="00D10BEE">
      <w:pPr>
        <w:ind w:firstLine="400"/>
        <w:jc w:val="both"/>
      </w:pPr>
      <w:hyperlink r:id="rId1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08.10.10 г. № 502;</w:t>
      </w:r>
    </w:p>
    <w:p w:rsidR="00000000" w:rsidRDefault="00D10BEE">
      <w:pPr>
        <w:ind w:firstLine="400"/>
        <w:jc w:val="both"/>
      </w:pPr>
      <w:hyperlink r:id="rId1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18.08.11 г. № 418;</w:t>
      </w:r>
    </w:p>
    <w:p w:rsidR="00000000" w:rsidRDefault="00D10BEE">
      <w:pPr>
        <w:ind w:firstLine="400"/>
        <w:jc w:val="both"/>
      </w:pPr>
      <w:hyperlink r:id="rId14" w:history="1">
        <w:r>
          <w:rPr>
            <w:rStyle w:val="a3"/>
          </w:rPr>
          <w:t>прика</w:t>
        </w:r>
        <w:r>
          <w:rPr>
            <w:rStyle w:val="a3"/>
          </w:rPr>
          <w:t>зом</w:t>
        </w:r>
      </w:hyperlink>
      <w:r>
        <w:rPr>
          <w:rStyle w:val="s0"/>
        </w:rPr>
        <w:t xml:space="preserve"> Министра финансов РК от 22.05.12 г. № 261;</w:t>
      </w:r>
    </w:p>
    <w:p w:rsidR="00000000" w:rsidRDefault="00D10BEE">
      <w:pPr>
        <w:ind w:firstLine="400"/>
        <w:jc w:val="both"/>
      </w:pPr>
      <w:hyperlink r:id="rId1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16.01.13 г. № 19 (вводится в действие со дня его первого официального </w:t>
      </w:r>
      <w:hyperlink r:id="rId16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возникающие с 1 января 2013 года);</w:t>
      </w:r>
    </w:p>
    <w:p w:rsidR="00000000" w:rsidRDefault="00D10BEE">
      <w:pPr>
        <w:ind w:firstLine="400"/>
        <w:jc w:val="both"/>
      </w:pPr>
      <w:hyperlink r:id="rId1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05.08.13 г. № 380 (введен в действие со дня его перв</w:t>
      </w:r>
      <w:r>
        <w:rPr>
          <w:rStyle w:val="s0"/>
        </w:rPr>
        <w:t xml:space="preserve">ого официального </w:t>
      </w:r>
      <w:hyperlink r:id="rId1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10BEE">
      <w:pPr>
        <w:ind w:firstLine="400"/>
        <w:jc w:val="both"/>
      </w:pPr>
      <w:hyperlink r:id="rId1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финансов РК от 05.02.14 г. № 39 (введено </w:t>
      </w:r>
      <w:r>
        <w:rPr>
          <w:rStyle w:val="s0"/>
        </w:rPr>
        <w:t xml:space="preserve">в действие со дня его первого официального </w:t>
      </w:r>
      <w:hyperlink r:id="rId20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возникшие с 1 января 2014 года);</w:t>
      </w:r>
    </w:p>
    <w:p w:rsidR="00000000" w:rsidRDefault="00D10BEE">
      <w:pPr>
        <w:ind w:firstLine="400"/>
        <w:jc w:val="both"/>
      </w:pPr>
      <w:hyperlink r:id="rId2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19.12.14 г. № 573 (введен в действие с 1 января 2015 года);</w:t>
      </w:r>
    </w:p>
    <w:p w:rsidR="00000000" w:rsidRDefault="00D10BEE">
      <w:pPr>
        <w:ind w:firstLine="400"/>
        <w:jc w:val="both"/>
      </w:pPr>
      <w:hyperlink r:id="rId2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финансов РК от 28.07.15 г. № 425 (введен в действие после дня его первого о</w:t>
      </w:r>
      <w:r>
        <w:rPr>
          <w:rStyle w:val="s0"/>
        </w:rPr>
        <w:t xml:space="preserve">фициального </w:t>
      </w:r>
      <w:hyperlink r:id="rId2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10BEE">
      <w:pPr>
        <w:ind w:firstLine="400"/>
        <w:jc w:val="both"/>
      </w:pPr>
      <w:hyperlink r:id="rId24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10.12.15 г. № 645 (см. </w:t>
      </w:r>
      <w:hyperlink r:id="rId25" w:anchor="sub_id=4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D10BEE">
      <w:pPr>
        <w:ind w:firstLine="400"/>
        <w:jc w:val="both"/>
      </w:pPr>
      <w:hyperlink r:id="rId26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05.12.16 г. № 633 (см. </w:t>
      </w:r>
      <w:hyperlink r:id="rId27" w:anchor="sub_id=3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D10BEE">
      <w:pPr>
        <w:ind w:firstLine="400"/>
        <w:jc w:val="both"/>
      </w:pPr>
      <w:hyperlink r:id="rId2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30.01.17 года № 62 (введен в действие по истечении десяти календарных дней после дня его первого официального </w:t>
      </w:r>
      <w:hyperlink r:id="rId2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10BEE">
      <w:pPr>
        <w:ind w:firstLine="400"/>
        <w:jc w:val="both"/>
      </w:pPr>
      <w:hyperlink r:id="rId3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29.03.17 г. № 199 (введен в действие по истечении десяти календарных дней после дня </w:t>
      </w:r>
      <w:r>
        <w:rPr>
          <w:rStyle w:val="s0"/>
        </w:rPr>
        <w:t xml:space="preserve">его первого официального </w:t>
      </w:r>
      <w:hyperlink r:id="rId3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D10BEE">
      <w:pPr>
        <w:ind w:firstLine="400"/>
        <w:jc w:val="both"/>
      </w:pPr>
      <w:r>
        <w:rPr>
          <w:rStyle w:val="s0"/>
        </w:rPr>
        <w:t> </w:t>
      </w:r>
    </w:p>
    <w:p w:rsidR="00000000" w:rsidRDefault="00D10BEE">
      <w:pPr>
        <w:ind w:firstLine="400"/>
        <w:jc w:val="both"/>
      </w:pPr>
      <w:r>
        <w:rPr>
          <w:rStyle w:val="s0"/>
        </w:rPr>
        <w:t>Приложения 2, 14, 17, 18, 28, 29, 38, 39 на казахском языке изложены в новой редакции, приложения на русском языке остались без изменений в соответс</w:t>
      </w:r>
      <w:r>
        <w:rPr>
          <w:rStyle w:val="s0"/>
        </w:rPr>
        <w:t xml:space="preserve">твии с </w:t>
      </w:r>
      <w:hyperlink r:id="rId3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15 сентября 2014 года № 398 (вводится в действие со дня его первого официального опубликования и распространяется на отношения, возникшие c 1 января 20</w:t>
      </w:r>
      <w:r>
        <w:rPr>
          <w:rStyle w:val="s0"/>
        </w:rPr>
        <w:t>14 года);</w:t>
      </w:r>
    </w:p>
    <w:p w:rsidR="00000000" w:rsidRDefault="00D10BEE">
      <w:pPr>
        <w:ind w:firstLine="400"/>
        <w:jc w:val="both"/>
      </w:pPr>
      <w:hyperlink r:id="rId3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07.09.15 г. № 466 (введен в действие после его первого официального </w:t>
      </w:r>
      <w:hyperlink r:id="rId34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</w:t>
      </w:r>
      <w:r>
        <w:rPr>
          <w:rStyle w:val="s0"/>
        </w:rPr>
        <w:t>и распространяется на отношения, возникшие с 1 июля 2015 года).</w:t>
      </w:r>
    </w:p>
    <w:p w:rsidR="00000000" w:rsidRDefault="00D10BEE">
      <w:pPr>
        <w:ind w:firstLine="400"/>
        <w:jc w:val="both"/>
      </w:pPr>
      <w:r>
        <w:rPr>
          <w:rStyle w:val="s0"/>
        </w:rPr>
        <w:t> </w:t>
      </w:r>
    </w:p>
    <w:p w:rsidR="00000000" w:rsidRDefault="00D10BE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10BEE">
      <w:pPr>
        <w:ind w:firstLine="400"/>
        <w:jc w:val="both"/>
      </w:pPr>
      <w:r>
        <w:rPr>
          <w:rStyle w:val="s0"/>
        </w:rPr>
        <w:t> </w:t>
      </w:r>
    </w:p>
    <w:p w:rsidR="00000000" w:rsidRDefault="00D10BEE">
      <w:pPr>
        <w:ind w:firstLine="400"/>
        <w:jc w:val="both"/>
      </w:pPr>
      <w:hyperlink r:id="rId3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29.12.09 г.</w:t>
      </w:r>
    </w:p>
    <w:p w:rsidR="00000000" w:rsidRDefault="00D10BEE">
      <w:pPr>
        <w:ind w:firstLine="400"/>
        <w:jc w:val="both"/>
      </w:pPr>
      <w:hyperlink r:id="rId3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26.07.10 г.</w:t>
      </w:r>
    </w:p>
    <w:p w:rsidR="00000000" w:rsidRDefault="00D10BEE">
      <w:pPr>
        <w:ind w:firstLine="400"/>
        <w:jc w:val="both"/>
      </w:pPr>
      <w:hyperlink r:id="rId3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17.09.10 г.</w:t>
      </w:r>
    </w:p>
    <w:p w:rsidR="00000000" w:rsidRDefault="00D10BEE">
      <w:pPr>
        <w:ind w:firstLine="400"/>
        <w:jc w:val="both"/>
      </w:pPr>
      <w:hyperlink r:id="rId3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08.10.10 г.</w:t>
      </w:r>
    </w:p>
    <w:p w:rsidR="00000000" w:rsidRDefault="00D10BEE">
      <w:pPr>
        <w:ind w:firstLine="400"/>
        <w:jc w:val="both"/>
      </w:pPr>
      <w:hyperlink r:id="rId3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18.08.11 г.</w:t>
      </w:r>
    </w:p>
    <w:p w:rsidR="00000000" w:rsidRDefault="00D10BEE">
      <w:pPr>
        <w:ind w:firstLine="400"/>
        <w:jc w:val="both"/>
      </w:pPr>
      <w:hyperlink r:id="rId4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22.05.12 г.</w:t>
      </w:r>
    </w:p>
    <w:p w:rsidR="00000000" w:rsidRDefault="00D10BEE">
      <w:pPr>
        <w:ind w:firstLine="400"/>
        <w:jc w:val="both"/>
      </w:pPr>
      <w:hyperlink r:id="rId4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16.01.13 г.</w:t>
      </w:r>
    </w:p>
    <w:p w:rsidR="00000000" w:rsidRDefault="00D10BEE">
      <w:pPr>
        <w:ind w:firstLine="400"/>
        <w:jc w:val="both"/>
      </w:pPr>
      <w:hyperlink r:id="rId4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D10BEE">
      <w:pPr>
        <w:ind w:firstLine="400"/>
        <w:jc w:val="both"/>
      </w:pPr>
      <w:hyperlink r:id="rId4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05.02.14 г.</w:t>
      </w:r>
    </w:p>
    <w:p w:rsidR="00000000" w:rsidRDefault="00D10BEE">
      <w:pPr>
        <w:ind w:firstLine="400"/>
        <w:jc w:val="both"/>
      </w:pPr>
      <w:hyperlink r:id="rId4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19.12.14 г.</w:t>
      </w:r>
    </w:p>
    <w:p w:rsidR="00000000" w:rsidRDefault="00D10BEE">
      <w:pPr>
        <w:ind w:firstLine="400"/>
        <w:jc w:val="both"/>
      </w:pPr>
      <w:hyperlink r:id="rId4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28.07.15 г.</w:t>
      </w:r>
    </w:p>
    <w:p w:rsidR="00000000" w:rsidRDefault="00D10BEE">
      <w:pPr>
        <w:ind w:firstLine="400"/>
        <w:jc w:val="both"/>
      </w:pPr>
      <w:hyperlink r:id="rId4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07.09.15 г.</w:t>
      </w:r>
    </w:p>
    <w:p w:rsidR="00000000" w:rsidRDefault="00D10BEE">
      <w:pPr>
        <w:ind w:firstLine="400"/>
        <w:jc w:val="both"/>
      </w:pPr>
      <w:hyperlink r:id="rId47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10.12.15 г.</w:t>
      </w:r>
    </w:p>
    <w:p w:rsidR="00000000" w:rsidRDefault="00D10BEE">
      <w:pPr>
        <w:ind w:firstLine="400"/>
        <w:jc w:val="both"/>
      </w:pPr>
      <w:hyperlink r:id="rId48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05.12.16 г.</w:t>
      </w:r>
    </w:p>
    <w:p w:rsidR="00000000" w:rsidRDefault="00D10BEE">
      <w:pPr>
        <w:ind w:firstLine="400"/>
        <w:jc w:val="both"/>
      </w:pPr>
      <w:hyperlink r:id="rId49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30.01.17 г.</w:t>
      </w:r>
    </w:p>
    <w:p w:rsidR="00000000" w:rsidRDefault="00D10BEE">
      <w:pPr>
        <w:ind w:firstLine="400"/>
        <w:jc w:val="both"/>
      </w:pPr>
      <w:hyperlink r:id="rId50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29.03.17 г.</w:t>
      </w:r>
    </w:p>
    <w:sectPr w:rsidR="00000000">
      <w:headerReference w:type="even" r:id="rId51"/>
      <w:headerReference w:type="default" r:id="rId52"/>
      <w:footerReference w:type="even" r:id="rId53"/>
      <w:footerReference w:type="default" r:id="rId54"/>
      <w:headerReference w:type="first" r:id="rId55"/>
      <w:footerReference w:type="first" r:id="rId5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0BEE" w:rsidRDefault="00D10BEE" w:rsidP="00D10BEE">
      <w:r>
        <w:separator/>
      </w:r>
    </w:p>
  </w:endnote>
  <w:endnote w:type="continuationSeparator" w:id="0">
    <w:p w:rsidR="00D10BEE" w:rsidRDefault="00D10BEE" w:rsidP="00D10B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BEE" w:rsidRDefault="00D10BE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BEE" w:rsidRDefault="00D10BE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BEE" w:rsidRDefault="00D10BE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0BEE" w:rsidRDefault="00D10BEE" w:rsidP="00D10BEE">
      <w:r>
        <w:separator/>
      </w:r>
    </w:p>
  </w:footnote>
  <w:footnote w:type="continuationSeparator" w:id="0">
    <w:p w:rsidR="00D10BEE" w:rsidRDefault="00D10BEE" w:rsidP="00D10B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BEE" w:rsidRDefault="00D10BE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BEE" w:rsidRDefault="00D10BEE" w:rsidP="00D10B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0BEE" w:rsidRPr="00D10BEE" w:rsidRDefault="00D10BEE" w:rsidP="00D10B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30 декабря 2008 года № 637 «О некоторых вопросах налогового и таможенного администрирования» (с изменениями и дополнениями по состоянию на 29.03.2017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BEE" w:rsidRDefault="00D10BE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0BEE"/>
    <w:rsid w:val="00D10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0B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0B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0B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0B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0B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0B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0B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0B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058098" TargetMode="External"/><Relationship Id="rId18" Type="http://schemas.openxmlformats.org/officeDocument/2006/relationships/hyperlink" Target="http://online.zakon.kz/Document/?doc_id=31428568" TargetMode="External"/><Relationship Id="rId26" Type="http://schemas.openxmlformats.org/officeDocument/2006/relationships/hyperlink" Target="http://online.zakon.kz/Document/?doc_id=32915431" TargetMode="External"/><Relationship Id="rId39" Type="http://schemas.openxmlformats.org/officeDocument/2006/relationships/hyperlink" Target="http://online.zakon.kz/Document/?doc_id=31058231" TargetMode="External"/><Relationship Id="rId21" Type="http://schemas.openxmlformats.org/officeDocument/2006/relationships/hyperlink" Target="http://online.zakon.kz/Document/?doc_id=31656116" TargetMode="External"/><Relationship Id="rId34" Type="http://schemas.openxmlformats.org/officeDocument/2006/relationships/hyperlink" Target="http://online.zakon.kz/Document/?doc_id=38232151" TargetMode="External"/><Relationship Id="rId42" Type="http://schemas.openxmlformats.org/officeDocument/2006/relationships/hyperlink" Target="http://online.zakon.kz/Document/?doc_id=31428573" TargetMode="External"/><Relationship Id="rId47" Type="http://schemas.openxmlformats.org/officeDocument/2006/relationships/hyperlink" Target="http://online.zakon.kz/Document/?doc_id=33437575" TargetMode="External"/><Relationship Id="rId50" Type="http://schemas.openxmlformats.org/officeDocument/2006/relationships/hyperlink" Target="http://online.zakon.kz/Document/?doc_id=37557827" TargetMode="External"/><Relationship Id="rId55" Type="http://schemas.openxmlformats.org/officeDocument/2006/relationships/header" Target="header3.xml"/><Relationship Id="rId7" Type="http://schemas.openxmlformats.org/officeDocument/2006/relationships/hyperlink" Target="http://online.zakon.kz/Document/?doc_id=33823079" TargetMode="External"/><Relationship Id="rId12" Type="http://schemas.openxmlformats.org/officeDocument/2006/relationships/hyperlink" Target="http://online.zakon.kz/Document/?doc_id=30852340" TargetMode="External"/><Relationship Id="rId17" Type="http://schemas.openxmlformats.org/officeDocument/2006/relationships/hyperlink" Target="http://online.zakon.kz/Document/?doc_id=31428537" TargetMode="External"/><Relationship Id="rId25" Type="http://schemas.openxmlformats.org/officeDocument/2006/relationships/hyperlink" Target="http://online.zakon.kz/Document/?doc_id=35479968" TargetMode="External"/><Relationship Id="rId33" Type="http://schemas.openxmlformats.org/officeDocument/2006/relationships/hyperlink" Target="http://online.zakon.kz/Document/?doc_id=35514079" TargetMode="External"/><Relationship Id="rId38" Type="http://schemas.openxmlformats.org/officeDocument/2006/relationships/hyperlink" Target="http://online.zakon.kz/Document/?doc_id=30852712" TargetMode="External"/><Relationship Id="rId46" Type="http://schemas.openxmlformats.org/officeDocument/2006/relationships/hyperlink" Target="http://online.zakon.kz/Document/?doc_id=3789123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47696" TargetMode="External"/><Relationship Id="rId20" Type="http://schemas.openxmlformats.org/officeDocument/2006/relationships/hyperlink" Target="http://online.zakon.kz/Document/?doc_id=31530710" TargetMode="External"/><Relationship Id="rId29" Type="http://schemas.openxmlformats.org/officeDocument/2006/relationships/hyperlink" Target="http://online.zakon.kz/Document/?doc_id=33707550" TargetMode="External"/><Relationship Id="rId41" Type="http://schemas.openxmlformats.org/officeDocument/2006/relationships/hyperlink" Target="http://online.zakon.kz/Document/?doc_id=31348247" TargetMode="External"/><Relationship Id="rId54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link_id=1001829757" TargetMode="External"/><Relationship Id="rId24" Type="http://schemas.openxmlformats.org/officeDocument/2006/relationships/hyperlink" Target="http://online.zakon.kz/Document/?doc_id=35479968" TargetMode="External"/><Relationship Id="rId32" Type="http://schemas.openxmlformats.org/officeDocument/2006/relationships/hyperlink" Target="http://online.zakon.kz/Document/?doc_id=31623530" TargetMode="External"/><Relationship Id="rId37" Type="http://schemas.openxmlformats.org/officeDocument/2006/relationships/hyperlink" Target="http://online.zakon.kz/Document/?doc_id=30851796" TargetMode="External"/><Relationship Id="rId40" Type="http://schemas.openxmlformats.org/officeDocument/2006/relationships/hyperlink" Target="http://online.zakon.kz/Document/?doc_id=31231062" TargetMode="External"/><Relationship Id="rId45" Type="http://schemas.openxmlformats.org/officeDocument/2006/relationships/hyperlink" Target="http://online.zakon.kz/Document/?doc_id=36839092" TargetMode="External"/><Relationship Id="rId53" Type="http://schemas.openxmlformats.org/officeDocument/2006/relationships/footer" Target="footer1.xml"/><Relationship Id="rId58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47579" TargetMode="External"/><Relationship Id="rId23" Type="http://schemas.openxmlformats.org/officeDocument/2006/relationships/hyperlink" Target="http://online.zakon.kz/Document/?doc_id=37807585" TargetMode="External"/><Relationship Id="rId28" Type="http://schemas.openxmlformats.org/officeDocument/2006/relationships/hyperlink" Target="http://online.zakon.kz/Document/?doc_id=34097513" TargetMode="External"/><Relationship Id="rId36" Type="http://schemas.openxmlformats.org/officeDocument/2006/relationships/hyperlink" Target="http://online.zakon.kz/Document/?doc_id=30802871" TargetMode="External"/><Relationship Id="rId49" Type="http://schemas.openxmlformats.org/officeDocument/2006/relationships/hyperlink" Target="http://online.zakon.kz/Document/?doc_id=38604480" TargetMode="External"/><Relationship Id="rId57" Type="http://schemas.openxmlformats.org/officeDocument/2006/relationships/fontTable" Target="fontTable.xml"/><Relationship Id="rId10" Type="http://schemas.openxmlformats.org/officeDocument/2006/relationships/hyperlink" Target="http://online.zakon.kz/Document/?doc_id=30845837" TargetMode="External"/><Relationship Id="rId19" Type="http://schemas.openxmlformats.org/officeDocument/2006/relationships/hyperlink" Target="http://online.zakon.kz/Document/?doc_id=31530668" TargetMode="External"/><Relationship Id="rId31" Type="http://schemas.openxmlformats.org/officeDocument/2006/relationships/hyperlink" Target="http://online.zakon.kz/Document/?doc_id=35060621" TargetMode="External"/><Relationship Id="rId44" Type="http://schemas.openxmlformats.org/officeDocument/2006/relationships/hyperlink" Target="http://online.zakon.kz/Document/?doc_id=31656580" TargetMode="External"/><Relationship Id="rId52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02825" TargetMode="External"/><Relationship Id="rId14" Type="http://schemas.openxmlformats.org/officeDocument/2006/relationships/hyperlink" Target="http://online.zakon.kz/Document/?doc_id=31227953" TargetMode="External"/><Relationship Id="rId22" Type="http://schemas.openxmlformats.org/officeDocument/2006/relationships/hyperlink" Target="http://online.zakon.kz/Document/?doc_id=34933241" TargetMode="External"/><Relationship Id="rId27" Type="http://schemas.openxmlformats.org/officeDocument/2006/relationships/hyperlink" Target="http://online.zakon.kz/Document/?doc_id=32915431" TargetMode="External"/><Relationship Id="rId30" Type="http://schemas.openxmlformats.org/officeDocument/2006/relationships/hyperlink" Target="http://online.zakon.kz/Document/?doc_id=36857981" TargetMode="External"/><Relationship Id="rId35" Type="http://schemas.openxmlformats.org/officeDocument/2006/relationships/hyperlink" Target="http://online.zakon.kz/Document/?doc_id=30559216" TargetMode="External"/><Relationship Id="rId43" Type="http://schemas.openxmlformats.org/officeDocument/2006/relationships/hyperlink" Target="http://online.zakon.kz/Document/?doc_id=31531072" TargetMode="External"/><Relationship Id="rId48" Type="http://schemas.openxmlformats.org/officeDocument/2006/relationships/hyperlink" Target="http://online.zakon.kz/Document/?doc_id=35103347" TargetMode="External"/><Relationship Id="rId56" Type="http://schemas.openxmlformats.org/officeDocument/2006/relationships/footer" Target="footer3.xml"/><Relationship Id="rId8" Type="http://schemas.openxmlformats.org/officeDocument/2006/relationships/hyperlink" Target="http://online.zakon.kz/Document/?doc_id=30559073" TargetMode="External"/><Relationship Id="rId51" Type="http://schemas.openxmlformats.org/officeDocument/2006/relationships/header" Target="header1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550</Words>
  <Characters>6123</Characters>
  <Application>Microsoft Office Word</Application>
  <DocSecurity>0</DocSecurity>
  <Lines>51</Lines>
  <Paragraphs>13</Paragraphs>
  <ScaleCrop>false</ScaleCrop>
  <Company>SPecialiST RePack</Company>
  <LinksUpToDate>false</LinksUpToDate>
  <CharactersWithSpaces>6660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30 декабря 2008 года № 637 «О некоторых вопросах налогового и таможенного администрирования» (с изменениями и дополнениями по состоянию на 29.03.2017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2024-04-25T11:35:00Z</dcterms:created>
  <dcterms:modified xsi:type="dcterms:W3CDTF">2024-04-25T11:35:00Z</dcterms:modified>
</cp:coreProperties>
</file>