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AFF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EC2AFF">
      <w:pPr>
        <w:jc w:val="center"/>
      </w:pPr>
      <w:r>
        <w:t> </w:t>
      </w:r>
    </w:p>
    <w:p w:rsidR="00000000" w:rsidRDefault="00EC2AFF">
      <w:pPr>
        <w:jc w:val="center"/>
      </w:pPr>
      <w:r>
        <w:rPr>
          <w:rStyle w:val="s1"/>
        </w:rPr>
        <w:t>О лицензировании</w:t>
      </w:r>
    </w:p>
    <w:p w:rsidR="00000000" w:rsidRDefault="00EC2AF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29.12.2008 г.)</w:t>
      </w:r>
    </w:p>
    <w:p w:rsidR="00000000" w:rsidRDefault="00EC2AFF">
      <w:pPr>
        <w:jc w:val="center"/>
      </w:pPr>
      <w:r>
        <w:rPr>
          <w:rStyle w:val="s3"/>
        </w:rPr>
        <w:t> </w:t>
      </w:r>
    </w:p>
    <w:p w:rsidR="00000000" w:rsidRDefault="00EC2AFF">
      <w:pPr>
        <w:jc w:val="both"/>
      </w:pPr>
      <w:r>
        <w:rPr>
          <w:rStyle w:val="s3"/>
        </w:rPr>
        <w:t>Данная редакция действовала до внесения изменений от 12 февраля 2009 года</w:t>
      </w:r>
    </w:p>
    <w:p w:rsidR="00000000" w:rsidRDefault="00EC2AFF">
      <w:pPr>
        <w:jc w:val="center"/>
      </w:pPr>
      <w:r>
        <w:t> </w:t>
      </w:r>
    </w:p>
    <w:p w:rsidR="00000000" w:rsidRDefault="00EC2AFF">
      <w:pPr>
        <w:jc w:val="both"/>
      </w:pPr>
      <w:r>
        <w:rPr>
          <w:rStyle w:val="s3"/>
        </w:rPr>
        <w:t>См. о внесении изменений в настоящий Закон:</w:t>
      </w:r>
    </w:p>
    <w:p w:rsidR="00000000" w:rsidRDefault="00EC2AFF">
      <w:pPr>
        <w:jc w:val="both"/>
      </w:pPr>
      <w:hyperlink r:id="rId8" w:anchor="sub_id=14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29.12.08 г. № 116-IV (вводится в действие с 1 июля 2009 года)</w:t>
      </w:r>
    </w:p>
    <w:p w:rsidR="00000000" w:rsidRDefault="00EC2AF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</w:t>
              </w:r>
              <w:r>
                <w:rPr>
                  <w:rStyle w:val="a3"/>
                </w:rPr>
                <w:t>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ind w:left="972" w:hanging="900"/>
            </w:pPr>
            <w:hyperlink w:anchor="sub50000" w:history="1">
              <w:r>
                <w:rPr>
                  <w:rStyle w:val="a3"/>
                </w:rPr>
                <w:t>Глава 2. Государственная система лицензирования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ind w:left="972" w:hanging="900"/>
            </w:pPr>
            <w:hyperlink w:anchor="sub120000" w:history="1">
              <w:r>
                <w:rPr>
                  <w:rStyle w:val="a3"/>
                </w:rPr>
                <w:t>Глава 3. Виды деятельности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ind w:left="972" w:hanging="900"/>
            </w:pPr>
            <w:hyperlink w:anchor="sub380000" w:history="1">
              <w:r>
                <w:rPr>
                  <w:rStyle w:val="a3"/>
                </w:rPr>
                <w:t>Глава 4. Лицензирование в сфере экспорта и импорта товаров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ind w:left="972" w:hanging="900"/>
            </w:pPr>
            <w:hyperlink w:anchor="sub420000" w:history="1">
              <w:r>
                <w:rPr>
                  <w:rStyle w:val="a3"/>
                </w:rPr>
                <w:t>Глава 5. Условия и порядок выдачи лицензии и (или) приложения к лицензии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ind w:left="972" w:hanging="900"/>
            </w:pPr>
            <w:hyperlink w:anchor="sub470000" w:history="1">
              <w:r>
                <w:rPr>
                  <w:rStyle w:val="a3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ind w:left="972" w:hanging="900"/>
            </w:pPr>
            <w:hyperlink w:anchor="sub50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C2AFF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(статьи 50 - 52)</w:t>
              </w:r>
            </w:hyperlink>
          </w:p>
        </w:tc>
      </w:tr>
    </w:tbl>
    <w:p w:rsidR="00000000" w:rsidRDefault="00EC2AF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EC2AFF">
      <w:pPr>
        <w:jc w:val="center"/>
      </w:pPr>
      <w:r>
        <w:rPr>
          <w:rStyle w:val="s1"/>
        </w:rPr>
        <w:t> </w:t>
      </w:r>
    </w:p>
    <w:p w:rsidR="00000000" w:rsidRDefault="00EC2AF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C2AFF">
      <w:pPr>
        <w:ind w:firstLine="400"/>
        <w:jc w:val="both"/>
      </w:pPr>
      <w:r>
        <w:rPr>
          <w:rStyle w:val="s0"/>
        </w:rP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EC2AFF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EC2AFF">
      <w:pPr>
        <w:ind w:firstLine="400"/>
        <w:jc w:val="both"/>
      </w:pPr>
      <w:r>
        <w:rPr>
          <w:rStyle w:val="s0"/>
        </w:rPr>
        <w:t>2. Настоящим Законом не регулируются отношения, связанные с выдачей лицензий в рамках заключенного между физиче</w:t>
      </w:r>
      <w:r>
        <w:rPr>
          <w:rStyle w:val="s0"/>
        </w:rPr>
        <w:t xml:space="preserve">скими и (или) юридическими лицами </w:t>
      </w:r>
      <w:hyperlink r:id="rId9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EC2AFF">
      <w:pPr>
        <w:ind w:firstLine="400"/>
        <w:jc w:val="both"/>
      </w:pPr>
      <w:r>
        <w:rPr>
          <w:rStyle w:val="s0"/>
        </w:rPr>
        <w:t>1. Законодательство Республики Казахстан о лице</w:t>
      </w:r>
      <w:r>
        <w:rPr>
          <w:rStyle w:val="s0"/>
        </w:rPr>
        <w:t xml:space="preserve">нзировании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EC2AFF">
      <w:pPr>
        <w:ind w:firstLine="400"/>
        <w:jc w:val="both"/>
      </w:pPr>
      <w:r>
        <w:rPr>
          <w:rStyle w:val="s0"/>
        </w:rP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</w:t>
      </w:r>
      <w:r>
        <w:rPr>
          <w:rStyle w:val="s0"/>
        </w:rPr>
        <w:t>емые в настоящем Законе</w:t>
      </w:r>
    </w:p>
    <w:p w:rsidR="00000000" w:rsidRDefault="00EC2AF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EC2AFF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</w:t>
      </w:r>
      <w:r>
        <w:rPr>
          <w:rStyle w:val="s0"/>
        </w:rPr>
        <w:t>ым видом деятельности и (или) под видом лицензируемого вида деятельности;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</w:t>
      </w:r>
      <w:r>
        <w:rPr>
          <w:rStyle w:val="s0"/>
        </w:rPr>
        <w:t>о вида деятельности;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EC2AFF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лицензиат - физическое или юридическое лицо, имеющее лицензию;</w:t>
      </w:r>
    </w:p>
    <w:p w:rsidR="00000000" w:rsidRDefault="00EC2AFF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7) лицензируемый вид деятельности (далее - вид деят</w:t>
      </w:r>
      <w:r>
        <w:rPr>
          <w:rStyle w:val="s0"/>
        </w:rPr>
        <w:t>ельности)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EC2AFF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</w:t>
      </w:r>
      <w:r>
        <w:rPr>
          <w:rStyle w:val="s0"/>
        </w:rPr>
        <w:t>я соответствующего вида деятельности в рамках одной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приостановленных, возобновленных и прекративших действие лицензиях;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10) лицензирование - комплекс мероприятий, </w:t>
      </w:r>
      <w:r>
        <w:rPr>
          <w:rStyle w:val="s0"/>
        </w:rPr>
        <w:t>связанных с выдачей и переоформлением лицензий, осуществлением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EC2AFF">
      <w:pPr>
        <w:ind w:firstLine="400"/>
        <w:jc w:val="both"/>
      </w:pPr>
      <w:r>
        <w:rPr>
          <w:rStyle w:val="s0"/>
        </w:rPr>
        <w:t>11) лицензионный контроль - деятельность лиц</w:t>
      </w:r>
      <w:r>
        <w:rPr>
          <w:rStyle w:val="s0"/>
        </w:rPr>
        <w:t>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EC2AFF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</w:t>
      </w:r>
      <w:r>
        <w:rPr>
          <w:rStyle w:val="s0"/>
        </w:rPr>
        <w:t xml:space="preserve"> к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</w:t>
      </w:r>
      <w:r>
        <w:rPr>
          <w:rStyle w:val="s0"/>
        </w:rPr>
        <w:t>ия</w:t>
      </w:r>
    </w:p>
    <w:p w:rsidR="00000000" w:rsidRDefault="00EC2AFF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EC2AFF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EC2AFF">
      <w:pPr>
        <w:ind w:firstLine="400"/>
        <w:jc w:val="both"/>
      </w:pPr>
      <w:r>
        <w:rPr>
          <w:rStyle w:val="s0"/>
        </w:rPr>
        <w:t>3. Настоящим Законом устанавливается исчерпываю</w:t>
      </w:r>
      <w:r>
        <w:rPr>
          <w:rStyle w:val="s0"/>
        </w:rPr>
        <w:t>щий перечень видов деятельности и подвидов деятельности.</w:t>
      </w:r>
    </w:p>
    <w:p w:rsidR="00000000" w:rsidRDefault="00EC2AFF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</w:t>
      </w:r>
      <w:r>
        <w:rPr>
          <w:rStyle w:val="s0"/>
        </w:rPr>
        <w:t>валификационные требования и правила лицензирования видов деятельности.</w:t>
      </w:r>
    </w:p>
    <w:p w:rsidR="00000000" w:rsidRDefault="00EC2AFF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</w:t>
      </w:r>
      <w:r>
        <w:rPr>
          <w:rStyle w:val="s0"/>
        </w:rPr>
        <w:t>ицензированию,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EC2AFF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</w:t>
      </w:r>
      <w:r>
        <w:rPr>
          <w:rStyle w:val="s0"/>
        </w:rPr>
        <w:t>н требования к продукции, требования по обязательному подтверждению соответствия отдельных видов продукции, процессов недостаточны для достижения целей государственного администрирования.</w:t>
      </w:r>
    </w:p>
    <w:p w:rsidR="00000000" w:rsidRDefault="00EC2AFF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</w:t>
      </w:r>
      <w:r>
        <w:rPr>
          <w:rStyle w:val="s0"/>
        </w:rPr>
        <w:t>том другому физическому или юридическому лицу.</w:t>
      </w:r>
    </w:p>
    <w:p w:rsidR="00000000" w:rsidRDefault="00EC2AFF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</w:t>
      </w:r>
      <w:r>
        <w:rPr>
          <w:rStyle w:val="s0"/>
        </w:rPr>
        <w:t>цесс и (или) являющиеся необходимым элементом осуществления вида деятельности, лицензированию не подлежат.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12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Осущест</w:t>
      </w:r>
      <w:r>
        <w:rPr>
          <w:rStyle w:val="s0"/>
        </w:rPr>
        <w:t>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обществами взаимного страхования</w:t>
      </w:r>
      <w:r>
        <w:rPr>
          <w:rStyle w:val="s0"/>
        </w:rPr>
        <w:t xml:space="preserve">, а также Национальным оператором почты в пределах полномочий, установленных </w:t>
      </w:r>
      <w:hyperlink r:id="rId13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</w:t>
      </w:r>
      <w:r>
        <w:rPr>
          <w:rStyle w:val="s0"/>
        </w:rPr>
        <w:t>енной системы лицензирования</w:t>
      </w:r>
    </w:p>
    <w:p w:rsidR="00000000" w:rsidRDefault="00EC2AFF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EC2AFF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EC2AFF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3) </w:t>
      </w:r>
      <w:hyperlink r:id="rId14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EC2AFF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EC2AFF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EC2AFF">
      <w:pPr>
        <w:ind w:firstLine="400"/>
        <w:jc w:val="both"/>
      </w:pPr>
      <w:r>
        <w:rPr>
          <w:rStyle w:val="s0"/>
        </w:rPr>
        <w:t>2) опреде</w:t>
      </w:r>
      <w:r>
        <w:rPr>
          <w:rStyle w:val="s0"/>
        </w:rPr>
        <w:t xml:space="preserve">ление </w:t>
      </w:r>
      <w:hyperlink r:id="rId15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 государственным органом по регулиро</w:t>
      </w:r>
      <w:r>
        <w:rPr>
          <w:rStyle w:val="s0"/>
        </w:rPr>
        <w:t>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игорного бизнеса;</w:t>
      </w:r>
    </w:p>
    <w:p w:rsidR="00000000" w:rsidRDefault="00EC2AFF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Национальным Банко</w:t>
      </w:r>
      <w:r>
        <w:rPr>
          <w:rStyle w:val="s0"/>
        </w:rPr>
        <w:t>м Республики Казахстан в соответствии с законами Республики Казахстан;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16" w:anchor="sub_id=7" w:history="1">
        <w:r>
          <w:rPr>
            <w:rStyle w:val="a3"/>
          </w:rPr>
          <w:t xml:space="preserve">формы </w:t>
        </w:r>
        <w:r>
          <w:rPr>
            <w:rStyle w:val="a3"/>
          </w:rPr>
          <w:t>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7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EC2AFF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</w:t>
      </w:r>
      <w:r>
        <w:rPr>
          <w:rStyle w:val="s0"/>
        </w:rPr>
        <w:t>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EC2AFF">
      <w:pPr>
        <w:ind w:firstLine="400"/>
        <w:jc w:val="both"/>
      </w:pPr>
      <w:r>
        <w:rPr>
          <w:rStyle w:val="s0"/>
        </w:rPr>
        <w:t>8) утверждение перечня видов деят</w:t>
      </w:r>
      <w:r>
        <w:rPr>
          <w:rStyle w:val="s0"/>
        </w:rPr>
        <w:t>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18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EC2AFF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2) сбор, анализ, обработка ин</w:t>
      </w:r>
      <w:r>
        <w:rPr>
          <w:rStyle w:val="s0"/>
        </w:rPr>
        <w:t xml:space="preserve">формации, предоставляемой лицензиарами, в </w:t>
      </w:r>
      <w:hyperlink r:id="rId1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органов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EC2AFF">
      <w:pPr>
        <w:ind w:firstLine="400"/>
        <w:jc w:val="both"/>
      </w:pPr>
      <w:r>
        <w:rPr>
          <w:rStyle w:val="s0"/>
        </w:rPr>
        <w:t>1) разработку проектов квалифи</w:t>
      </w:r>
      <w:r>
        <w:rPr>
          <w:rStyle w:val="s0"/>
        </w:rPr>
        <w:t>кационных требований и правил лицензирования видов деятельности.</w:t>
      </w:r>
    </w:p>
    <w:p w:rsidR="00000000" w:rsidRDefault="00EC2AFF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республиканского зн</w:t>
      </w:r>
      <w:r>
        <w:rPr>
          <w:rStyle w:val="s0"/>
        </w:rPr>
        <w:t>ачения, столицы), осуществляют центральные государственные органы в пределах своей компетенции;</w:t>
      </w:r>
    </w:p>
    <w:p w:rsidR="00000000" w:rsidRDefault="00EC2AFF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>4) лицензионный контро</w:t>
      </w:r>
      <w:r>
        <w:rPr>
          <w:rStyle w:val="s0"/>
        </w:rPr>
        <w:t>ль;</w:t>
      </w:r>
    </w:p>
    <w:p w:rsidR="00000000" w:rsidRDefault="00EC2AFF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EC2AFF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EC2AFF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EC2AFF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удостоверяющего лич</w:t>
      </w:r>
      <w:r>
        <w:rPr>
          <w:rStyle w:val="s0"/>
        </w:rPr>
        <w:t>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EC2AFF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</w:t>
      </w:r>
      <w:r>
        <w:rPr>
          <w:rStyle w:val="s0"/>
        </w:rPr>
        <w:t>ождение - для юридического лица;</w:t>
      </w:r>
    </w:p>
    <w:p w:rsidR="00000000" w:rsidRDefault="00EC2AFF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EC2AFF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EC2AFF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2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</w:t>
      </w:r>
      <w:r>
        <w:rPr>
          <w:rStyle w:val="s0"/>
        </w:rPr>
        <w:t>й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EC2AFF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EC2AFF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EC2AFF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EC2AFF">
      <w:pPr>
        <w:ind w:firstLine="400"/>
        <w:jc w:val="both"/>
      </w:pPr>
      <w:r>
        <w:rPr>
          <w:rStyle w:val="s0"/>
        </w:rPr>
        <w:t>2. По объему де</w:t>
      </w:r>
      <w:r>
        <w:rPr>
          <w:rStyle w:val="s0"/>
        </w:rPr>
        <w:t>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EC2AFF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</w:t>
      </w:r>
      <w:r>
        <w:rPr>
          <w:rStyle w:val="s0"/>
        </w:rPr>
        <w:t xml:space="preserve">енежном выражении), а также на занятие видами деятельности в сфере игорного бизнеса в пределах срока, установленного </w:t>
      </w:r>
      <w:hyperlink r:id="rId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бизнесе;</w:t>
      </w:r>
    </w:p>
    <w:p w:rsidR="00000000" w:rsidRDefault="00EC2AFF">
      <w:pPr>
        <w:ind w:firstLine="400"/>
        <w:jc w:val="both"/>
      </w:pPr>
      <w:r>
        <w:rPr>
          <w:rStyle w:val="s0"/>
        </w:rPr>
        <w:t>3) операционные - на заня</w:t>
      </w:r>
      <w:r>
        <w:rPr>
          <w:rStyle w:val="s0"/>
        </w:rPr>
        <w:t>тие отдельными операциями в банковской деятельности, классов в страховой деятельности (классов страхования).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EC2AFF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Приложен</w:t>
      </w:r>
      <w:r>
        <w:rPr>
          <w:rStyle w:val="s0"/>
        </w:rPr>
        <w:t>ие к лицензии, в котором указываются подвиды деятельности, является неотъемлемой частью лицензии.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 и использованием валютных ценностей, предусмотренных </w:t>
      </w:r>
      <w:hyperlink w:anchor="sub320000" w:history="1">
        <w:r>
          <w:rPr>
            <w:rStyle w:val="a3"/>
          </w:rPr>
          <w:t>статьями 32</w:t>
        </w:r>
      </w:hyperlink>
      <w:r>
        <w:rPr>
          <w:rStyle w:val="s0"/>
        </w:rPr>
        <w:t xml:space="preserve"> и </w:t>
      </w:r>
      <w:hyperlink w:anchor="sub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Банком Республики Каза</w:t>
      </w:r>
      <w:r>
        <w:rPr>
          <w:rStyle w:val="s0"/>
        </w:rPr>
        <w:t>хстан.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EC2AFF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EC2AFF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EC2AFF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EC2AFF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EC2AFF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</w:t>
      </w:r>
      <w:r>
        <w:rPr>
          <w:rStyle w:val="s0"/>
        </w:rPr>
        <w:t>ужия, взрывчатых веществ и изделий с их применением;</w:t>
      </w:r>
    </w:p>
    <w:p w:rsidR="00000000" w:rsidRDefault="00EC2AFF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EC2AFF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EC2AFF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EC2AFF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EC2AFF">
      <w:pPr>
        <w:ind w:firstLine="400"/>
        <w:jc w:val="both"/>
      </w:pPr>
      <w:r>
        <w:rPr>
          <w:rStyle w:val="s0"/>
        </w:rPr>
        <w:t>15) з</w:t>
      </w:r>
      <w:r>
        <w:rPr>
          <w:rStyle w:val="s0"/>
        </w:rPr>
        <w:t>дравоохранения;</w:t>
      </w:r>
    </w:p>
    <w:p w:rsidR="00000000" w:rsidRDefault="00EC2AFF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EC2AFF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EC2AFF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EC2AFF">
      <w:pPr>
        <w:ind w:firstLine="400"/>
        <w:jc w:val="both"/>
      </w:pPr>
      <w:r>
        <w:rPr>
          <w:rStyle w:val="s0"/>
        </w:rPr>
        <w:t>19) судебно-экспертной;</w:t>
      </w:r>
    </w:p>
    <w:p w:rsidR="00000000" w:rsidRDefault="00EC2AFF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EC2AFF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EC2AFF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EC2AFF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EC2AFF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EC2AFF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EC2AFF">
      <w:pPr>
        <w:ind w:firstLine="400"/>
        <w:jc w:val="both"/>
      </w:pPr>
      <w:r>
        <w:rPr>
          <w:rStyle w:val="s0"/>
        </w:rPr>
        <w:t>26) деятельности,</w:t>
      </w:r>
      <w:r>
        <w:rPr>
          <w:rStyle w:val="s0"/>
        </w:rPr>
        <w:t xml:space="preserve"> связанной с использованием валютных ценностей;</w:t>
      </w:r>
    </w:p>
    <w:p w:rsidR="00000000" w:rsidRDefault="00EC2AFF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22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</w:t>
      </w:r>
      <w:r>
        <w:rPr>
          <w:rStyle w:val="s0"/>
        </w:rPr>
        <w:t>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электрической энергии от источников электрической энергии напряжением 35 кВ (киловольт) и выше;</w:t>
      </w:r>
    </w:p>
    <w:p w:rsidR="00000000" w:rsidRDefault="00EC2AFF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</w:t>
      </w:r>
      <w:r>
        <w:rPr>
          <w:rStyle w:val="s0"/>
        </w:rPr>
        <w:t>й всех типов (трансформаторных подстанций, распределительных устройств,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</w:t>
      </w:r>
      <w:r>
        <w:rPr>
          <w:rStyle w:val="s0"/>
        </w:rPr>
        <w:t>ользуемых в едином технологическом процессе;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тепловой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EC2AFF">
      <w:pPr>
        <w:ind w:firstLine="400"/>
        <w:jc w:val="both"/>
      </w:pPr>
      <w:r>
        <w:rPr>
          <w:rStyle w:val="s0"/>
        </w:rPr>
        <w:t>оказание услуг по передаче и распред</w:t>
      </w:r>
      <w:r>
        <w:rPr>
          <w:rStyle w:val="s0"/>
        </w:rPr>
        <w:t>елению тепловой энергии для теплоснабжения населенных пунктов, производственных помещений и объектов;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23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</w:t>
        </w:r>
        <w:r>
          <w:rPr>
            <w:rStyle w:val="a3"/>
          </w:rPr>
          <w:t>вающих производств, эксплуатация объектов хранения газа, нефти и 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проектирование (технологическое) и (или) экс</w:t>
      </w:r>
      <w:r>
        <w:rPr>
          <w:rStyle w:val="s0"/>
        </w:rPr>
        <w:t>плуатация горных производств:</w:t>
      </w:r>
    </w:p>
    <w:p w:rsidR="00000000" w:rsidRDefault="00EC2AFF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EC2AFF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</w:t>
      </w:r>
      <w:r>
        <w:rPr>
          <w:rStyle w:val="s0"/>
        </w:rPr>
        <w:t>дых полезных ископаемых, нефтегазовых месторождений;</w:t>
      </w:r>
    </w:p>
    <w:p w:rsidR="00000000" w:rsidRDefault="00EC2AFF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EC2AFF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</w:t>
      </w:r>
      <w:r>
        <w:rPr>
          <w:rStyle w:val="s0"/>
        </w:rPr>
        <w:t>ненных полезных ископаемых), нефти, газа, нефтегазоконденсата;</w:t>
      </w:r>
    </w:p>
    <w:p w:rsidR="00000000" w:rsidRDefault="00EC2AFF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EC2AFF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</w:t>
      </w:r>
      <w:r>
        <w:rPr>
          <w:rStyle w:val="s0"/>
        </w:rPr>
        <w:t>ых;</w:t>
      </w:r>
    </w:p>
    <w:p w:rsidR="00000000" w:rsidRDefault="00EC2AFF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EC2AFF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EC2AFF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EC2AFF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EC2AFF">
      <w:pPr>
        <w:ind w:firstLine="400"/>
        <w:jc w:val="both"/>
      </w:pPr>
      <w:r>
        <w:rPr>
          <w:rStyle w:val="s0"/>
        </w:rPr>
        <w:t>бурение нефтяных, газовых скважин, в том чи</w:t>
      </w:r>
      <w:r>
        <w:rPr>
          <w:rStyle w:val="s0"/>
        </w:rPr>
        <w:t>сле на море и внутренних водоемах;</w:t>
      </w:r>
    </w:p>
    <w:p w:rsidR="00000000" w:rsidRDefault="00EC2AFF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EC2AFF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EC2AFF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EC2AFF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EC2AFF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</w:t>
      </w:r>
      <w:r>
        <w:rPr>
          <w:rStyle w:val="s0"/>
        </w:rPr>
        <w:t>ия скважин;</w:t>
      </w:r>
    </w:p>
    <w:p w:rsidR="00000000" w:rsidRDefault="00EC2AFF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химических, нефтегазоперерабатывающих производств:</w:t>
      </w:r>
    </w:p>
    <w:p w:rsidR="00000000" w:rsidRDefault="00EC2AFF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</w:t>
      </w:r>
      <w:r>
        <w:rPr>
          <w:rStyle w:val="s0"/>
        </w:rPr>
        <w:t>имических волокон, полимерных материалов и пластмасс;</w:t>
      </w:r>
    </w:p>
    <w:p w:rsidR="00000000" w:rsidRDefault="00EC2AFF">
      <w:pPr>
        <w:jc w:val="both"/>
      </w:pPr>
      <w:r>
        <w:rPr>
          <w:rStyle w:val="s3"/>
        </w:rPr>
        <w:t xml:space="preserve">См.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энергетики и минеральных ресурсов Республики Казахстан от 19 июня 2008 года № 08-05-5201 «Относительно правомерности отнесения производства кислорода, получаемого методом глубокого охлаждения, к химическому производству»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продуктов первичной и </w:t>
      </w:r>
      <w:r>
        <w:rPr>
          <w:rStyle w:val="s0"/>
        </w:rPr>
        <w:t>глубокой переработки нефти;</w:t>
      </w:r>
    </w:p>
    <w:p w:rsidR="00000000" w:rsidRDefault="00EC2AFF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по компаундированию, введению присадок, добавок и компонентов в некондиционные нефтепродукты в целях получения </w:t>
      </w:r>
      <w:r>
        <w:rPr>
          <w:rStyle w:val="s0"/>
        </w:rPr>
        <w:t>бензина заданного свойства;</w:t>
      </w:r>
    </w:p>
    <w:p w:rsidR="00000000" w:rsidRDefault="00EC2AFF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EC2AFF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EC2AFF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</w:t>
      </w:r>
      <w:r>
        <w:rPr>
          <w:rStyle w:val="s0"/>
        </w:rPr>
        <w:t>рерабатывающих,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нефте-, газо-, сливно-наливные эст</w:t>
      </w:r>
      <w:r>
        <w:rPr>
          <w:rStyle w:val="s0"/>
        </w:rPr>
        <w:t>акады, нефтебазы, 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промежуточные пункты сбора баллонов с углеводородным газом:</w:t>
      </w:r>
    </w:p>
    <w:p w:rsidR="00000000" w:rsidRDefault="00EC2AFF">
      <w:pPr>
        <w:ind w:firstLine="400"/>
        <w:jc w:val="both"/>
      </w:pPr>
      <w:r>
        <w:rPr>
          <w:rStyle w:val="s0"/>
        </w:rPr>
        <w:t>прием, слив, налив, хранение, отпуск легк</w:t>
      </w:r>
      <w:r>
        <w:rPr>
          <w:rStyle w:val="s0"/>
        </w:rPr>
        <w:t>овоспламеняющихся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эксплуатация оборудования, установок н</w:t>
      </w:r>
      <w:r>
        <w:rPr>
          <w:rStyle w:val="s0"/>
        </w:rPr>
        <w:t>асосно-компрессорных станций, резервуарных парков и линейной части магистральных газо-, нефтепродуктопроводов, а также технологического оборудования и скважин подземных хранилищ газа;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</w:t>
      </w:r>
      <w:r>
        <w:rPr>
          <w:rStyle w:val="s0"/>
        </w:rPr>
        <w:t>ского состояния, диагностика состояния сварных швов, соединений и креплений) магистральных трубопроводов, основного и вспомогательного оборудования;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диагностика оборудования насосно-компрессорных станций и линейной части магистральных трубопроводов, в том </w:t>
      </w:r>
      <w:r>
        <w:rPr>
          <w:rStyle w:val="s0"/>
        </w:rPr>
        <w:t>числе подводных переходов;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3) </w:t>
      </w:r>
      <w:hyperlink r:id="rId25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</w:t>
        </w:r>
        <w:r>
          <w:rPr>
            <w:rStyle w:val="a3"/>
          </w:rPr>
          <w:t>скопаемых)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EC2AFF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EC2AFF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EC2AFF">
      <w:pPr>
        <w:ind w:firstLine="400"/>
        <w:jc w:val="both"/>
      </w:pPr>
      <w:r>
        <w:rPr>
          <w:rStyle w:val="s0"/>
        </w:rPr>
        <w:t>металлургический (пирометалл</w:t>
      </w:r>
      <w:r>
        <w:rPr>
          <w:rStyle w:val="s0"/>
        </w:rPr>
        <w:t>ургия, обжиг, гидрометаллургия, прокаливание) способ передела полезных ископаемых;</w:t>
      </w:r>
    </w:p>
    <w:p w:rsidR="00000000" w:rsidRDefault="00EC2AFF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4) </w:t>
      </w:r>
      <w:hyperlink r:id="rId26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эксплуатация, техническое обслуживание </w:t>
      </w:r>
      <w:r>
        <w:rPr>
          <w:rStyle w:val="s0"/>
        </w:rPr>
        <w:t>и содержание внутридомовых газовых сетей, газовых приборов и оборудования;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5) </w:t>
      </w:r>
      <w:hyperlink r:id="rId27" w:history="1">
        <w:r>
          <w:rPr>
            <w:rStyle w:val="a3"/>
          </w:rPr>
          <w:t>проектирование, изготовление, монтаж, ремонт химического, бурового, нефтегазопромыслового, геологоразведочного, г</w:t>
        </w:r>
        <w:r>
          <w:rPr>
            <w:rStyle w:val="a3"/>
          </w:rPr>
          <w:t>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</w:t>
        </w:r>
        <w:r>
          <w:rPr>
            <w:rStyle w:val="a3"/>
          </w:rPr>
          <w:t>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проектирование (разработ</w:t>
      </w:r>
      <w:r>
        <w:rPr>
          <w:rStyle w:val="s0"/>
        </w:rPr>
        <w:t>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необходимые для изготовления оборудования);</w:t>
      </w:r>
    </w:p>
    <w:p w:rsidR="00000000" w:rsidRDefault="00EC2AFF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агрегатов, машин, аппаратов, приборов и других у</w:t>
      </w:r>
      <w:r>
        <w:rPr>
          <w:rStyle w:val="s0"/>
        </w:rPr>
        <w:t>стройств из готовых частей, узлов, элементов на этапе эксплуатации производства, объекта);</w:t>
      </w:r>
    </w:p>
    <w:p w:rsidR="00000000" w:rsidRDefault="00EC2AFF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починка, устранение повреждений);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6) </w:t>
      </w:r>
      <w:hyperlink r:id="rId28" w:history="1">
        <w:r>
          <w:rPr>
            <w:rStyle w:val="a3"/>
          </w:rPr>
          <w:t>покупка в целях перепродажи электрической энергии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7) </w:t>
      </w:r>
      <w:hyperlink r:id="rId29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8) </w:t>
      </w:r>
      <w:hyperlink r:id="rId30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сфере использования атомной энергии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</w:t>
      </w:r>
      <w:r>
        <w:rPr>
          <w:rStyle w:val="s0"/>
        </w:rPr>
        <w:t xml:space="preserve">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31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</w:t>
      </w:r>
      <w:r>
        <w:rPr>
          <w:rStyle w:val="s0"/>
        </w:rPr>
        <w:t>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EC2AFF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технологической документации, содержащей технико-экономическое обоснование, расчеты</w:t>
      </w:r>
      <w:r>
        <w:rPr>
          <w:rStyle w:val="s0"/>
        </w:rPr>
        <w:t>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EC2AFF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</w:t>
      </w:r>
      <w:r>
        <w:rPr>
          <w:rStyle w:val="s0"/>
        </w:rPr>
        <w:t>в, систем, конструкций, вспомогательных помещений, оборудования);</w:t>
      </w:r>
    </w:p>
    <w:p w:rsidR="00000000" w:rsidRDefault="00EC2AFF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эксплуатация объ</w:t>
      </w:r>
      <w:r>
        <w:rPr>
          <w:rStyle w:val="s0"/>
        </w:rPr>
        <w:t>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вывод из эксплуатации объектов использования атомной энергии (всего комплекса, отдельных зданий, частей, блоков, </w:t>
      </w:r>
      <w:r>
        <w:rPr>
          <w:rStyle w:val="s0"/>
        </w:rPr>
        <w:t>систем, конструкций, вспомогательных помещений, оборудования);</w:t>
      </w:r>
    </w:p>
    <w:p w:rsidR="00000000" w:rsidRDefault="00EC2AFF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32" w:history="1">
        <w:r>
          <w:rPr>
            <w:rStyle w:val="a3"/>
          </w:rPr>
          <w:t>обращение с ядерными материалами, источниками ионизирующего излучения (кр</w:t>
        </w:r>
        <w:r>
          <w:rPr>
            <w:rStyle w:val="a3"/>
          </w:rPr>
          <w:t>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EC2AFF">
      <w:pPr>
        <w:ind w:firstLine="400"/>
        <w:jc w:val="both"/>
      </w:pPr>
      <w:r>
        <w:rPr>
          <w:rStyle w:val="s0"/>
        </w:rPr>
        <w:t>испо</w:t>
      </w:r>
      <w:r>
        <w:rPr>
          <w:rStyle w:val="s0"/>
        </w:rPr>
        <w:t>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EC2AFF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EC2AFF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</w:t>
      </w:r>
      <w:r>
        <w:rPr>
          <w:rStyle w:val="s0"/>
        </w:rPr>
        <w:t>ктивных веществ;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3) </w:t>
      </w:r>
      <w:hyperlink r:id="rId33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4) </w:t>
      </w:r>
      <w:hyperlink r:id="rId34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</w:t>
      </w:r>
      <w:r>
        <w:rPr>
          <w:rStyle w:val="s0"/>
        </w:rPr>
        <w:t>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EC2AFF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</w:t>
      </w:r>
      <w:r>
        <w:rPr>
          <w:rStyle w:val="s0"/>
        </w:rPr>
        <w:t>х такие источники или генерирующих ионизирующее излучение;</w:t>
      </w:r>
    </w:p>
    <w:p w:rsidR="00000000" w:rsidRDefault="00EC2AFF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EC2AFF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EC2AFF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EC2AFF">
      <w:pPr>
        <w:ind w:firstLine="400"/>
        <w:jc w:val="both"/>
      </w:pPr>
      <w:r>
        <w:rPr>
          <w:rStyle w:val="s0"/>
        </w:rPr>
        <w:t>индивидуальный дозиметрический контроль пер</w:t>
      </w:r>
      <w:r>
        <w:rPr>
          <w:rStyle w:val="s0"/>
        </w:rPr>
        <w:t>сонала, населения;</w:t>
      </w:r>
    </w:p>
    <w:p w:rsidR="00000000" w:rsidRDefault="00EC2AFF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5) </w:t>
      </w:r>
      <w:hyperlink r:id="rId35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</w:t>
        </w:r>
        <w:r>
          <w:rPr>
            <w:rStyle w:val="a3"/>
          </w:rPr>
          <w:t>в,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6) </w:t>
      </w:r>
      <w:hyperlink r:id="rId36" w:history="1">
        <w:r>
          <w:rPr>
            <w:rStyle w:val="a3"/>
          </w:rPr>
          <w:t>обращение с радио</w:t>
        </w:r>
        <w:r>
          <w:rPr>
            <w:rStyle w:val="a3"/>
          </w:rPr>
          <w:t>активными отходами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EC2AFF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EC2AFF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EC2AFF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EC2AFF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7) </w:t>
      </w:r>
      <w:hyperlink r:id="rId37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</w:t>
        </w:r>
        <w:r>
          <w:rPr>
            <w:rStyle w:val="a3"/>
          </w:rPr>
          <w:t>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8) </w:t>
      </w:r>
      <w:hyperlink r:id="rId38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</w:t>
        </w:r>
        <w:r>
          <w:rPr>
            <w:rStyle w:val="a3"/>
          </w:rPr>
          <w:t>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9) </w:t>
      </w:r>
      <w:hyperlink r:id="rId39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проектирование, мон</w:t>
      </w:r>
      <w:r>
        <w:rPr>
          <w:rStyle w:val="s0"/>
        </w:rPr>
        <w:t>таж, ввод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EC2AFF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EC2AFF">
      <w:pPr>
        <w:ind w:firstLine="400"/>
        <w:jc w:val="both"/>
      </w:pPr>
      <w:r>
        <w:rPr>
          <w:rStyle w:val="s0"/>
        </w:rPr>
        <w:t>обеспечение физической б</w:t>
      </w:r>
      <w:r>
        <w:rPr>
          <w:rStyle w:val="s0"/>
        </w:rPr>
        <w:t>езопасности объектов использования атомной энергии,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EC2AFF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10) </w:t>
      </w:r>
      <w:hyperlink r:id="rId40" w:history="1">
        <w:r>
          <w:rPr>
            <w:rStyle w:val="a3"/>
          </w:rPr>
          <w:t>специальная подготовка специалистов и персонала для деятель</w:t>
        </w:r>
        <w:r>
          <w:rPr>
            <w:rStyle w:val="a3"/>
          </w:rPr>
          <w:t>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41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42" w:history="1">
        <w:r>
          <w:rPr>
            <w:rStyle w:val="a3"/>
          </w:rPr>
          <w:t>деятельность по производству (формуляции), реализации, применению пестицидов (ядо</w:t>
        </w:r>
        <w:r>
          <w:rPr>
            <w:rStyle w:val="a3"/>
          </w:rPr>
          <w:t>химикатов)</w:t>
        </w:r>
      </w:hyperlink>
      <w:r>
        <w:rPr>
          <w:rStyle w:val="s0"/>
        </w:rPr>
        <w:t>, а также ввозу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</w:t>
      </w:r>
      <w:r>
        <w:rPr>
          <w:rStyle w:val="s0"/>
        </w:rPr>
        <w:t>ской безопасности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3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r>
        <w:rPr>
          <w:rStyle w:val="s0"/>
        </w:rPr>
        <w:t>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44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EC2AFF">
      <w:pPr>
        <w:ind w:firstLine="400"/>
        <w:jc w:val="both"/>
      </w:pPr>
      <w:r>
        <w:rPr>
          <w:rStyle w:val="s0"/>
        </w:rPr>
        <w:t>перевозка п</w:t>
      </w:r>
      <w:r>
        <w:rPr>
          <w:rStyle w:val="s0"/>
        </w:rPr>
        <w:t>ассажиров морским транспортом;</w:t>
      </w:r>
    </w:p>
    <w:p w:rsidR="00000000" w:rsidRDefault="00EC2AFF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45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перевозка опасных грузов </w:t>
      </w:r>
      <w:r>
        <w:rPr>
          <w:rStyle w:val="s0"/>
        </w:rPr>
        <w:t>железнодорожным транспортом;</w:t>
      </w:r>
    </w:p>
    <w:p w:rsidR="00000000" w:rsidRDefault="00EC2AFF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EC2AFF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EC2AFF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</w:t>
      </w:r>
      <w:r>
        <w:rPr>
          <w:rStyle w:val="s0"/>
        </w:rPr>
        <w:t>отропных веществ, прекурсоров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6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</w:t>
      </w:r>
      <w:r>
        <w:rPr>
          <w:rStyle w:val="s0"/>
        </w:rPr>
        <w:t>соров;</w:t>
      </w:r>
    </w:p>
    <w:p w:rsidR="00000000" w:rsidRDefault="00EC2AFF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</w:t>
      </w:r>
      <w:r>
        <w:rPr>
          <w:rStyle w:val="s0"/>
        </w:rPr>
        <w:t>еществ и прекурсоров в системе здравоохранения.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Лицензирование деятельности в сфере обеспечения информационной безопасности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47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монтаж, уста</w:t>
      </w:r>
      <w:r>
        <w:rPr>
          <w:rStyle w:val="s0"/>
        </w:rPr>
        <w:t>новка, обслуживание технических средств защиты государственных секретов;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48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</w:t>
      </w:r>
      <w:r>
        <w:rPr>
          <w:rStyle w:val="s0"/>
        </w:rPr>
        <w:t>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49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50" w:history="1">
        <w:r>
          <w:rPr>
            <w:rStyle w:val="a3"/>
          </w:rPr>
          <w:t>ремонт и реализация специальных технических средств для проведения оперативно-розы</w:t>
        </w:r>
        <w:r>
          <w:rPr>
            <w:rStyle w:val="a3"/>
          </w:rPr>
          <w:t>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лицензионный кон</w:t>
      </w:r>
      <w:r>
        <w:rPr>
          <w:rStyle w:val="s0"/>
        </w:rPr>
        <w:t>троль.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51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</w:t>
        </w:r>
        <w:r>
          <w:rPr>
            <w:rStyle w:val="a3"/>
          </w:rPr>
          <w:t xml:space="preserve">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</w:t>
      </w:r>
      <w:r>
        <w:rPr>
          <w:rStyle w:val="s0"/>
        </w:rPr>
        <w:t>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</w:t>
      </w:r>
      <w:r>
        <w:rPr>
          <w:rStyle w:val="s0"/>
        </w:rPr>
        <w:t xml:space="preserve">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</w:t>
      </w:r>
      <w:r>
        <w:rPr>
          <w:rStyle w:val="s0"/>
        </w:rPr>
        <w:t>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52" w:history="1">
        <w:r>
          <w:rPr>
            <w:rStyle w:val="a3"/>
          </w:rPr>
          <w:t>разработк</w:t>
        </w:r>
        <w:r>
          <w:rPr>
            <w:rStyle w:val="a3"/>
          </w:rPr>
          <w:t>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EC2AFF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3) </w:t>
      </w:r>
      <w:hyperlink r:id="rId53" w:history="1">
        <w:r>
          <w:rPr>
            <w:rStyle w:val="a3"/>
          </w:rPr>
          <w:t>ликвидация (уничтож</w:t>
        </w:r>
        <w:r>
          <w:rPr>
            <w:rStyle w:val="a3"/>
          </w:rPr>
          <w:t>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</w:t>
      </w:r>
      <w:r>
        <w:rPr>
          <w:rStyle w:val="s0"/>
        </w:rPr>
        <w:t>обождаемых боеприпасов;</w:t>
      </w:r>
    </w:p>
    <w:p w:rsidR="00000000" w:rsidRDefault="00EC2AFF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4) </w:t>
      </w:r>
      <w:hyperlink r:id="rId54" w:history="1">
        <w:r>
          <w:rPr>
            <w:rStyle w:val="a3"/>
          </w:rPr>
          <w:t>разработка, производство, ремонт, т</w:t>
        </w:r>
        <w:r>
          <w:rPr>
            <w:rStyle w:val="a3"/>
          </w:rPr>
          <w:t>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производство боевого ручного стрелкового оружия и </w:t>
      </w:r>
      <w:r>
        <w:rPr>
          <w:rStyle w:val="s0"/>
        </w:rPr>
        <w:t>патронов к нему;</w:t>
      </w:r>
    </w:p>
    <w:p w:rsidR="00000000" w:rsidRDefault="00EC2AFF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EC2AFF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5) </w:t>
      </w:r>
      <w:hyperlink r:id="rId55" w:history="1">
        <w:r>
          <w:rPr>
            <w:rStyle w:val="a3"/>
          </w:rPr>
          <w:t>разработка, производство, рем</w:t>
        </w:r>
        <w:r>
          <w:rPr>
            <w:rStyle w:val="a3"/>
          </w:rPr>
          <w:t>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6) </w:t>
      </w:r>
      <w:hyperlink r:id="rId56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пространства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57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</w:t>
      </w:r>
      <w:r>
        <w:rPr>
          <w:rStyle w:val="s0"/>
        </w:rPr>
        <w:t>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EC2AFF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5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5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2AFF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61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свидетельства;</w:t>
      </w:r>
    </w:p>
    <w:p w:rsidR="00000000" w:rsidRDefault="00EC2AFF">
      <w:pPr>
        <w:ind w:firstLine="400"/>
        <w:jc w:val="both"/>
      </w:pPr>
      <w:r>
        <w:rPr>
          <w:rStyle w:val="s0"/>
        </w:rPr>
        <w:t>2) пре</w:t>
      </w:r>
      <w:r>
        <w:rPr>
          <w:rStyle w:val="s0"/>
        </w:rPr>
        <w:t>доставление услуг в области связи.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EC2AFF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EC2AFF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EC2AFF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EC2AFF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EC2AFF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EC2AFF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EC2AFF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EC2AFF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</w:t>
      </w:r>
      <w:r>
        <w:rPr>
          <w:rStyle w:val="s0"/>
        </w:rPr>
        <w:t>й радио (радиотелефонной) связи, транкинговой и пейджинговой связи);</w:t>
      </w:r>
    </w:p>
    <w:p w:rsidR="00000000" w:rsidRDefault="00EC2AFF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EC2AFF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EC2AFF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законодательством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1) физическими и юридическ</w:t>
      </w:r>
      <w:r>
        <w:rPr>
          <w:rStyle w:val="s0"/>
        </w:rPr>
        <w:t>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EC2AFF">
      <w:pPr>
        <w:ind w:firstLine="400"/>
        <w:jc w:val="both"/>
      </w:pPr>
      <w:r>
        <w:rPr>
          <w:rStyle w:val="s0"/>
        </w:rPr>
        <w:t>Отношения между такими лицами и оператором связ</w:t>
      </w:r>
      <w:r>
        <w:rPr>
          <w:rStyle w:val="s0"/>
        </w:rPr>
        <w:t>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ответственность за качество предоставляемых пот</w:t>
      </w:r>
      <w:r>
        <w:rPr>
          <w:rStyle w:val="s0"/>
        </w:rPr>
        <w:t>ребителям услуг и исполнение условий действия лицензии несет оператор связи;</w:t>
      </w:r>
    </w:p>
    <w:p w:rsidR="00000000" w:rsidRDefault="00EC2AFF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числе с использованием радиочастотног</w:t>
      </w:r>
      <w:r>
        <w:rPr>
          <w:rStyle w:val="s0"/>
        </w:rPr>
        <w:t>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EC2AFF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</w:t>
      </w:r>
      <w:r>
        <w:rPr>
          <w:rStyle w:val="s0"/>
        </w:rPr>
        <w:t>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реализации основного вида деятельности, не связанного с деятель</w:t>
      </w:r>
      <w:r>
        <w:rPr>
          <w:rStyle w:val="s0"/>
        </w:rPr>
        <w:t>ностью в области связи.</w:t>
      </w:r>
    </w:p>
    <w:p w:rsidR="00000000" w:rsidRDefault="00EC2AFF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использование радиочастотного спектр</w:t>
      </w:r>
      <w:r>
        <w:rPr>
          <w:rStyle w:val="s0"/>
        </w:rPr>
        <w:t>а в соответствии с законодательством Республики Казахстан в области связи.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62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320-III (введены в действие с 09.08.2007 г.) (</w:t>
      </w:r>
      <w:hyperlink r:id="rId6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r>
        <w:rPr>
          <w:rStyle w:val="s0"/>
        </w:rPr>
        <w:t>занятия следующими подвидами образовательной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EC2AFF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EC2AFF">
      <w:pPr>
        <w:ind w:firstLine="400"/>
        <w:jc w:val="both"/>
      </w:pPr>
      <w:r>
        <w:rPr>
          <w:rStyle w:val="s0"/>
        </w:rPr>
        <w:t>образователь</w:t>
      </w:r>
      <w:r>
        <w:rPr>
          <w:rStyle w:val="s0"/>
        </w:rPr>
        <w:t xml:space="preserve">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образования, </w:t>
      </w:r>
      <w:r>
        <w:rPr>
          <w:rStyle w:val="s0"/>
        </w:rPr>
        <w:t>в том числе по специальностям;</w:t>
      </w:r>
    </w:p>
    <w:p w:rsidR="00000000" w:rsidRDefault="00EC2AFF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EC2AFF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EC2AFF">
      <w:pPr>
        <w:jc w:val="both"/>
      </w:pPr>
      <w:r>
        <w:rPr>
          <w:rStyle w:val="s3"/>
        </w:rPr>
        <w:t xml:space="preserve">См. </w:t>
      </w:r>
      <w:hyperlink r:id="rId64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65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, предъявляемые </w:t>
      </w:r>
      <w:r>
        <w:rPr>
          <w:rStyle w:val="s3"/>
        </w:rPr>
        <w:t>при лицензировании образовательной деятельности.</w:t>
      </w: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6" w:history="1">
        <w:r>
          <w:rPr>
            <w:rStyle w:val="a3"/>
          </w:rPr>
          <w:t>деятельностью по организа</w:t>
        </w:r>
        <w:r>
          <w:rPr>
            <w:rStyle w:val="a3"/>
          </w:rPr>
          <w:t>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хозяйств, землеустройства, геодезии и картографии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67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68" w:history="1">
        <w:r>
          <w:rPr>
            <w:rStyle w:val="a3"/>
          </w:rPr>
          <w:t>приемка, взвешивание, сушка, очистка, хранение</w:t>
        </w:r>
        <w:r>
          <w:rPr>
            <w:rStyle w:val="a3"/>
          </w:rPr>
          <w:t xml:space="preserve"> и отгрузка зерна</w:t>
        </w:r>
      </w:hyperlink>
      <w:r>
        <w:rPr>
          <w:rStyle w:val="s0"/>
        </w:rPr>
        <w:t xml:space="preserve"> в соответствии с </w:t>
      </w:r>
      <w:hyperlink r:id="rId6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3) </w:t>
      </w:r>
      <w:hyperlink r:id="rId70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</w:t>
      </w:r>
      <w:r>
        <w:rPr>
          <w:rStyle w:val="s0"/>
        </w:rPr>
        <w:t>тветствии с Законом Республики Казахстан «О зерне»;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4) </w:t>
      </w:r>
      <w:hyperlink r:id="rId71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72" w:history="1">
        <w:r>
          <w:rPr>
            <w:rStyle w:val="a3"/>
          </w:rPr>
          <w:t>землеустроительных,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здравоохранения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73" w:history="1">
        <w:r>
          <w:rPr>
            <w:rStyle w:val="a3"/>
          </w:rPr>
          <w:t>медицинская, врачебная деятельность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</w:t>
      </w:r>
      <w:r>
        <w:rPr>
          <w:rStyle w:val="s0"/>
        </w:rPr>
        <w:t>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первичная медико-санитарная помощь: доврачебная; квалифицированная;</w:t>
      </w:r>
    </w:p>
    <w:p w:rsidR="00000000" w:rsidRDefault="00EC2AFF">
      <w:pPr>
        <w:ind w:firstLine="400"/>
        <w:jc w:val="both"/>
      </w:pPr>
      <w:r>
        <w:rPr>
          <w:rStyle w:val="s0"/>
        </w:rPr>
        <w:t>скорая медицинская помощь;</w:t>
      </w:r>
    </w:p>
    <w:p w:rsidR="00000000" w:rsidRDefault="00EC2AFF">
      <w:pPr>
        <w:ind w:firstLine="400"/>
        <w:jc w:val="both"/>
      </w:pPr>
      <w:r>
        <w:rPr>
          <w:rStyle w:val="s0"/>
        </w:rPr>
        <w:t>диагностика:</w:t>
      </w:r>
    </w:p>
    <w:p w:rsidR="00000000" w:rsidRDefault="00EC2AFF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EC2AFF">
      <w:pPr>
        <w:ind w:firstLine="400"/>
        <w:jc w:val="both"/>
      </w:pPr>
      <w:r>
        <w:rPr>
          <w:rStyle w:val="s0"/>
        </w:rPr>
        <w:t>радиологическая диагностика;</w:t>
      </w:r>
    </w:p>
    <w:p w:rsidR="00000000" w:rsidRDefault="00EC2AFF">
      <w:pPr>
        <w:ind w:firstLine="400"/>
        <w:jc w:val="both"/>
      </w:pPr>
      <w:r>
        <w:rPr>
          <w:rStyle w:val="s0"/>
        </w:rPr>
        <w:t>рентгенологическая диагностика;</w:t>
      </w:r>
    </w:p>
    <w:p w:rsidR="00000000" w:rsidRDefault="00EC2AFF">
      <w:pPr>
        <w:ind w:firstLine="400"/>
        <w:jc w:val="both"/>
      </w:pPr>
      <w:r>
        <w:rPr>
          <w:rStyle w:val="s0"/>
        </w:rPr>
        <w:t>ультразвуковая диагностика;</w:t>
      </w:r>
    </w:p>
    <w:p w:rsidR="00000000" w:rsidRDefault="00EC2AFF">
      <w:pPr>
        <w:ind w:firstLine="400"/>
        <w:jc w:val="both"/>
      </w:pPr>
      <w:r>
        <w:rPr>
          <w:rStyle w:val="s0"/>
        </w:rPr>
        <w:t>функциональная диагностика;</w:t>
      </w:r>
    </w:p>
    <w:p w:rsidR="00000000" w:rsidRDefault="00EC2AFF">
      <w:pPr>
        <w:ind w:firstLine="400"/>
        <w:jc w:val="both"/>
      </w:pPr>
      <w:r>
        <w:rPr>
          <w:rStyle w:val="s0"/>
        </w:rPr>
        <w:t>эндоскопическая диагностика;</w:t>
      </w:r>
    </w:p>
    <w:p w:rsidR="00000000" w:rsidRDefault="00EC2AFF">
      <w:pPr>
        <w:ind w:firstLine="400"/>
        <w:jc w:val="both"/>
      </w:pPr>
      <w:r>
        <w:rPr>
          <w:rStyle w:val="s0"/>
        </w:rPr>
        <w:t>лабораторная диагностика: бактериологические исследования, биохимические исследования, иммунологические исследования, лабораторная диагностика вируса иммунодефицита челове</w:t>
      </w:r>
      <w:r>
        <w:rPr>
          <w:rStyle w:val="s0"/>
        </w:rPr>
        <w:t>ка (ВИЧ-диагностика), общеклинические исследования, серологические исследования, цитологические исследования;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EC2AFF">
      <w:pPr>
        <w:ind w:firstLine="400"/>
        <w:jc w:val="both"/>
      </w:pPr>
      <w:r>
        <w:rPr>
          <w:rStyle w:val="s0"/>
        </w:rPr>
        <w:t>акушерство и гине</w:t>
      </w:r>
      <w:r>
        <w:rPr>
          <w:rStyle w:val="s0"/>
        </w:rPr>
        <w:t>кология (включая вспомогательные репродуктивные технологии);</w:t>
      </w:r>
    </w:p>
    <w:p w:rsidR="00000000" w:rsidRDefault="00EC2AFF">
      <w:pPr>
        <w:ind w:firstLine="400"/>
        <w:jc w:val="both"/>
      </w:pPr>
      <w:r>
        <w:rPr>
          <w:rStyle w:val="s0"/>
        </w:rPr>
        <w:t>аллергология и иммунология;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андрология;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валеология;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гематология;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гипербарическая оксигенотерапия;</w:t>
      </w:r>
    </w:p>
    <w:p w:rsidR="00000000" w:rsidRDefault="00EC2AFF">
      <w:pPr>
        <w:ind w:firstLine="400"/>
        <w:jc w:val="both"/>
      </w:pPr>
      <w:r>
        <w:rPr>
          <w:rStyle w:val="s0"/>
        </w:rPr>
        <w:t>дерматовенерология;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дерматокосметология;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диетология;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инфекционны</w:t>
      </w:r>
      <w:r>
        <w:rPr>
          <w:rStyle w:val="s0"/>
        </w:rPr>
        <w:t>е болезни;</w:t>
      </w:r>
    </w:p>
    <w:p w:rsidR="00000000" w:rsidRDefault="00EC2AFF">
      <w:pPr>
        <w:ind w:firstLine="400"/>
        <w:jc w:val="both"/>
      </w:pPr>
      <w:r>
        <w:rPr>
          <w:rStyle w:val="s0"/>
        </w:rPr>
        <w:t>массаж;</w:t>
      </w:r>
    </w:p>
    <w:p w:rsidR="00000000" w:rsidRDefault="00EC2AFF">
      <w:pPr>
        <w:ind w:firstLine="400"/>
        <w:jc w:val="both"/>
      </w:pPr>
      <w:r>
        <w:rPr>
          <w:rStyle w:val="s0"/>
        </w:rPr>
        <w:t>наркология;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невропатология;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неонатология;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общая врачебная практика, семейный врач;</w:t>
      </w:r>
    </w:p>
    <w:p w:rsidR="00000000" w:rsidRDefault="00EC2AFF">
      <w:pPr>
        <w:ind w:firstLine="400"/>
        <w:jc w:val="both"/>
      </w:pPr>
      <w:r>
        <w:rPr>
          <w:rStyle w:val="s0"/>
        </w:rPr>
        <w:t>онкология, маммология;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оториноларингология;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офтальмология;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EC2AFF">
      <w:pPr>
        <w:ind w:firstLine="400"/>
        <w:jc w:val="both"/>
      </w:pPr>
      <w:r>
        <w:rPr>
          <w:rStyle w:val="s0"/>
        </w:rPr>
        <w:t>психиатрия;</w:t>
      </w:r>
    </w:p>
    <w:p w:rsidR="00000000" w:rsidRDefault="00EC2AFF">
      <w:pPr>
        <w:ind w:firstLine="400"/>
        <w:jc w:val="both"/>
      </w:pPr>
      <w:r>
        <w:rPr>
          <w:rStyle w:val="s0"/>
        </w:rPr>
        <w:t>психотерапия, медицинская психология;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радиология;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сексопатология;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спортивная медицина и лечебная физкультура;</w:t>
      </w:r>
    </w:p>
    <w:p w:rsidR="00000000" w:rsidRDefault="00EC2AFF">
      <w:pPr>
        <w:ind w:firstLine="400"/>
        <w:jc w:val="both"/>
      </w:pPr>
      <w:r>
        <w:rPr>
          <w:rStyle w:val="s0"/>
        </w:rPr>
        <w:t>стоматология: терапевтическая, хирургическая, ортопедическая, ортодонтическая;</w:t>
      </w:r>
    </w:p>
    <w:p w:rsidR="00000000" w:rsidRDefault="00EC2AFF">
      <w:pPr>
        <w:ind w:firstLine="400"/>
        <w:jc w:val="both"/>
      </w:pPr>
      <w:r>
        <w:rPr>
          <w:rStyle w:val="s0"/>
        </w:rPr>
        <w:t>терапия: общая, гастроэнтерология, кардиология, нефрология, профпатология, пульмонология, ревматология;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травматология, ортопедия и ка</w:t>
      </w:r>
      <w:r>
        <w:rPr>
          <w:rStyle w:val="s0"/>
        </w:rPr>
        <w:t>мбустиология;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токсикология;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трансплантология;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урология;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физиотерапия;</w:t>
      </w:r>
    </w:p>
    <w:p w:rsidR="00000000" w:rsidRDefault="00EC2AFF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EC2AFF">
      <w:pPr>
        <w:ind w:firstLine="400"/>
        <w:jc w:val="both"/>
      </w:pPr>
      <w:r>
        <w:rPr>
          <w:rStyle w:val="s0"/>
        </w:rPr>
        <w:t>хирургия: абдоминальная, ангиохирургия, кардиохирургия, микрохирургия, нейрохирургия, общая, пластическая, торакальная, эндоскопическая;</w:t>
      </w:r>
    </w:p>
    <w:p w:rsidR="00000000" w:rsidRDefault="00EC2AFF">
      <w:pPr>
        <w:ind w:firstLine="400"/>
        <w:jc w:val="both"/>
      </w:pPr>
      <w:r>
        <w:rPr>
          <w:rStyle w:val="s0"/>
        </w:rPr>
        <w:t>эндокринология;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экспертная медицинска</w:t>
      </w:r>
      <w:r>
        <w:rPr>
          <w:rStyle w:val="s0"/>
        </w:rPr>
        <w:t>я деятельность:</w:t>
      </w:r>
    </w:p>
    <w:p w:rsidR="00000000" w:rsidRDefault="00EC2AFF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 (профилактический и периодический медицинский осмотр);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экспертиза психиатрическая, в том числе судебно-психиатрическая, наркологическая и судебно-наркологическая;</w:t>
      </w:r>
    </w:p>
    <w:p w:rsidR="00000000" w:rsidRDefault="00EC2AFF">
      <w:pPr>
        <w:ind w:firstLine="400"/>
        <w:jc w:val="both"/>
      </w:pPr>
      <w:r>
        <w:rPr>
          <w:rStyle w:val="s0"/>
        </w:rPr>
        <w:t>нетрад</w:t>
      </w:r>
      <w:r>
        <w:rPr>
          <w:rStyle w:val="s0"/>
        </w:rPr>
        <w:t>иционная медицинская деятельность: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народная медицина (целительство);</w:t>
      </w:r>
    </w:p>
    <w:p w:rsidR="00000000" w:rsidRDefault="00EC2AFF">
      <w:pPr>
        <w:ind w:firstLine="400"/>
        <w:jc w:val="both"/>
      </w:pPr>
      <w:r>
        <w:rPr>
          <w:rStyle w:val="s0"/>
        </w:rPr>
        <w:t>санаторное лечение: бальнеотерапия, гидротерапия, парафиноозоке-</w:t>
      </w:r>
      <w:r>
        <w:rPr>
          <w:rStyle w:val="s0"/>
        </w:rPr>
        <w:t>ритогрязелечение;</w:t>
      </w:r>
    </w:p>
    <w:p w:rsidR="00000000" w:rsidRDefault="00EC2AFF">
      <w:pPr>
        <w:ind w:firstLine="400"/>
        <w:jc w:val="both"/>
      </w:pPr>
      <w:r>
        <w:rPr>
          <w:rStyle w:val="s0"/>
        </w:rPr>
        <w:t>заготовка, консервация, переработка и хранение крови и ее компонентов;</w:t>
      </w:r>
    </w:p>
    <w:p w:rsidR="00000000" w:rsidRDefault="00EC2AFF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населения; санитарно-эпидемиологическая экспертиза;</w:t>
      </w:r>
    </w:p>
    <w:p w:rsidR="00000000" w:rsidRDefault="00EC2AFF">
      <w:pPr>
        <w:ind w:firstLine="400"/>
        <w:jc w:val="both"/>
      </w:pPr>
      <w:r>
        <w:rPr>
          <w:rStyle w:val="s0"/>
        </w:rPr>
        <w:t>санитарно-гигиениче</w:t>
      </w:r>
      <w:r>
        <w:rPr>
          <w:rStyle w:val="s0"/>
        </w:rPr>
        <w:t>ские и лабораторные исследования: бактериологические; вирусологические; измерение шума, вибрации, электромагнитных полей и других физических факторов; паразитологические; радиометрия и дозиметрия; санитарно-химические; токсикологические;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74" w:history="1">
        <w:r>
          <w:rPr>
            <w:rStyle w:val="a3"/>
          </w:rPr>
          <w:t>фармацевтическая деятельность: производство, изготовление, оптовая и розничная реализация лекарственных средств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сфере обслуживания физических и юридических лиц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jc w:val="both"/>
      </w:pPr>
      <w:r>
        <w:rPr>
          <w:rStyle w:val="s3"/>
        </w:rPr>
        <w:t xml:space="preserve">Подпункт 1 изложен в редакции </w:t>
      </w:r>
      <w:hyperlink r:id="rId75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115-IV (введен в действие с 1 января 2009 г.) (</w:t>
      </w:r>
      <w:hyperlink r:id="rId7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77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специальных социальных услуг для детей с нарушением опорно-двигательного </w:t>
      </w:r>
      <w:r>
        <w:rPr>
          <w:rStyle w:val="s0"/>
        </w:rPr>
        <w:t>аппарата в медико-социальных учреждениях (организациях);</w:t>
      </w:r>
    </w:p>
    <w:p w:rsidR="00000000" w:rsidRDefault="00EC2AFF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7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115-IV (введен в действие с 1 января 2009 г.)</w:t>
      </w:r>
    </w:p>
    <w:p w:rsidR="00000000" w:rsidRDefault="00EC2AFF">
      <w:pPr>
        <w:ind w:firstLine="400"/>
        <w:jc w:val="both"/>
      </w:pPr>
      <w:r>
        <w:rPr>
          <w:rStyle w:val="s0"/>
        </w:rPr>
        <w:t>1-1) предоставление специальных социальных услуг для инвалидов, в том числе детей-инвалидов с психоневрологическими патологиями, в психоневрологических медико-социальных учреждениях (организ</w:t>
      </w:r>
      <w:r>
        <w:rPr>
          <w:rStyle w:val="s0"/>
        </w:rPr>
        <w:t>ациях);</w:t>
      </w:r>
    </w:p>
    <w:p w:rsidR="00000000" w:rsidRDefault="00EC2AFF">
      <w:pPr>
        <w:ind w:firstLine="400"/>
        <w:jc w:val="both"/>
      </w:pPr>
      <w:r>
        <w:rPr>
          <w:rStyle w:val="s0"/>
        </w:rPr>
        <w:t>1-2) предоставление специальных социальных услуг для престарелых и инвалидов в медико-социальных учреждениях (организациях) общего типа;</w:t>
      </w:r>
    </w:p>
    <w:p w:rsidR="00000000" w:rsidRDefault="00EC2AFF">
      <w:pPr>
        <w:ind w:firstLine="400"/>
        <w:jc w:val="both"/>
      </w:pPr>
      <w:r>
        <w:rPr>
          <w:rStyle w:val="s0"/>
        </w:rPr>
        <w:t>1-3) предоставление специальных социальных услуг для престарелых, инвалидов, в том числе детей-инвалидов, в тер</w:t>
      </w:r>
      <w:r>
        <w:rPr>
          <w:rStyle w:val="s0"/>
        </w:rPr>
        <w:t>риториальных центрах дневного пребывания;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1-4) предоставление специальных социальных услуг для престарелых, инвалидов, в том числе детей-инвалидов, в реабилитационных центрах;</w:t>
      </w:r>
    </w:p>
    <w:p w:rsidR="00000000" w:rsidRDefault="00EC2AFF">
      <w:pPr>
        <w:ind w:firstLine="400"/>
        <w:jc w:val="both"/>
      </w:pPr>
      <w:r>
        <w:rPr>
          <w:rStyle w:val="s0"/>
        </w:rPr>
        <w:t>1-5) предоставление специальных социальных услуг для престарелых, инвалидов, в т</w:t>
      </w:r>
      <w:r>
        <w:rPr>
          <w:rStyle w:val="s0"/>
        </w:rPr>
        <w:t>ом числе детей-инвалидов, дневного ухода на дому;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79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3) </w:t>
      </w:r>
      <w:hyperlink r:id="rId80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4) </w:t>
      </w:r>
      <w:hyperlink r:id="rId81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5) </w:t>
      </w:r>
      <w:hyperlink r:id="rId82" w:history="1">
        <w:r>
          <w:rPr>
            <w:rStyle w:val="a3"/>
          </w:rPr>
          <w:t>оценка интеллектуальной собс</w:t>
        </w:r>
        <w:r>
          <w:rPr>
            <w:rStyle w:val="a3"/>
          </w:rPr>
          <w:t>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6) </w:t>
      </w:r>
      <w:hyperlink r:id="rId83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7) </w:t>
      </w:r>
      <w:hyperlink r:id="rId84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8) </w:t>
      </w:r>
      <w:hyperlink r:id="rId85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природоохранное п</w:t>
      </w:r>
      <w:r>
        <w:rPr>
          <w:rStyle w:val="s0"/>
        </w:rPr>
        <w:t>роектирование, нормирование;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EC2AFF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9) </w:t>
      </w:r>
      <w:hyperlink r:id="rId86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10) </w:t>
      </w:r>
      <w:hyperlink r:id="rId87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11) </w:t>
      </w:r>
      <w:hyperlink r:id="rId88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12) </w:t>
      </w:r>
      <w:hyperlink r:id="rId89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13) </w:t>
      </w:r>
      <w:hyperlink r:id="rId90" w:history="1">
        <w:r>
          <w:rPr>
            <w:rStyle w:val="a3"/>
          </w:rPr>
          <w:t>вывоз рабочей сил</w:t>
        </w:r>
        <w:r>
          <w:rPr>
            <w:rStyle w:val="a3"/>
          </w:rPr>
          <w:t>ы из Республики Казахстан за границу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14) </w:t>
      </w:r>
      <w:hyperlink r:id="rId91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EC2AFF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EC2AFF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EC2AFF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</w:t>
      </w:r>
      <w:r>
        <w:rPr>
          <w:rStyle w:val="s0"/>
        </w:rPr>
        <w:t>ринарии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92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и реализация препаратов ветер</w:t>
      </w:r>
      <w:r>
        <w:rPr>
          <w:rStyle w:val="s0"/>
        </w:rPr>
        <w:t>инарного назначения;</w:t>
      </w:r>
    </w:p>
    <w:p w:rsidR="00000000" w:rsidRDefault="00EC2AFF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EC2AFF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Лицензиров</w:t>
      </w:r>
      <w:r>
        <w:rPr>
          <w:rStyle w:val="s0"/>
        </w:rPr>
        <w:t>ание деятельности в судебно-экспертной сфере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93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</w:t>
      </w:r>
      <w:r>
        <w:rPr>
          <w:rStyle w:val="s0"/>
        </w:rPr>
        <w:t xml:space="preserve">и требуется для осуществления </w:t>
      </w:r>
      <w:hyperlink r:id="rId94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>Лицензирование деятельности в финансовой сфере и деятельности</w:t>
      </w:r>
      <w:r>
        <w:rPr>
          <w:rStyle w:val="s0"/>
        </w:rPr>
        <w:t>, связанной с концентрацией финансовых ресурсов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банковские операции, осуществляемые </w:t>
      </w:r>
      <w:hyperlink r:id="rId95" w:history="1">
        <w:r>
          <w:rPr>
            <w:rStyle w:val="a3"/>
          </w:rPr>
          <w:t>банками</w:t>
        </w:r>
      </w:hyperlink>
      <w:r>
        <w:rPr>
          <w:rStyle w:val="s0"/>
        </w:rPr>
        <w:t xml:space="preserve"> и организациями, осуществ</w:t>
      </w:r>
      <w:r>
        <w:rPr>
          <w:rStyle w:val="s0"/>
        </w:rPr>
        <w:t>ляющими отдельные виды банковских операций:</w:t>
      </w:r>
    </w:p>
    <w:p w:rsidR="00000000" w:rsidRDefault="00EC2AFF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EC2AFF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EC2AFF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EC2AFF">
      <w:pPr>
        <w:ind w:firstLine="400"/>
        <w:jc w:val="both"/>
      </w:pPr>
      <w:r>
        <w:rPr>
          <w:rStyle w:val="s0"/>
        </w:rPr>
        <w:t>открытие и ведение металлических счетов физических и юридических лиц, на которых отражается физическое количество аффинированных драгоценны</w:t>
      </w:r>
      <w:r>
        <w:rPr>
          <w:rStyle w:val="s0"/>
        </w:rPr>
        <w:t>х металлов и монет из драгоценных металлов, принадлежащих данному лицу;</w:t>
      </w:r>
    </w:p>
    <w:p w:rsidR="00000000" w:rsidRDefault="00EC2AFF">
      <w:pPr>
        <w:ind w:firstLine="400"/>
        <w:jc w:val="both"/>
      </w:pPr>
      <w:r>
        <w:rPr>
          <w:rStyle w:val="s0"/>
        </w:rPr>
        <w:t>кассовые операции: прием и выдача наличных денег при осуществлении одной из банковских операций, предусмотренных абзацами вторым, третьим, седьмым-десятым, одиннадцатым и двенадцатым н</w:t>
      </w:r>
      <w:r>
        <w:rPr>
          <w:rStyle w:val="s0"/>
        </w:rPr>
        <w:t>астоящего подпункта, включая их размен, обмен, пересчет, сортировку, упаковку и хранение;</w:t>
      </w:r>
    </w:p>
    <w:p w:rsidR="00000000" w:rsidRDefault="00EC2AFF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денег;</w:t>
      </w:r>
    </w:p>
    <w:p w:rsidR="00000000" w:rsidRDefault="00EC2AFF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</w:t>
      </w:r>
      <w:r>
        <w:rPr>
          <w:rStyle w:val="s0"/>
        </w:rPr>
        <w:t>ельств физических и юридических лиц;</w:t>
      </w:r>
    </w:p>
    <w:p w:rsidR="00000000" w:rsidRDefault="00EC2AFF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брокером и (или) дилером с правом ведения счетов клиентов в качестве номинального держателя и юридическим лицом, единственным акционером (участ</w:t>
      </w:r>
      <w:r>
        <w:rPr>
          <w:rStyle w:val="s0"/>
        </w:rPr>
        <w:t>ником) которого является государство, кредитов в денежной форме на условиях платности, срочности и возвратности;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EC2AFF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EC2AFF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</w:t>
      </w:r>
      <w:r>
        <w:rPr>
          <w:rStyle w:val="s0"/>
        </w:rPr>
        <w:t>ем векселей);</w:t>
      </w:r>
    </w:p>
    <w:p w:rsidR="00000000" w:rsidRDefault="00EC2AFF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EC2AFF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EC2AFF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</w:t>
      </w:r>
      <w:r>
        <w:rPr>
          <w:rStyle w:val="s0"/>
        </w:rPr>
        <w:t>ц, предусматривающих исполнение в денежной форме;</w:t>
      </w:r>
    </w:p>
    <w:p w:rsidR="00000000" w:rsidRDefault="00EC2AFF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EC2AFF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</w:t>
      </w:r>
      <w:r>
        <w:rPr>
          <w:rStyle w:val="s0"/>
        </w:rPr>
        <w:t>оценных металлов;</w:t>
      </w:r>
    </w:p>
    <w:p w:rsidR="00000000" w:rsidRDefault="00EC2AFF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EC2AFF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</w:t>
      </w:r>
      <w:r>
        <w:rPr>
          <w:rStyle w:val="s0"/>
        </w:rPr>
        <w:t>а домицилированных векселей, акцепт векселей в порядке посредничества;</w:t>
      </w:r>
    </w:p>
    <w:p w:rsidR="00000000" w:rsidRDefault="00EC2AFF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факторинговые операции: приобретение прав требования платежа с покупателя товаров (работ, </w:t>
      </w:r>
      <w:r>
        <w:rPr>
          <w:rStyle w:val="s0"/>
        </w:rPr>
        <w:t>услуг) с принятием риска неплатежа;</w:t>
      </w:r>
    </w:p>
    <w:p w:rsidR="00000000" w:rsidRDefault="00EC2AFF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EC2AFF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</w:t>
      </w:r>
      <w:r>
        <w:rPr>
          <w:rStyle w:val="s0"/>
        </w:rPr>
        <w:t xml:space="preserve"> ипотечным займам и аффинированными драгоценными металлами в интересах и по поручению доверителя;</w:t>
      </w:r>
    </w:p>
    <w:p w:rsidR="00000000" w:rsidRDefault="00EC2AFF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</w:t>
      </w:r>
      <w:r>
        <w:rPr>
          <w:rStyle w:val="s0"/>
        </w:rPr>
        <w:t xml:space="preserve"> шкафов и помещений;</w:t>
      </w:r>
    </w:p>
    <w:p w:rsidR="00000000" w:rsidRDefault="00EC2AFF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EC2AFF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</w:t>
      </w:r>
      <w:r>
        <w:rPr>
          <w:rStyle w:val="s0"/>
        </w:rPr>
        <w:t xml:space="preserve"> доходе страховщика;</w:t>
      </w:r>
    </w:p>
    <w:p w:rsidR="00000000" w:rsidRDefault="00EC2AFF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</w:t>
      </w:r>
      <w:r>
        <w:rPr>
          <w:rStyle w:val="s0"/>
        </w:rPr>
        <w:t>адельцев автомобильного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</w:t>
      </w:r>
      <w:r>
        <w:rPr>
          <w:rStyle w:val="s0"/>
        </w:rPr>
        <w:t>нием классов, указанных в абзацах десятом и одиннадцатом настоящего подпункта;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EC2AFF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EC2AFF">
      <w:pPr>
        <w:ind w:firstLine="400"/>
        <w:jc w:val="both"/>
      </w:pPr>
      <w:r>
        <w:rPr>
          <w:rStyle w:val="s0"/>
        </w:rPr>
        <w:t>5) виды обязательного с</w:t>
      </w:r>
      <w:r>
        <w:rPr>
          <w:rStyle w:val="s0"/>
        </w:rPr>
        <w:t>трахования, установленные законами Республики Казахстан и являющиеся отдельными классами страхования: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</w:t>
      </w:r>
      <w:r>
        <w:rPr>
          <w:rStyle w:val="s0"/>
        </w:rPr>
        <w:t xml:space="preserve"> перевозчика перед пассажирами;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</w:t>
      </w:r>
      <w:r>
        <w:rPr>
          <w:rStyle w:val="s0"/>
        </w:rPr>
        <w:t>ричинения вреда третьим лицам;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работодателя за причинение вреда жизни и здоровью работника при исполнении им трудовых (служебных) обязанностей;</w:t>
      </w:r>
    </w:p>
    <w:p w:rsidR="00000000" w:rsidRDefault="00EC2AFF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>6) деятельн</w:t>
      </w:r>
      <w:r>
        <w:rPr>
          <w:rStyle w:val="s0"/>
        </w:rPr>
        <w:t>ость по перестрахованию.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EC2AFF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EC2AFF">
      <w:pPr>
        <w:ind w:firstLine="400"/>
        <w:jc w:val="both"/>
      </w:pPr>
      <w:r>
        <w:rPr>
          <w:rStyle w:val="s0"/>
        </w:rPr>
        <w:t>Перестраховочная организация, осущ</w:t>
      </w:r>
      <w:r>
        <w:rPr>
          <w:rStyle w:val="s0"/>
        </w:rPr>
        <w:t>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EC2AFF">
      <w:pPr>
        <w:ind w:firstLine="400"/>
        <w:jc w:val="both"/>
      </w:pPr>
      <w:r>
        <w:rPr>
          <w:rStyle w:val="s0"/>
        </w:rPr>
        <w:t>7) деятельность страхового брокер</w:t>
      </w:r>
      <w:r>
        <w:rPr>
          <w:rStyle w:val="s0"/>
        </w:rPr>
        <w:t>а;</w:t>
      </w:r>
    </w:p>
    <w:p w:rsidR="00000000" w:rsidRDefault="00EC2AFF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9) </w:t>
      </w:r>
      <w:hyperlink r:id="rId96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10) </w:t>
      </w:r>
      <w:hyperlink r:id="rId97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11) </w:t>
      </w:r>
      <w:hyperlink r:id="rId98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12) </w:t>
      </w:r>
      <w:hyperlink r:id="rId99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13) </w:t>
      </w:r>
      <w:hyperlink r:id="rId100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14) </w:t>
      </w:r>
      <w:hyperlink r:id="rId101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15) </w:t>
      </w:r>
      <w:hyperlink r:id="rId102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16) </w:t>
      </w:r>
      <w:hyperlink r:id="rId103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17) </w:t>
      </w:r>
      <w:hyperlink r:id="rId104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18) </w:t>
      </w:r>
      <w:hyperlink r:id="rId105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106" w:history="1">
        <w:r>
          <w:rPr>
            <w:rStyle w:val="a3"/>
          </w:rPr>
          <w:t>проектно-изыскательская деятельно</w:t>
        </w:r>
        <w:r>
          <w:rPr>
            <w:rStyle w:val="a3"/>
          </w:rPr>
          <w:t>сть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EC2AFF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EC2AFF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EC2AFF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</w:t>
      </w:r>
      <w:r>
        <w:rPr>
          <w:rStyle w:val="s0"/>
        </w:rPr>
        <w:t>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геодезические работы, связанные с переносом в натуру с привязкой инженерно-геологических </w:t>
      </w:r>
      <w:r>
        <w:rPr>
          <w:rStyle w:val="s0"/>
        </w:rPr>
        <w:t>выработок, геофизических и других точек изысканий;</w:t>
      </w:r>
    </w:p>
    <w:p w:rsidR="00000000" w:rsidRDefault="00EC2AFF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EC2AFF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EC2AFF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</w:t>
      </w:r>
      <w:r>
        <w:rPr>
          <w:rStyle w:val="s0"/>
        </w:rPr>
        <w:t>и культуры) и планирование, в том числе разработка:</w:t>
      </w:r>
    </w:p>
    <w:p w:rsidR="00000000" w:rsidRDefault="00EC2AFF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</w:t>
      </w:r>
      <w:r>
        <w:rPr>
          <w:rStyle w:val="s0"/>
        </w:rPr>
        <w:t>ройки районов, микрорайонов, кварталов, отдельных участков);</w:t>
      </w:r>
    </w:p>
    <w:p w:rsidR="00000000" w:rsidRDefault="00EC2AFF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</w:t>
      </w:r>
      <w:r>
        <w:rPr>
          <w:rStyle w:val="s0"/>
        </w:rPr>
        <w:t>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схем теплоснабжения населенных пунктов с размещением объектов по производству и транспортировке тепловой энергии в системе застройки, </w:t>
      </w:r>
      <w:r>
        <w:rPr>
          <w:rStyle w:val="s0"/>
        </w:rPr>
        <w:t>а также теплоснабжения производственных комплексов, располагаемых на межселенных территориях;</w:t>
      </w:r>
    </w:p>
    <w:p w:rsidR="00000000" w:rsidRDefault="00EC2AFF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</w:t>
      </w:r>
      <w:r>
        <w:rPr>
          <w:rStyle w:val="s0"/>
        </w:rPr>
        <w:t>венных комплексов, располагаемых на межселенных территориях;</w:t>
      </w:r>
    </w:p>
    <w:p w:rsidR="00000000" w:rsidRDefault="00EC2AFF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</w:t>
      </w:r>
      <w:r>
        <w:rPr>
          <w:rStyle w:val="s0"/>
        </w:rPr>
        <w:t>ений, испарителей и объектов по регенерации стоков;</w:t>
      </w:r>
    </w:p>
    <w:p w:rsidR="00000000" w:rsidRDefault="00EC2AFF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EC2AFF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</w:t>
      </w:r>
      <w:r>
        <w:rPr>
          <w:rStyle w:val="s0"/>
        </w:rPr>
        <w:t>овке электрической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EC2AFF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</w:t>
      </w:r>
      <w:r>
        <w:rPr>
          <w:rStyle w:val="s0"/>
        </w:rPr>
        <w:t>ии;</w:t>
      </w:r>
    </w:p>
    <w:p w:rsidR="00000000" w:rsidRDefault="00EC2AFF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EC2AFF">
      <w:pPr>
        <w:ind w:firstLine="400"/>
        <w:jc w:val="both"/>
      </w:pPr>
      <w:r>
        <w:rPr>
          <w:rStyle w:val="s0"/>
        </w:rPr>
        <w:t>генерал</w:t>
      </w:r>
      <w:r>
        <w:rPr>
          <w:rStyle w:val="s0"/>
        </w:rPr>
        <w:t>ьных планов объектов, инженерной подготовки территории, благоустройства и организации рельефа;</w:t>
      </w:r>
    </w:p>
    <w:p w:rsidR="00000000" w:rsidRDefault="00EC2AFF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EC2AFF">
      <w:pPr>
        <w:ind w:firstLine="400"/>
        <w:jc w:val="both"/>
      </w:pPr>
      <w:r>
        <w:rPr>
          <w:rStyle w:val="s0"/>
        </w:rPr>
        <w:t>сооружений монументальн</w:t>
      </w:r>
      <w:r>
        <w:rPr>
          <w:rStyle w:val="s0"/>
        </w:rPr>
        <w:t>ого или декоративно-прикладного назначения, малых архитектурных форм и объектов ландшафтной архитектуры;</w:t>
      </w:r>
    </w:p>
    <w:p w:rsidR="00000000" w:rsidRDefault="00EC2AFF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</w:t>
      </w:r>
      <w:r>
        <w:rPr>
          <w:rStyle w:val="s0"/>
        </w:rPr>
        <w:t>ля каждого из указанных ниже работ) и конструирование, в том числе:</w:t>
      </w:r>
    </w:p>
    <w:p w:rsidR="00000000" w:rsidRDefault="00EC2AFF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EC2AFF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EC2AFF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EC2AFF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EC2AFF">
      <w:pPr>
        <w:ind w:firstLine="400"/>
        <w:jc w:val="both"/>
      </w:pPr>
      <w:r>
        <w:rPr>
          <w:rStyle w:val="s0"/>
        </w:rPr>
        <w:t>проектирова</w:t>
      </w:r>
      <w:r>
        <w:rPr>
          <w:rStyle w:val="s0"/>
        </w:rPr>
        <w:t>ние инженерных систем и сетей, в том числе:</w:t>
      </w:r>
    </w:p>
    <w:p w:rsidR="00000000" w:rsidRDefault="00EC2AFF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EC2AFF">
      <w:pPr>
        <w:ind w:firstLine="400"/>
        <w:jc w:val="both"/>
      </w:pPr>
      <w:r>
        <w:rPr>
          <w:rStyle w:val="s0"/>
        </w:rPr>
        <w:t>внутренни</w:t>
      </w:r>
      <w:r>
        <w:rPr>
          <w:rStyle w:val="s0"/>
        </w:rPr>
        <w:t>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EC2AFF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</w:t>
      </w:r>
      <w:r>
        <w:rPr>
          <w:rStyle w:val="s0"/>
        </w:rPr>
        <w:t>идения и охранного видеонаблюдения, электросигнализации, включая пожарно-охранную и охранную), а также их наружных сетей;</w:t>
      </w:r>
    </w:p>
    <w:p w:rsidR="00000000" w:rsidRDefault="00EC2AFF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EC2AFF">
      <w:pPr>
        <w:ind w:firstLine="400"/>
        <w:jc w:val="both"/>
      </w:pPr>
      <w:r>
        <w:rPr>
          <w:rStyle w:val="s0"/>
        </w:rPr>
        <w:t>систем внутреннего и нар</w:t>
      </w:r>
      <w:r>
        <w:rPr>
          <w:rStyle w:val="s0"/>
        </w:rPr>
        <w:t>ужного электроосвещения, электроснабжения до 0,4 кВ и до 10 кВ;</w:t>
      </w:r>
    </w:p>
    <w:p w:rsidR="00000000" w:rsidRDefault="00EC2AFF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EC2AFF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EC2AFF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EC2AFF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EC2AFF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EC2AFF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EC2AFF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</w:t>
      </w:r>
      <w:r>
        <w:rPr>
          <w:rStyle w:val="s0"/>
        </w:rPr>
        <w:t>о строительства, капитального ремонта, реконструкции или переоборудования зданий и сооружений;</w:t>
      </w:r>
    </w:p>
    <w:p w:rsidR="00000000" w:rsidRDefault="00EC2AFF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EC2AFF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EC2AFF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</w:t>
      </w:r>
      <w:r>
        <w:rPr>
          <w:rStyle w:val="s0"/>
        </w:rPr>
        <w:t>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</w:t>
      </w:r>
      <w:r>
        <w:rPr>
          <w:rStyle w:val="s0"/>
        </w:rPr>
        <w:t>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</w:t>
      </w:r>
      <w:r>
        <w:rPr>
          <w:rStyle w:val="s0"/>
        </w:rPr>
        <w:t>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</w:t>
      </w:r>
      <w:r>
        <w:rPr>
          <w:rStyle w:val="s0"/>
        </w:rPr>
        <w:t>бъектов производственного назначения, в том числе:</w:t>
      </w:r>
    </w:p>
    <w:p w:rsidR="00000000" w:rsidRDefault="00EC2AFF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EC2AFF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</w:t>
      </w:r>
      <w:r>
        <w:rPr>
          <w:rStyle w:val="s0"/>
        </w:rPr>
        <w:t>нности;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EC2AFF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EC2AFF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</w:t>
      </w:r>
      <w:r>
        <w:rPr>
          <w:rStyle w:val="s0"/>
        </w:rPr>
        <w:t xml:space="preserve"> транспорта, связи и коммуникаций, в том числе по обслуживанию:</w:t>
      </w:r>
    </w:p>
    <w:p w:rsidR="00000000" w:rsidRDefault="00EC2AFF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рельсовый, воздушный, водный виды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местных линий связи, радио-, телекоммуникаций</w:t>
      </w:r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EC2AFF">
      <w:pPr>
        <w:ind w:firstLine="400"/>
        <w:jc w:val="both"/>
      </w:pPr>
      <w:r>
        <w:rPr>
          <w:rStyle w:val="s0"/>
        </w:rPr>
        <w:t>пути сообщения железнодорожного транс</w:t>
      </w:r>
      <w:r>
        <w:rPr>
          <w:rStyle w:val="s0"/>
        </w:rPr>
        <w:t>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EC2AFF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107" w:history="1">
        <w:r>
          <w:rPr>
            <w:rStyle w:val="a3"/>
          </w:rPr>
          <w:t>строитель</w:t>
        </w:r>
        <w:r>
          <w:rPr>
            <w:rStyle w:val="a3"/>
          </w:rPr>
          <w:t>но-монтажные работы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EC2AFF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металлических</w:t>
      </w:r>
      <w:r>
        <w:rPr>
          <w:rStyle w:val="s0"/>
        </w:rPr>
        <w:t xml:space="preserve"> конструкций, установку арматуры;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строительных конструкций баш</w:t>
      </w:r>
      <w:r>
        <w:rPr>
          <w:rStyle w:val="s0"/>
        </w:rPr>
        <w:t>енного и мачтового типа, дымовых труб;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канатных дорог и других);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строительных конструкци</w:t>
      </w:r>
      <w:r>
        <w:rPr>
          <w:rStyle w:val="s0"/>
        </w:rPr>
        <w:t>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EC2AFF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</w:t>
      </w:r>
      <w:r>
        <w:rPr>
          <w:rStyle w:val="s0"/>
        </w:rPr>
        <w:t>зобетонных конструкций, кладку штучных элементов стен и перегородок и заполнение проемов;</w:t>
      </w:r>
    </w:p>
    <w:p w:rsidR="00000000" w:rsidRDefault="00EC2AFF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промысловые и магистральные </w:t>
      </w:r>
      <w:r>
        <w:rPr>
          <w:rStyle w:val="s0"/>
        </w:rPr>
        <w:t>сети нефтепроводов, газопроводов, а также магистральные сети нефтепродуктопроводов;</w:t>
      </w:r>
    </w:p>
    <w:p w:rsidR="00000000" w:rsidRDefault="00EC2AFF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EC2AFF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EC2AFF">
      <w:pPr>
        <w:ind w:firstLine="400"/>
        <w:jc w:val="both"/>
      </w:pPr>
      <w:r>
        <w:rPr>
          <w:rStyle w:val="s0"/>
        </w:rPr>
        <w:t>газификацию жи</w:t>
      </w:r>
      <w:r>
        <w:rPr>
          <w:rStyle w:val="s0"/>
        </w:rPr>
        <w:t>лых и коммунально-бытовых объектов;</w:t>
      </w:r>
    </w:p>
    <w:p w:rsidR="00000000" w:rsidRDefault="00EC2AFF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EC2AFF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EC2AFF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технологичес</w:t>
      </w:r>
      <w:r>
        <w:rPr>
          <w:rStyle w:val="s0"/>
        </w:rPr>
        <w:t>ких трубопроводов из цветных металлов, полимерных материалов и стекла;</w:t>
      </w:r>
    </w:p>
    <w:p w:rsidR="00000000" w:rsidRDefault="00EC2AFF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EC2AFF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EC2AFF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EC2AFF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EC2AFF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EC2AFF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EC2AFF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EC2AFF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EC2AFF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EC2AFF">
      <w:pPr>
        <w:ind w:firstLine="400"/>
        <w:jc w:val="both"/>
      </w:pPr>
      <w:r>
        <w:rPr>
          <w:rStyle w:val="s0"/>
        </w:rPr>
        <w:t>трубоп</w:t>
      </w:r>
      <w:r>
        <w:rPr>
          <w:rStyle w:val="s0"/>
        </w:rPr>
        <w:t>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EC2AFF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EC2AFF">
      <w:pPr>
        <w:ind w:firstLine="400"/>
        <w:jc w:val="both"/>
      </w:pPr>
      <w:r>
        <w:rPr>
          <w:rStyle w:val="s0"/>
        </w:rPr>
        <w:t>сетей хол</w:t>
      </w:r>
      <w:r>
        <w:rPr>
          <w:rStyle w:val="s0"/>
        </w:rPr>
        <w:t>одного и горячего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EC2AFF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</w:t>
      </w:r>
      <w:r>
        <w:rPr>
          <w:rStyle w:val="s0"/>
        </w:rPr>
        <w:t>щения и электроотопления;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EC2AFF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специальные работы по защите конструкций </w:t>
      </w:r>
      <w:r>
        <w:rPr>
          <w:rStyle w:val="s0"/>
        </w:rPr>
        <w:t>и оборудования, включающие:</w:t>
      </w:r>
    </w:p>
    <w:p w:rsidR="00000000" w:rsidRDefault="00EC2AFF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EC2AFF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EC2AFF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</w:t>
      </w:r>
      <w:r>
        <w:rPr>
          <w:rStyle w:val="s0"/>
        </w:rPr>
        <w:t>ом числе химзащитные покрытия от воздействия агрессивных вод;</w:t>
      </w:r>
    </w:p>
    <w:p w:rsidR="00000000" w:rsidRDefault="00EC2AFF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EC2AFF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</w:t>
      </w:r>
      <w:r>
        <w:rPr>
          <w:rStyle w:val="s0"/>
        </w:rPr>
        <w:t>тственности (за исключением штукатурных и малярных работ);</w:t>
      </w:r>
    </w:p>
    <w:p w:rsidR="00000000" w:rsidRDefault="00EC2AFF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EC2AFF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EC2AFF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основания и покрытия, защитные сооружения и обустройство автомобильных дорог </w:t>
      </w:r>
      <w:r>
        <w:rPr>
          <w:rStyle w:val="s0"/>
        </w:rPr>
        <w:t>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основания и покрытия, защитные сооружения и обу</w:t>
      </w:r>
      <w:r>
        <w:rPr>
          <w:rStyle w:val="s0"/>
        </w:rPr>
        <w:t>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EC2AFF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EC2AFF">
      <w:pPr>
        <w:ind w:firstLine="400"/>
        <w:jc w:val="both"/>
      </w:pPr>
      <w:r>
        <w:rPr>
          <w:rStyle w:val="s0"/>
        </w:rPr>
        <w:t>монтаж технологического оборудов</w:t>
      </w:r>
      <w:r>
        <w:rPr>
          <w:rStyle w:val="s0"/>
        </w:rPr>
        <w:t>ания (в том числе пуско-наладочные работы), связанного с:</w:t>
      </w:r>
    </w:p>
    <w:p w:rsidR="00000000" w:rsidRDefault="00EC2AFF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EC2AFF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EC2AFF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EC2AFF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EC2AFF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EC2AFF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EC2AFF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EC2AFF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EC2AFF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</w:t>
      </w:r>
      <w:r>
        <w:rPr>
          <w:rStyle w:val="s0"/>
        </w:rPr>
        <w:t>ством строительных материалов, изделий и конструкций;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производством лекарственных препаратов, здравоохранением, реабилитацией и профилактикой заболеваний;</w:t>
      </w:r>
    </w:p>
    <w:p w:rsidR="00000000" w:rsidRDefault="00EC2AFF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</w:t>
      </w:r>
      <w:r>
        <w:rPr>
          <w:rStyle w:val="s0"/>
        </w:rPr>
        <w:t>ртивного и развлекательно-досугового назначения;</w:t>
      </w:r>
    </w:p>
    <w:p w:rsidR="00000000" w:rsidRDefault="00EC2AFF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оборудование;</w:t>
      </w:r>
    </w:p>
    <w:p w:rsidR="00000000" w:rsidRDefault="00EC2AFF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EC2AFF">
      <w:pPr>
        <w:ind w:firstLine="400"/>
        <w:jc w:val="both"/>
      </w:pPr>
      <w:r>
        <w:rPr>
          <w:rStyle w:val="s0"/>
        </w:rPr>
        <w:t>связью, противоаварийной защитой, системой ко</w:t>
      </w:r>
      <w:r>
        <w:rPr>
          <w:rStyle w:val="s0"/>
        </w:rPr>
        <w:t>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EC2AFF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</w:t>
      </w:r>
      <w:r>
        <w:rPr>
          <w:rStyle w:val="s0"/>
        </w:rPr>
        <w:t>ением реставрации памятников истории и культуры), в том числе усиление несущих конструкций:</w:t>
      </w:r>
    </w:p>
    <w:p w:rsidR="00000000" w:rsidRDefault="00EC2AFF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инженерные системы и наружные сети, кроме газоснабжения, лифт</w:t>
      </w:r>
      <w:r>
        <w:rPr>
          <w:rStyle w:val="s0"/>
        </w:rPr>
        <w:t>ов и иных подъемно-транспортных устройств;</w:t>
      </w:r>
    </w:p>
    <w:p w:rsidR="00000000" w:rsidRDefault="00EC2AFF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EC2AFF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мостов (мостовых </w:t>
      </w:r>
      <w:r>
        <w:rPr>
          <w:rStyle w:val="s0"/>
        </w:rPr>
        <w:t>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EC2AFF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улично-дорожной сети населенных пунктов;</w:t>
      </w:r>
    </w:p>
    <w:p w:rsidR="00000000" w:rsidRDefault="00EC2AFF">
      <w:pPr>
        <w:ind w:firstLine="400"/>
        <w:jc w:val="both"/>
      </w:pPr>
      <w:r>
        <w:rPr>
          <w:rStyle w:val="s0"/>
        </w:rPr>
        <w:t>железн</w:t>
      </w:r>
      <w:r>
        <w:rPr>
          <w:rStyle w:val="s0"/>
        </w:rPr>
        <w:t>одорожных путей;</w:t>
      </w:r>
    </w:p>
    <w:p w:rsidR="00000000" w:rsidRDefault="00EC2AFF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EC2AFF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EC2AFF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</w:t>
      </w:r>
      <w:r>
        <w:rPr>
          <w:rStyle w:val="s0"/>
        </w:rPr>
        <w:t>ия среднего и высокого давления) и других стационарных устройств, транспортирующих вещества и материалы;</w:t>
      </w:r>
    </w:p>
    <w:p w:rsidR="00000000" w:rsidRDefault="00EC2AFF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антикоррозийных и химических покрытий);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3) </w:t>
      </w:r>
      <w:hyperlink r:id="rId108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EC2AFF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EC2AFF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EC2AFF">
      <w:pPr>
        <w:ind w:firstLine="400"/>
        <w:jc w:val="both"/>
      </w:pPr>
      <w:r>
        <w:rPr>
          <w:rStyle w:val="s0"/>
        </w:rPr>
        <w:t>элементов мостов и мостовых переходов, тран</w:t>
      </w:r>
      <w:r>
        <w:rPr>
          <w:rStyle w:val="s0"/>
        </w:rPr>
        <w:t>спортных эстакад и развязок;</w:t>
      </w:r>
    </w:p>
    <w:p w:rsidR="00000000" w:rsidRDefault="00EC2AFF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 или иных опасных (вредных) веществ;</w:t>
      </w:r>
    </w:p>
    <w:p w:rsidR="00000000" w:rsidRDefault="00EC2AFF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EC2AFF">
      <w:pPr>
        <w:ind w:firstLine="400"/>
        <w:jc w:val="both"/>
      </w:pPr>
      <w:r>
        <w:rPr>
          <w:rStyle w:val="s0"/>
        </w:rPr>
        <w:t>элементов для несущих и ограждающих конс</w:t>
      </w:r>
      <w:r>
        <w:rPr>
          <w:rStyle w:val="s0"/>
        </w:rPr>
        <w:t>трукций;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4) </w:t>
      </w:r>
      <w:hyperlink r:id="rId109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</w:t>
      </w:r>
      <w:r>
        <w:rPr>
          <w:rStyle w:val="s0"/>
        </w:rPr>
        <w:t>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</w:t>
      </w:r>
      <w:r>
        <w:rPr>
          <w:rStyle w:val="s0"/>
        </w:rPr>
        <w:t>кого перевооружения, реконструкции, реставрации, капитального ремонта) зданий, сооружений и их комплексов, коммуникаций;</w:t>
      </w:r>
    </w:p>
    <w:p w:rsidR="00000000" w:rsidRDefault="00EC2AFF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</w:t>
      </w:r>
      <w:r>
        <w:rPr>
          <w:rStyle w:val="s0"/>
        </w:rPr>
        <w:t>ами рынка экспертных работ, не относящихся к исключительной компетенции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услуги по </w:t>
      </w:r>
      <w:r>
        <w:rPr>
          <w:rStyle w:val="s0"/>
        </w:rPr>
        <w:t>проведению собственного контроля заказчика (технический надзор, инженерная служба, технологическое сопровождение строек)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EC2AFF">
      <w:pPr>
        <w:ind w:firstLine="400"/>
        <w:jc w:val="both"/>
      </w:pPr>
      <w:r>
        <w:rPr>
          <w:rStyle w:val="s0"/>
        </w:rPr>
        <w:t>техническое обсл</w:t>
      </w:r>
      <w:r>
        <w:rPr>
          <w:rStyle w:val="s0"/>
        </w:rPr>
        <w:t>едование физического (технического) состояния эксплуатируемых зданий, сооружений, инженерных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5) </w:t>
      </w:r>
      <w:hyperlink r:id="rId110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Казахстан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изгото</w:t>
      </w:r>
      <w:r>
        <w:rPr>
          <w:rStyle w:val="s0"/>
        </w:rPr>
        <w:t>вления Государственного флага Республики Казахстан и Государственного герба Республики Казахстан, а также материальных объектов с их изображением.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деят</w:t>
      </w:r>
      <w:r>
        <w:rPr>
          <w:rStyle w:val="s0"/>
        </w:rPr>
        <w:t>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деятельность в</w:t>
      </w:r>
      <w:r>
        <w:rPr>
          <w:rStyle w:val="s0"/>
        </w:rPr>
        <w:t xml:space="preserve"> рамках таможенного режима таможенного склада;</w:t>
      </w:r>
    </w:p>
    <w:p w:rsidR="00000000" w:rsidRDefault="00EC2AFF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EC2AFF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EC2AFF">
      <w:pPr>
        <w:ind w:firstLine="400"/>
        <w:jc w:val="both"/>
      </w:pPr>
      <w:r>
        <w:rPr>
          <w:rStyle w:val="s0"/>
        </w:rPr>
        <w:t>деятельность таможенного брокера.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1) </w:t>
      </w:r>
      <w:hyperlink r:id="rId111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2) </w:t>
      </w:r>
      <w:hyperlink r:id="rId112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EC2AFF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3) </w:t>
      </w:r>
      <w:hyperlink r:id="rId113" w:history="1">
        <w:r>
          <w:rPr>
            <w:rStyle w:val="a3"/>
          </w:rPr>
          <w:t>хранение, оптовая и (или) розничная реализа</w:t>
        </w:r>
        <w:r>
          <w:rPr>
            <w:rStyle w:val="a3"/>
          </w:rPr>
          <w:t>ция алкогольной 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EC2AFF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5) </w:t>
      </w:r>
      <w:hyperlink r:id="rId114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bookmarkStart w:id="6" w:name="SUB370000"/>
      <w:bookmarkEnd w:id="6"/>
      <w:r>
        <w:rPr>
          <w:rStyle w:val="s1"/>
        </w:rPr>
        <w:t xml:space="preserve">Статья 37. </w:t>
      </w:r>
      <w:r>
        <w:rPr>
          <w:rStyle w:val="s0"/>
        </w:rPr>
        <w:t>Лицензирование деятельности, связанной с использованием валютных ценностей</w:t>
      </w:r>
    </w:p>
    <w:p w:rsidR="00000000" w:rsidRDefault="00EC2AFF">
      <w:pPr>
        <w:ind w:firstLine="400"/>
        <w:jc w:val="both"/>
      </w:pPr>
      <w:r>
        <w:rPr>
          <w:rStyle w:val="s0"/>
        </w:rPr>
        <w:t>Наличие лицензии требуется для осуществления розничной торговли и оказания услуг за наличную иностранную валюту.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jc w:val="center"/>
      </w:pPr>
      <w:bookmarkStart w:id="7" w:name="SUB380000"/>
      <w:bookmarkEnd w:id="7"/>
      <w:r>
        <w:rPr>
          <w:rStyle w:val="s1"/>
        </w:rPr>
        <w:t>Глава 4. Лицензирование в сфере экспорта и импорта товаров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1. </w:t>
      </w:r>
      <w:hyperlink r:id="rId115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</w:t>
      </w:r>
      <w:r>
        <w:rPr>
          <w:rStyle w:val="s0"/>
        </w:rPr>
        <w:t xml:space="preserve"> Правительством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EC2AFF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товаров по каждой отдельной сделке.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Для лиц, </w:t>
      </w:r>
      <w:r>
        <w:rPr>
          <w:rStyle w:val="s0"/>
        </w:rPr>
        <w:t>осуществляющих отдельные виды деятельности по генеральной лицензии, лицензия на экспорт или импорт отдельных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</w:t>
      </w:r>
      <w:r>
        <w:rPr>
          <w:rStyle w:val="s0"/>
        </w:rPr>
        <w:t>раничения срока действия.</w:t>
      </w:r>
    </w:p>
    <w:p w:rsidR="00000000" w:rsidRDefault="00EC2AFF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EC2AFF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</w:t>
      </w:r>
      <w:r>
        <w:rPr>
          <w:rStyle w:val="s0"/>
        </w:rPr>
        <w:t xml:space="preserve"> сроки и служат основанием для таможенного оформления товаров.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EC2AFF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EC2AFF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</w:t>
      </w:r>
      <w:r>
        <w:rPr>
          <w:rStyle w:val="s0"/>
        </w:rPr>
        <w:t>) или использование которых на внутреннем рынке осуществляется на основании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государственной монополии.</w:t>
      </w:r>
    </w:p>
    <w:p w:rsidR="00000000" w:rsidRDefault="00EC2AFF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</w:t>
      </w:r>
      <w:r>
        <w:rPr>
          <w:rStyle w:val="s0"/>
        </w:rPr>
        <w:t>ым основаниям, в том числе по мотивам защиты внутреннего товарного и продовольственного рынков 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3. Товары могут вы</w:t>
      </w:r>
      <w:r>
        <w:rPr>
          <w:rStyle w:val="s0"/>
        </w:rPr>
        <w:t>возиться только в государства, указанные в лицензии.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отдельных товаров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</w:t>
      </w:r>
      <w:r>
        <w:rPr>
          <w:rStyle w:val="s0"/>
        </w:rPr>
        <w:t>вья граждан, окружающей среды и в целях защиты отечественных производителей товара и экономической безопасности Республики Казахстан без применения количественных ограничений.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При автоматическом лицензировании импорта отдельных товаров одобрение заявления дается во всех случаях. При этом любое лицо, которое выполняет юридические требования импортирующего члена для осуществления импортных операций, равным образом обладает правом </w:t>
      </w:r>
      <w:r>
        <w:rPr>
          <w:rStyle w:val="s0"/>
        </w:rPr>
        <w:t>на обращение и получение лицензии на импорт. Заявление на получение лицензии может подаваться в любой рабочий день до таможенной очистки товаров. Лицензия выдается в течение десяти рабочих дней при представлении заявления на получение лицензии и необходимы</w:t>
      </w:r>
      <w:r>
        <w:rPr>
          <w:rStyle w:val="s0"/>
        </w:rPr>
        <w:t>х документов в надлежащей и полной форме.</w:t>
      </w:r>
    </w:p>
    <w:p w:rsidR="00000000" w:rsidRDefault="00EC2AFF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 порядок выдачи и оформления лицензии утверждаются Правительством Республики Казахстан.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jc w:val="center"/>
      </w:pPr>
      <w:bookmarkStart w:id="8" w:name="SUB420000"/>
      <w:bookmarkEnd w:id="8"/>
      <w:r>
        <w:rPr>
          <w:rStyle w:val="s1"/>
        </w:rPr>
        <w:t xml:space="preserve">Глава 5. Условия и порядок выдачи лицензии </w:t>
      </w:r>
    </w:p>
    <w:p w:rsidR="00000000" w:rsidRDefault="00EC2AFF">
      <w:pPr>
        <w:jc w:val="center"/>
      </w:pPr>
      <w:r>
        <w:rPr>
          <w:rStyle w:val="s1"/>
        </w:rPr>
        <w:t xml:space="preserve">и </w:t>
      </w:r>
      <w:r>
        <w:rPr>
          <w:rStyle w:val="s1"/>
        </w:rPr>
        <w:t>(или) приложения к лицензии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EC2AFF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</w:t>
      </w:r>
      <w:r>
        <w:rPr>
          <w:rStyle w:val="s0"/>
        </w:rPr>
        <w:t xml:space="preserve">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EC2AFF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EC2AF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C2AFF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государственной регистрации заявителя в качестве юридического лица - для юридического лица;</w:t>
      </w:r>
    </w:p>
    <w:p w:rsidR="00000000" w:rsidRDefault="00EC2AFF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</w:t>
      </w:r>
      <w:r>
        <w:rPr>
          <w:rStyle w:val="s0"/>
        </w:rPr>
        <w:t>ского лица;</w:t>
      </w:r>
    </w:p>
    <w:p w:rsidR="00000000" w:rsidRDefault="00EC2AFF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EC2AFF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</w:t>
      </w:r>
      <w:r>
        <w:rPr>
          <w:rStyle w:val="s0"/>
        </w:rPr>
        <w:t xml:space="preserve"> в налоговом органе;</w:t>
      </w:r>
    </w:p>
    <w:p w:rsidR="00000000" w:rsidRDefault="00EC2AFF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EC2AFF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</w:t>
      </w:r>
      <w:r>
        <w:rPr>
          <w:rStyle w:val="s0"/>
        </w:rPr>
        <w:t>и выдаче лицензии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</w:t>
      </w:r>
      <w:r>
        <w:rPr>
          <w:rStyle w:val="s0"/>
        </w:rPr>
        <w:t>ию и надзору финансового рынка и финансовых организаций в соответствии с законами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EC2AF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C2AFF">
      <w:pPr>
        <w:ind w:firstLine="400"/>
        <w:jc w:val="both"/>
      </w:pPr>
      <w:r>
        <w:rPr>
          <w:rStyle w:val="s0"/>
        </w:rPr>
        <w:t>2) нотариа</w:t>
      </w:r>
      <w:r>
        <w:rPr>
          <w:rStyle w:val="s0"/>
        </w:rPr>
        <w:t>льно заверенная копия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EC2AFF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</w:t>
      </w:r>
      <w:r>
        <w:rPr>
          <w:rStyle w:val="s0"/>
        </w:rPr>
        <w:t>омышленной, противопожарной безопасности и государственного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предпринимательств</w:t>
      </w:r>
      <w:r>
        <w:rPr>
          <w:rStyle w:val="s0"/>
        </w:rPr>
        <w:t xml:space="preserve">а в течение одного рабочего дня направляет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</w:t>
      </w:r>
      <w:r>
        <w:rPr>
          <w:rStyle w:val="s0"/>
        </w:rPr>
        <w:t>энергетического надзора о представлении заключения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</w:t>
      </w:r>
      <w:r>
        <w:rPr>
          <w:rStyle w:val="s0"/>
        </w:rPr>
        <w:t>ргетического надзора.</w:t>
      </w:r>
    </w:p>
    <w:p w:rsidR="00000000" w:rsidRDefault="00EC2AFF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</w:t>
      </w:r>
      <w:r>
        <w:rPr>
          <w:rStyle w:val="s0"/>
        </w:rPr>
        <w:t>ти рабочих дней, а для субъектов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</w:t>
      </w:r>
      <w:r>
        <w:rPr>
          <w:rStyle w:val="s0"/>
        </w:rPr>
        <w:t>тивопожарной безопасности и государственного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EC2AFF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</w:t>
      </w:r>
      <w:r>
        <w:rPr>
          <w:rStyle w:val="s0"/>
        </w:rPr>
        <w:t xml:space="preserve">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регулированию и надзору финансо</w:t>
      </w:r>
      <w:r>
        <w:rPr>
          <w:rStyle w:val="s0"/>
        </w:rPr>
        <w:t>вого рынка и финансовых организаций в соответствии с законами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Порядок и условия выдачи, отказа в выдаче, прекращения действия лицензий на занятие деятельностью, связанной с использованием валютных ценностей, устанавливаются Национальн</w:t>
      </w:r>
      <w:r>
        <w:rPr>
          <w:rStyle w:val="s0"/>
        </w:rPr>
        <w:t xml:space="preserve">ым Банком Республики Казахстан в соответствии с </w:t>
      </w:r>
      <w:hyperlink r:id="rId1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 валютном регулировании и валютном контроле.</w:t>
      </w:r>
    </w:p>
    <w:p w:rsidR="00000000" w:rsidRDefault="00EC2AFF">
      <w:pPr>
        <w:ind w:firstLine="400"/>
        <w:jc w:val="both"/>
      </w:pPr>
      <w:r>
        <w:rPr>
          <w:rStyle w:val="s0"/>
        </w:rPr>
        <w:t>Условия и порядок выдачи лицензий на деятельность в сфере игорного б</w:t>
      </w:r>
      <w:r>
        <w:rPr>
          <w:rStyle w:val="s0"/>
        </w:rPr>
        <w:t xml:space="preserve">изнеса определяются </w:t>
      </w:r>
      <w:hyperlink r:id="rId1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EC2AFF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</w:t>
      </w:r>
      <w:r>
        <w:rPr>
          <w:rStyle w:val="s0"/>
        </w:rPr>
        <w:t>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 рассмотрения заявлений о выдаче лицензии и (или) приложения к лицензии</w:t>
      </w:r>
    </w:p>
    <w:p w:rsidR="00000000" w:rsidRDefault="00EC2AFF">
      <w:pPr>
        <w:ind w:firstLine="400"/>
        <w:jc w:val="both"/>
      </w:pPr>
      <w:r>
        <w:rPr>
          <w:rStyle w:val="s0"/>
        </w:rPr>
        <w:t>1. Лицензия и (или) приложение к лицензии выдаются</w:t>
      </w:r>
      <w:r>
        <w:rPr>
          <w:rStyle w:val="s0"/>
        </w:rPr>
        <w:t xml:space="preserve"> лицензиаром не позднее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</w:t>
      </w:r>
      <w:r>
        <w:rPr>
          <w:rStyle w:val="s0"/>
        </w:rPr>
        <w:t>я заявления с соответствующими документами, установленными настоящим Законом.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мотивированный ответ в письменном виде о причинах отка</w:t>
      </w:r>
      <w:r>
        <w:rPr>
          <w:rStyle w:val="s0"/>
        </w:rPr>
        <w:t>за в выдаче лицензии и (или) приложения к лицензии.</w:t>
      </w:r>
    </w:p>
    <w:p w:rsidR="00000000" w:rsidRDefault="00EC2AFF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заявителя о причине отказа в выдаче лицензии и (или)</w:t>
      </w:r>
      <w:r>
        <w:rPr>
          <w:rStyle w:val="s0"/>
        </w:rPr>
        <w:t xml:space="preserve"> приложения к лицензии, то по истечении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соответствующего лицензиара о начале осуществления заявленн</w:t>
      </w:r>
      <w:r>
        <w:rPr>
          <w:rStyle w:val="s0"/>
        </w:rPr>
        <w:t>ого им вида деятельности и (или) подвида деятельности.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18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19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при выдаче лицензий (дубликата лицензий) в соответствии с </w:t>
      </w:r>
      <w:hyperlink r:id="rId12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Ставки лицензионн</w:t>
      </w:r>
      <w:r>
        <w:rPr>
          <w:rStyle w:val="s0"/>
        </w:rPr>
        <w:t>ого сбора за право занятия отдельными видами деятельности устанавливаются Налоговым кодексом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</w:t>
      </w:r>
      <w:r>
        <w:rPr>
          <w:rStyle w:val="s0"/>
        </w:rPr>
        <w:t>ли) приложения к лицензии</w:t>
      </w:r>
    </w:p>
    <w:p w:rsidR="00000000" w:rsidRDefault="00EC2AFF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случаях, если:</w:t>
      </w:r>
    </w:p>
    <w:p w:rsidR="00000000" w:rsidRDefault="00EC2AFF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EC2AFF">
      <w:pPr>
        <w:ind w:firstLine="400"/>
        <w:jc w:val="both"/>
      </w:pPr>
      <w:r>
        <w:rPr>
          <w:rStyle w:val="s0"/>
        </w:rPr>
        <w:t>2) не представлены все документы, требуе</w:t>
      </w:r>
      <w:r>
        <w:rPr>
          <w:rStyle w:val="s0"/>
        </w:rPr>
        <w:t>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EC2AFF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</w:t>
      </w:r>
      <w:r>
        <w:rPr>
          <w:rStyle w:val="s0"/>
        </w:rPr>
        <w:t>ии на вид деятельности;</w:t>
      </w:r>
    </w:p>
    <w:p w:rsidR="00000000" w:rsidRDefault="00EC2AFF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EC2AFF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EC2AFF">
      <w:pPr>
        <w:ind w:firstLine="400"/>
        <w:jc w:val="both"/>
      </w:pPr>
      <w:r>
        <w:rPr>
          <w:rStyle w:val="s0"/>
        </w:rPr>
        <w:t>Дополнительные требования для отказа в в</w:t>
      </w:r>
      <w:r>
        <w:rPr>
          <w:rStyle w:val="s0"/>
        </w:rPr>
        <w:t xml:space="preserve">ыдаче лицензий на занятие деятельностью в финансовой сфере и деятельностью, связанной с концентрацией финансовых ресурсов, а также деятельностью, связанной с использованием валютных ценностей, могут устанавливаться Национальным Банком Республики Казахстан </w:t>
      </w:r>
      <w:r>
        <w:rPr>
          <w:rStyle w:val="s0"/>
        </w:rPr>
        <w:t>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EC2AFF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дается мотивированный ответ в письменном ви</w:t>
      </w:r>
      <w:r>
        <w:rPr>
          <w:rStyle w:val="s0"/>
        </w:rPr>
        <w:t>де в сроки, установленные для выдачи лицензии и (или) приложения к лицензии.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EC2AFF">
      <w:pPr>
        <w:ind w:firstLine="400"/>
        <w:jc w:val="both"/>
      </w:pPr>
      <w:r>
        <w:rPr>
          <w:rStyle w:val="s0"/>
        </w:rPr>
        <w:t>Если лицензия и (или) приложение к лицензии не выданы в установленный настоящим Законом срок или от</w:t>
      </w:r>
      <w:r>
        <w:rPr>
          <w:rStyle w:val="s0"/>
        </w:rPr>
        <w:t xml:space="preserve">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121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jc w:val="center"/>
      </w:pPr>
      <w:bookmarkStart w:id="9" w:name="SUB470000"/>
      <w:bookmarkEnd w:id="9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EC2AFF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EC2AFF">
      <w:pPr>
        <w:jc w:val="center"/>
      </w:pPr>
      <w:r>
        <w:rPr>
          <w:rStyle w:val="s1"/>
        </w:rP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EC2AFF">
      <w:pPr>
        <w:ind w:firstLine="400"/>
        <w:jc w:val="both"/>
      </w:pPr>
      <w:r>
        <w:rPr>
          <w:rStyle w:val="s0"/>
        </w:rPr>
        <w:t>1. При утере, порче лицензии и (или) прило</w:t>
      </w:r>
      <w:r>
        <w:rPr>
          <w:rStyle w:val="s0"/>
        </w:rPr>
        <w:t>жения к лицензии лицензиат имеет право на получение дубликатов лицензии и (или) приложения к лицензии.</w:t>
      </w:r>
    </w:p>
    <w:p w:rsidR="00000000" w:rsidRDefault="00EC2AFF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лицензиатом письменного заявления (с прило</w:t>
      </w:r>
      <w:r>
        <w:rPr>
          <w:rStyle w:val="s0"/>
        </w:rPr>
        <w:t>жением документов, подтверждающих факт утери, порчи лицензии и (или) приложения к лицензии) лицензиару.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выдачу дубликатов лицензии и (или) приложения к лицензии с присвоением нового</w:t>
      </w:r>
      <w:r>
        <w:rPr>
          <w:rStyle w:val="s0"/>
        </w:rPr>
        <w:t xml:space="preserve"> номера и надписью «Дубликат» в правом верхнем углу.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изменении наименования, а также наименования вида деятельности и (или) подвида деятельности, </w:t>
      </w:r>
      <w:r>
        <w:rPr>
          <w:rStyle w:val="s0"/>
        </w:rPr>
        <w:t>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календарных дней подать заявление о переоформлении лицензии и (или) приложения к лицензии с при</w:t>
      </w:r>
      <w:r>
        <w:rPr>
          <w:rStyle w:val="s0"/>
        </w:rPr>
        <w:t>ложением соответствующих документов, подтверждающих указанные сведения.</w:t>
      </w:r>
    </w:p>
    <w:p w:rsidR="00000000" w:rsidRDefault="00EC2AFF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приложение к лицензии.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 xml:space="preserve">Прекращение </w:t>
      </w:r>
      <w:r>
        <w:rPr>
          <w:rStyle w:val="s0"/>
        </w:rPr>
        <w:t>действия лицензии и (или) приложения к лицензии</w:t>
      </w:r>
    </w:p>
    <w:p w:rsidR="00000000" w:rsidRDefault="00EC2AFF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EC2AFF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EC2AFF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</w:t>
      </w:r>
      <w:r>
        <w:rPr>
          <w:rStyle w:val="s0"/>
        </w:rPr>
        <w:t xml:space="preserve"> лицензия;</w:t>
      </w:r>
    </w:p>
    <w:p w:rsidR="00000000" w:rsidRDefault="00EC2AFF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EC2AFF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EC2AFF">
      <w:pPr>
        <w:ind w:firstLine="400"/>
        <w:jc w:val="both"/>
      </w:pPr>
      <w:r>
        <w:rPr>
          <w:rStyle w:val="s0"/>
        </w:rPr>
        <w:t>5) добровольного возврат</w:t>
      </w:r>
      <w:r>
        <w:rPr>
          <w:rStyle w:val="s0"/>
        </w:rPr>
        <w:t>а лицензии и (или) приложения к лицензиару;</w:t>
      </w:r>
    </w:p>
    <w:p w:rsidR="00000000" w:rsidRDefault="00EC2AFF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лицензируемых.</w:t>
      </w:r>
    </w:p>
    <w:p w:rsidR="00000000" w:rsidRDefault="00EC2AFF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EC2AFF">
      <w:pPr>
        <w:ind w:firstLine="400"/>
        <w:jc w:val="both"/>
      </w:pPr>
      <w:r>
        <w:rPr>
          <w:rStyle w:val="s0"/>
        </w:rPr>
        <w:t>Приостановление действия, л</w:t>
      </w:r>
      <w:r>
        <w:rPr>
          <w:rStyle w:val="s0"/>
        </w:rPr>
        <w:t xml:space="preserve">ишение лицензии осуществляются в порядке, предусмотренном </w:t>
      </w:r>
      <w:hyperlink r:id="rId122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jc w:val="center"/>
      </w:pPr>
      <w:bookmarkStart w:id="10" w:name="SUB500000"/>
      <w:bookmarkEnd w:id="10"/>
      <w:r>
        <w:rPr>
          <w:rStyle w:val="s1"/>
        </w:rPr>
        <w:t>Глава 7. Заключительные положения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Возмещение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123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124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125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C2AFF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2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</w:t>
      </w:r>
      <w:r>
        <w:rPr>
          <w:rStyle w:val="s0"/>
        </w:rPr>
        <w:t xml:space="preserve">ховного Совета Республики Казахстан, 1995 г., № 3-4, ст. 37; № 12, ст. 88; № 14, ст. 93; № 15-16, ст. 109; № 24, ст. 162; Ведомости Парламента Республики Казахстан, 1996 г., № 8-9, ст. 236; 1997 г., № 1-2, ст. 8; № 7, ст. 80; № 11, ст. 144, 149; № 12, ст. </w:t>
      </w:r>
      <w:r>
        <w:rPr>
          <w:rStyle w:val="s0"/>
        </w:rPr>
        <w:t xml:space="preserve">184; № 13-14, ст. 195, 205; № 22, ст. 333; 1998 г., № 14, ст. 201; № 16, ст. 219; № 17-18, ст. 222, 224, 225; № 23, ст. 416; № 24, ст. 452; 1999 г., № 20, ст. 721, 727; № 21, ст. 787; № 22, ст. 791; № 23, ст. 931; № 24, ст. 1066; 2000 г., № 10, ст. 248; № </w:t>
      </w:r>
      <w:r>
        <w:rPr>
          <w:rStyle w:val="s0"/>
        </w:rPr>
        <w:t>22, ст. 408; 2001 г., № 1, ст. 7; № 8, ст. 52, 54; № 13-14, ст. 173, 176; № 23, ст. 321; № 24, ст. 338; 2002 г., № 2, ст. 17; № 15, ст. 151; № 19-20, ст. 165; 2003 г., № 1-2, ст. 2; № 4, ст. 25; № 6, ст. 34; № 10, ст. 50, 51; № 11, ст. 69; № 14, ст. 107; №</w:t>
      </w:r>
      <w:r>
        <w:rPr>
          <w:rStyle w:val="s0"/>
        </w:rPr>
        <w:t xml:space="preserve"> 15, ст. 124, 128, 139; 2004 г., № 2, ст. 9; № 5, ст. 27; № 10, ст. 54; № 14, ст. 82; № 15, ст. 86; № 16, ст. 91; № 17, ст. 98; 2005 г., № 7-8, ст. 23; № 11, ст. 37; № 14, ст. 55, 58; № 23, ст. 104; 2006 г., № 8, ст. 45; № 13, ст. 85; № 15, ст. 92; № 16, с</w:t>
      </w:r>
      <w:r>
        <w:rPr>
          <w:rStyle w:val="s0"/>
        </w:rPr>
        <w:t>т. 97, 102).</w:t>
      </w:r>
    </w:p>
    <w:p w:rsidR="00000000" w:rsidRDefault="00EC2AFF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EC2AFF">
      <w:pPr>
        <w:jc w:val="both"/>
      </w:pPr>
      <w:r>
        <w:rPr>
          <w:rStyle w:val="s3"/>
        </w:rPr>
        <w:t xml:space="preserve">См.: </w:t>
      </w:r>
      <w:hyperlink r:id="rId12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на депутатский запрос С. Киселева относительно официального опубликования и введения в дейс</w:t>
      </w:r>
      <w:r>
        <w:rPr>
          <w:rStyle w:val="s3"/>
        </w:rPr>
        <w:t>твие Закона РК «О лицензировании»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567"/>
      </w:pPr>
      <w:r>
        <w:rPr>
          <w:b/>
          <w:bCs/>
        </w:rPr>
        <w:t xml:space="preserve">Президент </w:t>
      </w:r>
    </w:p>
    <w:p w:rsidR="00000000" w:rsidRDefault="00EC2AFF">
      <w:r>
        <w:rPr>
          <w:b/>
          <w:bCs/>
        </w:rPr>
        <w:t xml:space="preserve">Республики Казахстан </w:t>
      </w:r>
    </w:p>
    <w:p w:rsidR="00000000" w:rsidRDefault="00EC2AFF">
      <w:pPr>
        <w:ind w:firstLine="567"/>
      </w:pPr>
      <w:r>
        <w:t> </w:t>
      </w:r>
    </w:p>
    <w:p w:rsidR="00000000" w:rsidRDefault="00EC2AFF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pPr>
        <w:ind w:firstLine="400"/>
        <w:jc w:val="both"/>
      </w:pPr>
      <w:r>
        <w:t> </w:t>
      </w:r>
    </w:p>
    <w:p w:rsidR="00000000" w:rsidRDefault="00EC2AFF">
      <w:r>
        <w:t xml:space="preserve">Астана, Акорда, 11 января 2007 года </w:t>
      </w:r>
    </w:p>
    <w:p w:rsidR="00000000" w:rsidRDefault="00EC2AFF">
      <w:pPr>
        <w:ind w:firstLine="1080"/>
      </w:pPr>
      <w:r>
        <w:t>№ 214-III ЗРК</w:t>
      </w:r>
    </w:p>
    <w:p w:rsidR="00000000" w:rsidRDefault="00EC2AFF">
      <w:pPr>
        <w:ind w:firstLine="1080"/>
      </w:pPr>
      <w:r>
        <w:t> </w:t>
      </w:r>
    </w:p>
    <w:sectPr w:rsidR="00000000">
      <w:headerReference w:type="even" r:id="rId128"/>
      <w:headerReference w:type="default" r:id="rId129"/>
      <w:footerReference w:type="even" r:id="rId130"/>
      <w:footerReference w:type="default" r:id="rId131"/>
      <w:headerReference w:type="first" r:id="rId132"/>
      <w:footerReference w:type="first" r:id="rId1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AFF" w:rsidRDefault="00EC2AFF" w:rsidP="00EC2AFF">
      <w:r>
        <w:separator/>
      </w:r>
    </w:p>
  </w:endnote>
  <w:endnote w:type="continuationSeparator" w:id="0">
    <w:p w:rsidR="00EC2AFF" w:rsidRDefault="00EC2AFF" w:rsidP="00EC2A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FF" w:rsidRDefault="00EC2A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FF" w:rsidRDefault="00EC2A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FF" w:rsidRDefault="00EC2A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AFF" w:rsidRDefault="00EC2AFF" w:rsidP="00EC2AFF">
      <w:r>
        <w:separator/>
      </w:r>
    </w:p>
  </w:footnote>
  <w:footnote w:type="continuationSeparator" w:id="0">
    <w:p w:rsidR="00EC2AFF" w:rsidRDefault="00EC2AFF" w:rsidP="00EC2A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FF" w:rsidRDefault="00EC2A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FF" w:rsidRDefault="00EC2AFF" w:rsidP="00EC2A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AFF" w:rsidRPr="00EC2AFF" w:rsidRDefault="00EC2AFF" w:rsidP="00EC2A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AFF" w:rsidRDefault="00EC2A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AFF"/>
    <w:rsid w:val="00EC2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2A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A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A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A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2A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A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A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A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52998" TargetMode="External"/><Relationship Id="rId117" Type="http://schemas.openxmlformats.org/officeDocument/2006/relationships/hyperlink" Target="http://online.zakon.kz/Document/?doc_id=30085891" TargetMode="External"/><Relationship Id="rId21" Type="http://schemas.openxmlformats.org/officeDocument/2006/relationships/hyperlink" Target="http://online.zakon.kz/Document/?doc_id=30085891" TargetMode="External"/><Relationship Id="rId42" Type="http://schemas.openxmlformats.org/officeDocument/2006/relationships/hyperlink" Target="http://online.zakon.kz/Document/?doc_id=30121467" TargetMode="External"/><Relationship Id="rId47" Type="http://schemas.openxmlformats.org/officeDocument/2006/relationships/hyperlink" Target="http://online.zakon.kz/Document/?doc_id=30108165" TargetMode="External"/><Relationship Id="rId63" Type="http://schemas.openxmlformats.org/officeDocument/2006/relationships/hyperlink" Target="http://online.zakon.kz/Document/?doc_id=30118818" TargetMode="External"/><Relationship Id="rId68" Type="http://schemas.openxmlformats.org/officeDocument/2006/relationships/hyperlink" Target="http://online.zakon.kz/Document/?doc_id=30121991" TargetMode="External"/><Relationship Id="rId84" Type="http://schemas.openxmlformats.org/officeDocument/2006/relationships/hyperlink" Target="http://online.zakon.kz/Document/?doc_id=30112577" TargetMode="External"/><Relationship Id="rId89" Type="http://schemas.openxmlformats.org/officeDocument/2006/relationships/hyperlink" Target="http://online.zakon.kz/Document/?doc_id=30143127" TargetMode="External"/><Relationship Id="rId112" Type="http://schemas.openxmlformats.org/officeDocument/2006/relationships/hyperlink" Target="http://online.zakon.kz/Document/?doc_id=30120344" TargetMode="External"/><Relationship Id="rId133" Type="http://schemas.openxmlformats.org/officeDocument/2006/relationships/footer" Target="footer3.xml"/><Relationship Id="rId16" Type="http://schemas.openxmlformats.org/officeDocument/2006/relationships/hyperlink" Target="http://online.zakon.kz/Document/?doc_id=30108027" TargetMode="External"/><Relationship Id="rId107" Type="http://schemas.openxmlformats.org/officeDocument/2006/relationships/hyperlink" Target="http://online.zakon.kz/Document/?doc_id=30110098" TargetMode="External"/><Relationship Id="rId11" Type="http://schemas.openxmlformats.org/officeDocument/2006/relationships/hyperlink" Target="http://online.zakon.kz/Document/?doc_id=30097796" TargetMode="External"/><Relationship Id="rId32" Type="http://schemas.openxmlformats.org/officeDocument/2006/relationships/hyperlink" Target="http://online.zakon.kz/Document/?doc_id=30169054" TargetMode="External"/><Relationship Id="rId37" Type="http://schemas.openxmlformats.org/officeDocument/2006/relationships/hyperlink" Target="http://online.zakon.kz/Document/?doc_id=30169068" TargetMode="External"/><Relationship Id="rId53" Type="http://schemas.openxmlformats.org/officeDocument/2006/relationships/hyperlink" Target="http://online.zakon.kz/Document/?doc_id=30159043" TargetMode="External"/><Relationship Id="rId58" Type="http://schemas.openxmlformats.org/officeDocument/2006/relationships/hyperlink" Target="http://online.zakon.kz/Document/?doc_id=30362129" TargetMode="External"/><Relationship Id="rId74" Type="http://schemas.openxmlformats.org/officeDocument/2006/relationships/hyperlink" Target="http://online.zakon.kz/Document/?doc_id=30151452" TargetMode="External"/><Relationship Id="rId79" Type="http://schemas.openxmlformats.org/officeDocument/2006/relationships/hyperlink" Target="http://online.zakon.kz/Document/?doc_id=30106256" TargetMode="External"/><Relationship Id="rId102" Type="http://schemas.openxmlformats.org/officeDocument/2006/relationships/hyperlink" Target="http://online.zakon.kz/Document/?doc_id=30107003" TargetMode="External"/><Relationship Id="rId123" Type="http://schemas.openxmlformats.org/officeDocument/2006/relationships/hyperlink" Target="http://online.zakon.kz/Document/?doc_id=1006061" TargetMode="External"/><Relationship Id="rId128" Type="http://schemas.openxmlformats.org/officeDocument/2006/relationships/header" Target="head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07442" TargetMode="External"/><Relationship Id="rId95" Type="http://schemas.openxmlformats.org/officeDocument/2006/relationships/hyperlink" Target="http://online.zakon.kz/Document/?doc_id=30108027" TargetMode="External"/><Relationship Id="rId14" Type="http://schemas.openxmlformats.org/officeDocument/2006/relationships/hyperlink" Target="http://online.zakon.kz/Document/?doc_id=1005800" TargetMode="External"/><Relationship Id="rId22" Type="http://schemas.openxmlformats.org/officeDocument/2006/relationships/hyperlink" Target="http://online.zakon.kz/Document/?doc_id=30152998" TargetMode="External"/><Relationship Id="rId27" Type="http://schemas.openxmlformats.org/officeDocument/2006/relationships/hyperlink" Target="http://online.zakon.kz/Document/?doc_id=30152998" TargetMode="External"/><Relationship Id="rId30" Type="http://schemas.openxmlformats.org/officeDocument/2006/relationships/hyperlink" Target="http://online.zakon.kz/Document/?doc_id=30159963" TargetMode="External"/><Relationship Id="rId35" Type="http://schemas.openxmlformats.org/officeDocument/2006/relationships/hyperlink" Target="http://online.zakon.kz/Document/?doc_id=30169062" TargetMode="External"/><Relationship Id="rId43" Type="http://schemas.openxmlformats.org/officeDocument/2006/relationships/hyperlink" Target="http://online.zakon.kz/Document/?doc_id=30118733" TargetMode="External"/><Relationship Id="rId48" Type="http://schemas.openxmlformats.org/officeDocument/2006/relationships/hyperlink" Target="http://online.zakon.kz/Document/?doc_id=30147681" TargetMode="External"/><Relationship Id="rId56" Type="http://schemas.openxmlformats.org/officeDocument/2006/relationships/hyperlink" Target="http://online.zakon.kz/Document/?doc_id=30119427" TargetMode="External"/><Relationship Id="rId64" Type="http://schemas.openxmlformats.org/officeDocument/2006/relationships/hyperlink" Target="http://online.zakon.kz/Document/?doc_id=30106207" TargetMode="External"/><Relationship Id="rId69" Type="http://schemas.openxmlformats.org/officeDocument/2006/relationships/hyperlink" Target="http://online.zakon.kz/Document/?doc_id=1021432" TargetMode="External"/><Relationship Id="rId77" Type="http://schemas.openxmlformats.org/officeDocument/2006/relationships/hyperlink" Target="http://online.zakon.kz/Document/?doc_id=30106980" TargetMode="External"/><Relationship Id="rId100" Type="http://schemas.openxmlformats.org/officeDocument/2006/relationships/hyperlink" Target="http://online.zakon.kz/Document/?doc_id=30107003" TargetMode="External"/><Relationship Id="rId105" Type="http://schemas.openxmlformats.org/officeDocument/2006/relationships/hyperlink" Target="http://online.zakon.kz/Document/?doc_id=30195647" TargetMode="External"/><Relationship Id="rId113" Type="http://schemas.openxmlformats.org/officeDocument/2006/relationships/hyperlink" Target="http://online.zakon.kz/Document/?doc_id=30120351" TargetMode="External"/><Relationship Id="rId118" Type="http://schemas.openxmlformats.org/officeDocument/2006/relationships/hyperlink" Target="http://online.zakon.kz/Document/?doc_id=30367546" TargetMode="External"/><Relationship Id="rId126" Type="http://schemas.openxmlformats.org/officeDocument/2006/relationships/hyperlink" Target="http://online.zakon.kz/Document/?doc_id=1008127" TargetMode="External"/><Relationship Id="rId134" Type="http://schemas.openxmlformats.org/officeDocument/2006/relationships/fontTable" Target="fontTable.xml"/><Relationship Id="rId8" Type="http://schemas.openxmlformats.org/officeDocument/2006/relationships/hyperlink" Target="http://online.zakon.kz/Document/?doc_id=30369330" TargetMode="External"/><Relationship Id="rId51" Type="http://schemas.openxmlformats.org/officeDocument/2006/relationships/hyperlink" Target="http://online.zakon.kz/Document/?doc_id=30159044" TargetMode="External"/><Relationship Id="rId72" Type="http://schemas.openxmlformats.org/officeDocument/2006/relationships/hyperlink" Target="http://online.zakon.kz/Document/?doc_id=30112254" TargetMode="External"/><Relationship Id="rId80" Type="http://schemas.openxmlformats.org/officeDocument/2006/relationships/hyperlink" Target="http://online.zakon.kz/Document/?doc_id=30106259" TargetMode="External"/><Relationship Id="rId85" Type="http://schemas.openxmlformats.org/officeDocument/2006/relationships/hyperlink" Target="http://online.zakon.kz/Document/?doc_id=30106493" TargetMode="External"/><Relationship Id="rId93" Type="http://schemas.openxmlformats.org/officeDocument/2006/relationships/hyperlink" Target="http://online.zakon.kz/Document/?doc_id=30108148" TargetMode="External"/><Relationship Id="rId98" Type="http://schemas.openxmlformats.org/officeDocument/2006/relationships/hyperlink" Target="http://online.zakon.kz/Document/?doc_id=30107003" TargetMode="External"/><Relationship Id="rId121" Type="http://schemas.openxmlformats.org/officeDocument/2006/relationships/hyperlink" Target="http://online.zakon.kz/Document/?doc_id=101392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2778" TargetMode="External"/><Relationship Id="rId17" Type="http://schemas.openxmlformats.org/officeDocument/2006/relationships/hyperlink" Target="http://online.zakon.kz/Document/?doc_id=30107920" TargetMode="External"/><Relationship Id="rId25" Type="http://schemas.openxmlformats.org/officeDocument/2006/relationships/hyperlink" Target="http://online.zakon.kz/Document/?doc_id=30152998" TargetMode="External"/><Relationship Id="rId33" Type="http://schemas.openxmlformats.org/officeDocument/2006/relationships/hyperlink" Target="http://online.zakon.kz/Document/?doc_id=30169057" TargetMode="External"/><Relationship Id="rId38" Type="http://schemas.openxmlformats.org/officeDocument/2006/relationships/hyperlink" Target="http://online.zakon.kz/Document/?doc_id=30169076" TargetMode="External"/><Relationship Id="rId46" Type="http://schemas.openxmlformats.org/officeDocument/2006/relationships/hyperlink" Target="http://online.zakon.kz/Document/?doc_id=30120815" TargetMode="External"/><Relationship Id="rId59" Type="http://schemas.openxmlformats.org/officeDocument/2006/relationships/hyperlink" Target="http://online.zakon.kz/Document/?doc_id=30362134" TargetMode="External"/><Relationship Id="rId67" Type="http://schemas.openxmlformats.org/officeDocument/2006/relationships/hyperlink" Target="http://online.zakon.kz/Document/?doc_id=30111396" TargetMode="External"/><Relationship Id="rId103" Type="http://schemas.openxmlformats.org/officeDocument/2006/relationships/hyperlink" Target="http://online.zakon.kz/Document/?doc_id=30107003" TargetMode="External"/><Relationship Id="rId108" Type="http://schemas.openxmlformats.org/officeDocument/2006/relationships/hyperlink" Target="http://online.zakon.kz/Document/?doc_id=30110098" TargetMode="External"/><Relationship Id="rId116" Type="http://schemas.openxmlformats.org/officeDocument/2006/relationships/hyperlink" Target="http://online.zakon.kz/Document/?doc_id=30013858" TargetMode="External"/><Relationship Id="rId124" Type="http://schemas.openxmlformats.org/officeDocument/2006/relationships/hyperlink" Target="http://online.zakon.kz/Document/?link_id=1000903155" TargetMode="External"/><Relationship Id="rId129" Type="http://schemas.openxmlformats.org/officeDocument/2006/relationships/header" Target="header2.xml"/><Relationship Id="rId20" Type="http://schemas.openxmlformats.org/officeDocument/2006/relationships/hyperlink" Target="http://online.zakon.kz/Document/?doc_id=30085759" TargetMode="External"/><Relationship Id="rId41" Type="http://schemas.openxmlformats.org/officeDocument/2006/relationships/hyperlink" Target="http://online.zakon.kz/Document/?link_id=1000698463" TargetMode="External"/><Relationship Id="rId54" Type="http://schemas.openxmlformats.org/officeDocument/2006/relationships/hyperlink" Target="http://online.zakon.kz/Document/?doc_id=30159042" TargetMode="External"/><Relationship Id="rId62" Type="http://schemas.openxmlformats.org/officeDocument/2006/relationships/hyperlink" Target="http://online.zakon.kz/Document/?doc_id=30118682" TargetMode="External"/><Relationship Id="rId70" Type="http://schemas.openxmlformats.org/officeDocument/2006/relationships/hyperlink" Target="http://online.zakon.kz/Document/?doc_id=30121989" TargetMode="External"/><Relationship Id="rId75" Type="http://schemas.openxmlformats.org/officeDocument/2006/relationships/hyperlink" Target="http://online.zakon.kz/Document/?doc_id=30369332" TargetMode="External"/><Relationship Id="rId83" Type="http://schemas.openxmlformats.org/officeDocument/2006/relationships/hyperlink" Target="http://online.zakon.kz/Document/?doc_id=30113267" TargetMode="External"/><Relationship Id="rId88" Type="http://schemas.openxmlformats.org/officeDocument/2006/relationships/hyperlink" Target="http://online.zakon.kz/Document/?doc_id=30103985" TargetMode="External"/><Relationship Id="rId91" Type="http://schemas.openxmlformats.org/officeDocument/2006/relationships/hyperlink" Target="http://online.zakon.kz/Document/?doc_id=30107431" TargetMode="External"/><Relationship Id="rId96" Type="http://schemas.openxmlformats.org/officeDocument/2006/relationships/hyperlink" Target="http://online.zakon.kz/Document/?doc_id=30107003" TargetMode="External"/><Relationship Id="rId111" Type="http://schemas.openxmlformats.org/officeDocument/2006/relationships/hyperlink" Target="http://online.zakon.kz/Document/?doc_id=30120370" TargetMode="External"/><Relationship Id="rId132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800" TargetMode="External"/><Relationship Id="rId23" Type="http://schemas.openxmlformats.org/officeDocument/2006/relationships/hyperlink" Target="http://online.zakon.kz/Document/?doc_id=30152998" TargetMode="External"/><Relationship Id="rId28" Type="http://schemas.openxmlformats.org/officeDocument/2006/relationships/hyperlink" Target="http://online.zakon.kz/Document/?doc_id=30152998" TargetMode="External"/><Relationship Id="rId36" Type="http://schemas.openxmlformats.org/officeDocument/2006/relationships/hyperlink" Target="http://online.zakon.kz/Document/?doc_id=30169065" TargetMode="External"/><Relationship Id="rId49" Type="http://schemas.openxmlformats.org/officeDocument/2006/relationships/hyperlink" Target="http://online.zakon.kz/Document/?doc_id=30109298" TargetMode="External"/><Relationship Id="rId57" Type="http://schemas.openxmlformats.org/officeDocument/2006/relationships/hyperlink" Target="http://online.zakon.kz/Document/?doc_id=30152820" TargetMode="External"/><Relationship Id="rId106" Type="http://schemas.openxmlformats.org/officeDocument/2006/relationships/hyperlink" Target="http://online.zakon.kz/Document/?doc_id=30110098" TargetMode="External"/><Relationship Id="rId114" Type="http://schemas.openxmlformats.org/officeDocument/2006/relationships/hyperlink" Target="http://online.zakon.kz/Document/?doc_id=30113512" TargetMode="External"/><Relationship Id="rId119" Type="http://schemas.openxmlformats.org/officeDocument/2006/relationships/hyperlink" Target="http://online.zakon.kz/Document/?doc_id=30367904" TargetMode="External"/><Relationship Id="rId127" Type="http://schemas.openxmlformats.org/officeDocument/2006/relationships/hyperlink" Target="http://online.zakon.kz/Document/?doc_id=30101957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169052" TargetMode="External"/><Relationship Id="rId44" Type="http://schemas.openxmlformats.org/officeDocument/2006/relationships/hyperlink" Target="http://online.zakon.kz/Document/?doc_id=30110065" TargetMode="External"/><Relationship Id="rId52" Type="http://schemas.openxmlformats.org/officeDocument/2006/relationships/hyperlink" Target="http://online.zakon.kz/Document/?doc_id=30166999" TargetMode="External"/><Relationship Id="rId60" Type="http://schemas.openxmlformats.org/officeDocument/2006/relationships/hyperlink" Target="http://online.zakon.kz/Document/?doc_id=30363879" TargetMode="External"/><Relationship Id="rId65" Type="http://schemas.openxmlformats.org/officeDocument/2006/relationships/hyperlink" Target="http://online.zakon.kz/Document/?doc_id=30106207" TargetMode="External"/><Relationship Id="rId73" Type="http://schemas.openxmlformats.org/officeDocument/2006/relationships/hyperlink" Target="http://online.zakon.kz/Document/?doc_id=30142522" TargetMode="External"/><Relationship Id="rId78" Type="http://schemas.openxmlformats.org/officeDocument/2006/relationships/hyperlink" Target="http://online.zakon.kz/Document/?doc_id=30369332" TargetMode="External"/><Relationship Id="rId81" Type="http://schemas.openxmlformats.org/officeDocument/2006/relationships/hyperlink" Target="http://online.zakon.kz/Document/?doc_id=30105227" TargetMode="External"/><Relationship Id="rId86" Type="http://schemas.openxmlformats.org/officeDocument/2006/relationships/hyperlink" Target="http://online.zakon.kz/Document/?doc_id=30111636" TargetMode="External"/><Relationship Id="rId94" Type="http://schemas.openxmlformats.org/officeDocument/2006/relationships/hyperlink" Target="http://online.zakon.kz/Document/?doc_id=30107955" TargetMode="External"/><Relationship Id="rId99" Type="http://schemas.openxmlformats.org/officeDocument/2006/relationships/hyperlink" Target="http://online.zakon.kz/Document/?doc_id=30107003" TargetMode="External"/><Relationship Id="rId101" Type="http://schemas.openxmlformats.org/officeDocument/2006/relationships/hyperlink" Target="http://online.zakon.kz/Document/?doc_id=30107003" TargetMode="External"/><Relationship Id="rId122" Type="http://schemas.openxmlformats.org/officeDocument/2006/relationships/hyperlink" Target="http://online.zakon.kz/Document/?doc_id=1021682" TargetMode="External"/><Relationship Id="rId130" Type="http://schemas.openxmlformats.org/officeDocument/2006/relationships/footer" Target="footer1.xml"/><Relationship Id="rId13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13" Type="http://schemas.openxmlformats.org/officeDocument/2006/relationships/hyperlink" Target="http://online.zakon.kz/Document/?doc_id=1041467" TargetMode="External"/><Relationship Id="rId18" Type="http://schemas.openxmlformats.org/officeDocument/2006/relationships/hyperlink" Target="http://online.zakon.kz/Document/?doc_id=1051267" TargetMode="External"/><Relationship Id="rId39" Type="http://schemas.openxmlformats.org/officeDocument/2006/relationships/hyperlink" Target="http://online.zakon.kz/Document/?doc_id=30169079" TargetMode="External"/><Relationship Id="rId109" Type="http://schemas.openxmlformats.org/officeDocument/2006/relationships/hyperlink" Target="http://online.zakon.kz/Document/?doc_id=30110098" TargetMode="External"/><Relationship Id="rId34" Type="http://schemas.openxmlformats.org/officeDocument/2006/relationships/hyperlink" Target="http://online.zakon.kz/Document/?doc_id=30169058" TargetMode="External"/><Relationship Id="rId50" Type="http://schemas.openxmlformats.org/officeDocument/2006/relationships/hyperlink" Target="http://online.zakon.kz/Document/?doc_id=30109298" TargetMode="External"/><Relationship Id="rId55" Type="http://schemas.openxmlformats.org/officeDocument/2006/relationships/hyperlink" Target="http://online.zakon.kz/Document/?doc_id=30119271" TargetMode="External"/><Relationship Id="rId76" Type="http://schemas.openxmlformats.org/officeDocument/2006/relationships/hyperlink" Target="http://online.zakon.kz/Document/?doc_id=30367904" TargetMode="External"/><Relationship Id="rId97" Type="http://schemas.openxmlformats.org/officeDocument/2006/relationships/hyperlink" Target="http://online.zakon.kz/Document/?doc_id=30107003" TargetMode="External"/><Relationship Id="rId104" Type="http://schemas.openxmlformats.org/officeDocument/2006/relationships/hyperlink" Target="http://online.zakon.kz/Document/?doc_id=30108940" TargetMode="External"/><Relationship Id="rId120" Type="http://schemas.openxmlformats.org/officeDocument/2006/relationships/hyperlink" Target="http://online.zakon.kz/Document/?doc_id=1023502" TargetMode="External"/><Relationship Id="rId125" Type="http://schemas.openxmlformats.org/officeDocument/2006/relationships/hyperlink" Target="http://online.zakon.kz/Document/?link_id=1000581293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06189" TargetMode="External"/><Relationship Id="rId92" Type="http://schemas.openxmlformats.org/officeDocument/2006/relationships/hyperlink" Target="http://online.zakon.kz/Document/?doc_id=301100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3577" TargetMode="External"/><Relationship Id="rId24" Type="http://schemas.openxmlformats.org/officeDocument/2006/relationships/hyperlink" Target="http://online.zakon.kz/Document/?doc_id=30188822" TargetMode="External"/><Relationship Id="rId40" Type="http://schemas.openxmlformats.org/officeDocument/2006/relationships/hyperlink" Target="http://online.zakon.kz/Document/?doc_id=30169087" TargetMode="External"/><Relationship Id="rId45" Type="http://schemas.openxmlformats.org/officeDocument/2006/relationships/hyperlink" Target="http://online.zakon.kz/Document/?doc_id=30109562" TargetMode="External"/><Relationship Id="rId66" Type="http://schemas.openxmlformats.org/officeDocument/2006/relationships/hyperlink" Target="http://online.zakon.kz/Document/?doc_id=30112974" TargetMode="External"/><Relationship Id="rId87" Type="http://schemas.openxmlformats.org/officeDocument/2006/relationships/hyperlink" Target="http://online.zakon.kz/Document/?doc_id=30118685" TargetMode="External"/><Relationship Id="rId110" Type="http://schemas.openxmlformats.org/officeDocument/2006/relationships/hyperlink" Target="http://online.zakon.kz/Document/?doc_id=30112972" TargetMode="External"/><Relationship Id="rId115" Type="http://schemas.openxmlformats.org/officeDocument/2006/relationships/hyperlink" Target="http://online.zakon.kz/Document/?doc_id=30187464" TargetMode="External"/><Relationship Id="rId131" Type="http://schemas.openxmlformats.org/officeDocument/2006/relationships/footer" Target="footer2.xml"/><Relationship Id="rId61" Type="http://schemas.openxmlformats.org/officeDocument/2006/relationships/hyperlink" Target="http://online.zakon.kz/Document/?doc_id=30148714" TargetMode="External"/><Relationship Id="rId82" Type="http://schemas.openxmlformats.org/officeDocument/2006/relationships/hyperlink" Target="http://online.zakon.kz/Document/?doc_id=30105227" TargetMode="External"/><Relationship Id="rId19" Type="http://schemas.openxmlformats.org/officeDocument/2006/relationships/hyperlink" Target="http://online.zakon.kz/Document/?doc_id=302083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9983</Words>
  <Characters>87394</Characters>
  <Application>Microsoft Office Word</Application>
  <DocSecurity>0</DocSecurity>
  <Lines>728</Lines>
  <Paragraphs>194</Paragraphs>
  <ScaleCrop>false</ScaleCrop>
  <Company>SPecialiST RePack</Company>
  <LinksUpToDate>false</LinksUpToDate>
  <CharactersWithSpaces>97183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2024-06-25T05:10:00Z</dcterms:created>
  <dcterms:modified xsi:type="dcterms:W3CDTF">2024-06-25T05:10:00Z</dcterms:modified>
</cp:coreProperties>
</file>