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8A2CC6">
      <w:pPr>
        <w:ind w:firstLine="400"/>
        <w:jc w:val="both"/>
      </w:pPr>
      <w:bookmarkStart w:id="0" w:name="_GoBack"/>
      <w:bookmarkEnd w:id="0"/>
      <w:r>
        <w:rPr>
          <w:rStyle w:val="s00"/>
          <w:b/>
          <w:bCs/>
        </w:rPr>
        <w:t>«Қазақстан Республикасы Үкіметінің кейбір шешімдеріне толықтырулар мен өзгерістер енгізу туралы» Қазақстан Республикасы Үкіметінің 2009 жылғы 28 қаңтардағы № 72 Қаулысы (2013.02.10. берілген өзгерістермен)</w:t>
      </w:r>
    </w:p>
    <w:p w:rsidR="00000000" w:rsidRDefault="008A2CC6">
      <w:r>
        <w:t> </w:t>
      </w:r>
    </w:p>
    <w:p w:rsidR="00000000" w:rsidRDefault="008A2CC6">
      <w:pPr>
        <w:ind w:firstLine="400"/>
        <w:jc w:val="both"/>
      </w:pPr>
      <w:r>
        <w:rPr>
          <w:rStyle w:val="s0"/>
        </w:rPr>
        <w:t xml:space="preserve">Жариялануы:  </w:t>
      </w:r>
      <w:r>
        <w:rPr>
          <w:rStyle w:val="s0"/>
        </w:rPr>
        <w:t xml:space="preserve">«Егемен Қазақстан» 2009 ж. 17 наурыз № 102-103 (25500); ҚР Президенті мен ҚР Үкіметінің Актілер жинағы, 2009 ж., № 8, 29-құжат </w:t>
      </w:r>
    </w:p>
    <w:p w:rsidR="00000000" w:rsidRDefault="008A2CC6">
      <w:pPr>
        <w:ind w:firstLine="400"/>
        <w:jc w:val="both"/>
      </w:pPr>
      <w:r>
        <w:rPr>
          <w:rStyle w:val="s0"/>
        </w:rPr>
        <w:t> </w:t>
      </w:r>
    </w:p>
    <w:p w:rsidR="00000000" w:rsidRDefault="008A2CC6">
      <w:pPr>
        <w:ind w:firstLine="400"/>
        <w:jc w:val="both"/>
      </w:pPr>
      <w:r>
        <w:rPr>
          <w:rStyle w:val="s0"/>
        </w:rPr>
        <w:t>Енгізілген өзгерістер:</w:t>
      </w:r>
    </w:p>
    <w:p w:rsidR="00000000" w:rsidRDefault="008A2CC6">
      <w:pPr>
        <w:ind w:firstLine="400"/>
        <w:jc w:val="both"/>
      </w:pPr>
      <w:r>
        <w:rPr>
          <w:rStyle w:val="s0"/>
        </w:rPr>
        <w:t> </w:t>
      </w:r>
    </w:p>
    <w:p w:rsidR="00000000" w:rsidRDefault="008A2CC6">
      <w:pPr>
        <w:ind w:firstLine="400"/>
        <w:jc w:val="both"/>
      </w:pPr>
      <w:r>
        <w:rPr>
          <w:rStyle w:val="s0"/>
        </w:rPr>
        <w:t>ҚР</w:t>
      </w:r>
      <w:r>
        <w:rPr>
          <w:rStyle w:val="s0"/>
        </w:rPr>
        <w:t xml:space="preserve"> Үкіметінің 2013.26.08. № 848 </w:t>
      </w:r>
      <w:hyperlink r:id="rId7" w:history="1">
        <w:r>
          <w:rPr>
            <w:rStyle w:val="a3"/>
          </w:rPr>
          <w:t>Қаул</w:t>
        </w:r>
        <w:r>
          <w:rPr>
            <w:rStyle w:val="a3"/>
          </w:rPr>
          <w:t>ысымен</w:t>
        </w:r>
      </w:hyperlink>
      <w:r>
        <w:rPr>
          <w:rStyle w:val="s0"/>
        </w:rPr>
        <w:t xml:space="preserve"> (ресми </w:t>
      </w:r>
      <w:hyperlink r:id="rId8" w:history="1">
        <w:r>
          <w:rPr>
            <w:rStyle w:val="a3"/>
          </w:rPr>
          <w:t>жарияланған</w:t>
        </w:r>
      </w:hyperlink>
      <w:r>
        <w:rPr>
          <w:rStyle w:val="s0"/>
        </w:rPr>
        <w:t xml:space="preserve"> күнінен бастап күнтізбелік он күн өткен соң қолданысқа енгізілді)</w:t>
      </w:r>
    </w:p>
    <w:p w:rsidR="00000000" w:rsidRDefault="008A2CC6">
      <w:pPr>
        <w:ind w:firstLine="400"/>
        <w:jc w:val="both"/>
      </w:pPr>
      <w:r>
        <w:rPr>
          <w:rStyle w:val="s0"/>
        </w:rPr>
        <w:t>ҚР</w:t>
      </w:r>
      <w:r>
        <w:rPr>
          <w:rStyle w:val="s0"/>
        </w:rPr>
        <w:t xml:space="preserve"> Үкіметінің 2013.02.10. № 1042 </w:t>
      </w:r>
      <w:hyperlink r:id="rId9" w:anchor="sub_id=101" w:history="1">
        <w:r>
          <w:rPr>
            <w:rStyle w:val="a3"/>
          </w:rPr>
          <w:t>Қаулысымен</w:t>
        </w:r>
      </w:hyperlink>
      <w:r>
        <w:rPr>
          <w:rStyle w:val="s0"/>
        </w:rPr>
        <w:t xml:space="preserve"> (ресми </w:t>
      </w:r>
      <w:hyperlink r:id="rId10" w:history="1">
        <w:r>
          <w:rPr>
            <w:rStyle w:val="a3"/>
          </w:rPr>
          <w:t>жарияланғанынан</w:t>
        </w:r>
      </w:hyperlink>
      <w:r>
        <w:rPr>
          <w:rStyle w:val="s0"/>
        </w:rPr>
        <w:t xml:space="preserve"> кейін күнтізбелік он күн өткен соң қолданысқа енгізілді)</w:t>
      </w:r>
    </w:p>
    <w:p w:rsidR="00000000" w:rsidRDefault="008A2CC6">
      <w:pPr>
        <w:ind w:firstLine="400"/>
        <w:jc w:val="both"/>
      </w:pPr>
      <w:r>
        <w:t> </w:t>
      </w:r>
    </w:p>
    <w:p w:rsidR="00000000" w:rsidRDefault="008A2CC6">
      <w:pPr>
        <w:ind w:firstLine="400"/>
        <w:jc w:val="both"/>
      </w:pPr>
      <w:r>
        <w:rPr>
          <w:rStyle w:val="s0"/>
        </w:rPr>
        <w:t>Бұрынғы редакциялар:</w:t>
      </w:r>
    </w:p>
    <w:p w:rsidR="00000000" w:rsidRDefault="008A2CC6">
      <w:pPr>
        <w:ind w:firstLine="400"/>
        <w:jc w:val="both"/>
      </w:pPr>
      <w:r>
        <w:rPr>
          <w:rStyle w:val="s0"/>
        </w:rPr>
        <w:t> </w:t>
      </w:r>
    </w:p>
    <w:p w:rsidR="00000000" w:rsidRDefault="008A2CC6">
      <w:pPr>
        <w:ind w:firstLine="400"/>
        <w:jc w:val="both"/>
      </w:pPr>
      <w:r>
        <w:rPr>
          <w:rStyle w:val="s0"/>
        </w:rPr>
        <w:t xml:space="preserve">2013 ж. 26 тамызға дейін қолданылған </w:t>
      </w:r>
      <w:hyperlink r:id="rId11" w:history="1">
        <w:r>
          <w:rPr>
            <w:rStyle w:val="a3"/>
          </w:rPr>
          <w:t>редакция</w:t>
        </w:r>
      </w:hyperlink>
    </w:p>
    <w:p w:rsidR="00000000" w:rsidRDefault="008A2CC6">
      <w:pPr>
        <w:ind w:firstLine="400"/>
        <w:jc w:val="both"/>
      </w:pPr>
      <w:r>
        <w:t xml:space="preserve">2013 ж. 2 қазанға дейін қолданылған </w:t>
      </w:r>
      <w:hyperlink r:id="rId12" w:history="1">
        <w:r>
          <w:rPr>
            <w:rStyle w:val="a3"/>
          </w:rPr>
          <w:t>редакция</w:t>
        </w:r>
      </w:hyperlink>
    </w:p>
    <w:p w:rsidR="00000000" w:rsidRDefault="008A2CC6">
      <w:pPr>
        <w:ind w:firstLine="400"/>
        <w:jc w:val="both"/>
      </w:pPr>
      <w:r>
        <w:rPr>
          <w:rStyle w:val="s0"/>
        </w:rPr>
        <w:t> </w:t>
      </w:r>
    </w:p>
    <w:p w:rsidR="00000000" w:rsidRDefault="008A2CC6">
      <w:pPr>
        <w:ind w:firstLine="400"/>
        <w:jc w:val="both"/>
      </w:pPr>
      <w:r>
        <w:rPr>
          <w:rStyle w:val="s0"/>
        </w:rPr>
        <w:t> </w:t>
      </w:r>
    </w:p>
    <w:p w:rsidR="00000000" w:rsidRDefault="008A2CC6">
      <w:pPr>
        <w:ind w:firstLine="400"/>
        <w:jc w:val="both"/>
      </w:pPr>
      <w:r>
        <w:rPr>
          <w:rStyle w:val="s0"/>
        </w:rPr>
        <w:t> </w:t>
      </w:r>
    </w:p>
    <w:p w:rsidR="00000000" w:rsidRDefault="008A2CC6">
      <w:pPr>
        <w:ind w:firstLine="400"/>
        <w:jc w:val="both"/>
      </w:pPr>
      <w:r>
        <w:rPr>
          <w:rStyle w:val="s0"/>
        </w:rPr>
        <w:t> </w:t>
      </w:r>
    </w:p>
    <w:sectPr w:rsidR="00000000">
      <w:headerReference w:type="even" r:id="rId13"/>
      <w:headerReference w:type="default" r:id="rId14"/>
      <w:footerReference w:type="even" r:id="rId15"/>
      <w:footerReference w:type="default" r:id="rId16"/>
      <w:headerReference w:type="first" r:id="rId17"/>
      <w:footerReference w:type="first" r:id="rId18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8A2CC6" w:rsidRDefault="008A2CC6" w:rsidP="008A2CC6">
      <w:r>
        <w:separator/>
      </w:r>
    </w:p>
  </w:endnote>
  <w:endnote w:type="continuationSeparator" w:id="0">
    <w:p w:rsidR="008A2CC6" w:rsidRDefault="008A2CC6" w:rsidP="008A2CC6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A2CC6" w:rsidRDefault="008A2CC6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A2CC6" w:rsidRDefault="008A2CC6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A2CC6" w:rsidRDefault="008A2CC6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8A2CC6" w:rsidRDefault="008A2CC6" w:rsidP="008A2CC6">
      <w:r>
        <w:separator/>
      </w:r>
    </w:p>
  </w:footnote>
  <w:footnote w:type="continuationSeparator" w:id="0">
    <w:p w:rsidR="008A2CC6" w:rsidRDefault="008A2CC6" w:rsidP="008A2CC6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A2CC6" w:rsidRDefault="008A2CC6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A2CC6" w:rsidRDefault="008A2CC6" w:rsidP="008A2CC6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8A2CC6" w:rsidRPr="008A2CC6" w:rsidRDefault="008A2CC6" w:rsidP="008A2CC6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СПРАВКА О ҚАЗАҚСТАН РЕСПУБЛИКАСЫ ЇКІМЕТІНІӘ КЕЙБІР ШЕШІМДЕРІНЕ ТОЛЫҚТЫР...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A2CC6" w:rsidRDefault="008A2CC6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8A2CC6"/>
    <w:rsid w:val="008A2CC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pPr>
      <w:ind w:firstLine="400"/>
    </w:pPr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strike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customStyle="1" w:styleId="s00">
    <w:name w:val="s0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8A2CC6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8A2CC6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8A2CC6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8A2CC6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pPr>
      <w:ind w:firstLine="400"/>
    </w:pPr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strike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customStyle="1" w:styleId="s00">
    <w:name w:val="s0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8A2CC6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8A2CC6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8A2CC6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8A2CC6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1469869" TargetMode="External"/><Relationship Id="rId13" Type="http://schemas.openxmlformats.org/officeDocument/2006/relationships/header" Target="header1.xml"/><Relationship Id="rId18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31439589" TargetMode="External"/><Relationship Id="rId12" Type="http://schemas.openxmlformats.org/officeDocument/2006/relationships/hyperlink" Target="http://online.zakon.kz/Document/?doc_id=31482080" TargetMode="External"/><Relationship Id="rId17" Type="http://schemas.openxmlformats.org/officeDocument/2006/relationships/header" Target="header3.xml"/><Relationship Id="rId2" Type="http://schemas.microsoft.com/office/2007/relationships/stylesWithEffects" Target="stylesWithEffects.xml"/><Relationship Id="rId16" Type="http://schemas.openxmlformats.org/officeDocument/2006/relationships/footer" Target="footer2.xml"/><Relationship Id="rId20" Type="http://schemas.openxmlformats.org/officeDocument/2006/relationships/theme" Target="theme/theme1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31469944" TargetMode="External"/><Relationship Id="rId5" Type="http://schemas.openxmlformats.org/officeDocument/2006/relationships/footnotes" Target="footnotes.xml"/><Relationship Id="rId15" Type="http://schemas.openxmlformats.org/officeDocument/2006/relationships/footer" Target="footer1.xml"/><Relationship Id="rId10" Type="http://schemas.openxmlformats.org/officeDocument/2006/relationships/hyperlink" Target="http://online.zakon.kz/Document/?doc_id=31482072" TargetMode="External"/><Relationship Id="rId19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1457715" TargetMode="External"/><Relationship Id="rId14" Type="http://schemas.openxmlformats.org/officeDocument/2006/relationships/header" Target="header2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96</Words>
  <Characters>1062</Characters>
  <Application>Microsoft Office Word</Application>
  <DocSecurity>0</DocSecurity>
  <Lines>8</Lines>
  <Paragraphs>2</Paragraphs>
  <ScaleCrop>false</ScaleCrop>
  <Company>SPecialiST RePack</Company>
  <LinksUpToDate>false</LinksUpToDate>
  <CharactersWithSpaces>1156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СПРАВКА О ҚАЗАҚСТАН РЕСПУБЛИКАСЫ ЇКІМЕТІНІӘ КЕЙБІР ШЕШІМДЕРІНЕ ТОЛЫҚТЫР...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2024-06-12T11:20:00Z</dcterms:created>
  <dcterms:modified xsi:type="dcterms:W3CDTF">2024-06-12T11:20:00Z</dcterms:modified>
</cp:coreProperties>
</file>