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40A6">
      <w:pPr>
        <w:jc w:val="center"/>
      </w:pPr>
      <w:bookmarkStart w:id="0" w:name="_GoBack"/>
      <w:bookmarkEnd w:id="0"/>
      <w:r>
        <w:rPr>
          <w:rStyle w:val="s1"/>
        </w:rPr>
        <w:t>Қарағанды</w:t>
      </w:r>
      <w:r>
        <w:rPr>
          <w:rStyle w:val="s1"/>
        </w:rPr>
        <w:t xml:space="preserve"> облысының жекелеген ерекше қорғалатын табиғи аумақтарының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6 ақпандағы № 122 Қаулысы</w:t>
      </w:r>
    </w:p>
    <w:p w:rsidR="00000000" w:rsidRDefault="000A40A6">
      <w:pPr>
        <w:jc w:val="center"/>
      </w:pPr>
      <w:r>
        <w:rPr>
          <w:rStyle w:val="s3"/>
          <w:b w:val="0"/>
          <w:bCs w:val="0"/>
        </w:rPr>
        <w:t xml:space="preserve">(2015.04.09.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0A40A6">
      <w:pPr>
        <w:ind w:firstLine="400"/>
        <w:jc w:val="both"/>
      </w:pPr>
      <w:r>
        <w:rPr>
          <w:rStyle w:val="s0"/>
        </w:rPr>
        <w:t> </w:t>
      </w:r>
    </w:p>
    <w:p w:rsidR="00000000" w:rsidRDefault="000A40A6">
      <w:pPr>
        <w:ind w:firstLine="400"/>
        <w:jc w:val="both"/>
      </w:pPr>
      <w:r>
        <w:rPr>
          <w:rStyle w:val="s0"/>
        </w:rPr>
        <w:t xml:space="preserve">«Ерекше қорғалатын табиғи аумақтар туралы» Қазақстан Республикасының 2006 жылғы 7 шілдедегі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және Қазақстанның ерекше қорғауды талап ететін бірегей табиғи объект</w:t>
      </w:r>
      <w:r>
        <w:rPr>
          <w:rStyle w:val="s0"/>
        </w:rPr>
        <w:t xml:space="preserve">ілері ретінде Қарағанды облысының флорасы мен фаунасының бағалы түрлерін, экожүйелерін сақтау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A40A6">
      <w:pPr>
        <w:ind w:firstLine="400"/>
        <w:jc w:val="both"/>
      </w:pPr>
      <w:r>
        <w:rPr>
          <w:rStyle w:val="s0"/>
        </w:rPr>
        <w:t>1. Қарағанды облысы әкімдігінің табиғи ресурстар және табиғат пайдалануды реттеу басқармасының «Қу орман</w:t>
      </w:r>
      <w:r>
        <w:rPr>
          <w:rStyle w:val="s0"/>
        </w:rPr>
        <w:t>дар мен жануарлар дүниесін қорғау шаруашылығы» мемлекеттік мекемесінің жалпы алаңы 14581 гектар жер учаскелері орман қоры жерлері санатынан алынсын.</w:t>
      </w:r>
    </w:p>
    <w:p w:rsidR="00000000" w:rsidRDefault="000A40A6">
      <w:pPr>
        <w:ind w:firstLine="400"/>
        <w:jc w:val="both"/>
      </w:pPr>
      <w:r>
        <w:rPr>
          <w:rStyle w:val="s0"/>
        </w:rPr>
        <w:t>2. Осы қаулының 1-тармағында көрсетілген жер учаскелері мен Қарағанды облысы Қарқаралы ауданының аумағындағ</w:t>
      </w:r>
      <w:r>
        <w:rPr>
          <w:rStyle w:val="s0"/>
        </w:rPr>
        <w:t xml:space="preserve">ы жалпы алаңы 7216 гектар босалқы жерлер Қазақстан Республикасының жер заңнамасында белгіленген тәртіппен осы қаулыға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Ауыл шаруашылығы министрлігі Орман және аңшылық шаруашылығы комитетін</w:t>
      </w:r>
      <w:r>
        <w:rPr>
          <w:rStyle w:val="s0"/>
        </w:rPr>
        <w:t>ің «Қарқаралы мемлекеттік ұлттық табиғи паркі» мемлекеттік мекемесіне (бұдан әрі - мекеме) тұрақты жер пайдалануға берілсін.</w:t>
      </w:r>
    </w:p>
    <w:p w:rsidR="00000000" w:rsidRDefault="000A40A6">
      <w:pPr>
        <w:ind w:firstLine="400"/>
        <w:jc w:val="both"/>
      </w:pPr>
      <w:r>
        <w:rPr>
          <w:rStyle w:val="s0"/>
        </w:rPr>
        <w:t>Көрсетілген жер учаскелері босалқы жерлер және орман қорының жерлері санатынан ерекше қорғалатын табиғи аумақтар жерлері санатына а</w:t>
      </w:r>
      <w:r>
        <w:rPr>
          <w:rStyle w:val="s0"/>
        </w:rPr>
        <w:t>уыстырылсын, ал осы аумақта бар ормандар «мемлекеттік ұлттық табиғи парктер ормандары» қорғаныш санатына жатқызылсын.</w:t>
      </w:r>
    </w:p>
    <w:p w:rsidR="00000000" w:rsidRDefault="000A40A6">
      <w:pPr>
        <w:ind w:firstLine="400"/>
        <w:jc w:val="both"/>
      </w:pPr>
      <w:r>
        <w:rPr>
          <w:rStyle w:val="s0"/>
        </w:rPr>
        <w:t xml:space="preserve">3. Қарағанды облысының әкімдігі заңнамада белгіленген тәртіппен мекеме жерлері төңірегінде күзет аймағын белгілеп, онда осы аймақ шегінде </w:t>
      </w:r>
      <w:r>
        <w:rPr>
          <w:rStyle w:val="s0"/>
        </w:rPr>
        <w:t>экологиялық жүйелердің жағдайына және қалпына келуіне теріс әсер ететін кез келген қызметке тыйым салсын және (немесе) шектесін.</w:t>
      </w:r>
    </w:p>
    <w:p w:rsidR="00000000" w:rsidRDefault="000A40A6">
      <w:pPr>
        <w:ind w:firstLine="400"/>
        <w:jc w:val="both"/>
      </w:pPr>
      <w:r>
        <w:rPr>
          <w:rStyle w:val="s0"/>
        </w:rPr>
        <w:t>4. Ауыл шаруашылығы мақсатындағы жерлерде жалпы алаңы 44660 гектар Қазақстан Республикасы Ауыл шаруашылығы министрлігі Орман жә</w:t>
      </w:r>
      <w:r>
        <w:rPr>
          <w:rStyle w:val="s0"/>
        </w:rPr>
        <w:t>не аңшылық шаруашылығы комитетінің республикалық маңызы бар «Белдеутас» (зоологиялық) мемлекеттік табиғи қаумалы құрылсын.</w:t>
      </w:r>
    </w:p>
    <w:p w:rsidR="00000000" w:rsidRDefault="000A40A6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0"/>
        </w:rPr>
        <w:t>ҚР</w:t>
      </w:r>
      <w:r>
        <w:rPr>
          <w:rStyle w:val="S00"/>
        </w:rPr>
        <w:t xml:space="preserve"> Үкіметінің 2015.04.09. № 745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anchor="sub_id=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A40A6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0A40A6">
      <w:pPr>
        <w:ind w:firstLine="400"/>
        <w:jc w:val="both"/>
      </w:pPr>
      <w:r>
        <w:rPr>
          <w:rStyle w:val="s0"/>
        </w:rPr>
        <w:t> </w:t>
      </w:r>
    </w:p>
    <w:p w:rsidR="00000000" w:rsidRDefault="000A40A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A40A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ind w:firstLine="400"/>
              <w:jc w:val="both"/>
            </w:pPr>
            <w:r>
              <w:t> </w:t>
            </w:r>
          </w:p>
          <w:p w:rsidR="00000000" w:rsidRDefault="000A40A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A40A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A40A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A40A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A40A6">
      <w:pPr>
        <w:ind w:firstLine="400"/>
        <w:jc w:val="right"/>
      </w:pPr>
      <w:r>
        <w:rPr>
          <w:rStyle w:val="s0"/>
        </w:rPr>
        <w:t>2009 жылғы 6 ақпандағы</w:t>
      </w:r>
    </w:p>
    <w:p w:rsidR="00000000" w:rsidRDefault="000A40A6">
      <w:pPr>
        <w:ind w:firstLine="400"/>
        <w:jc w:val="right"/>
      </w:pPr>
      <w:r>
        <w:rPr>
          <w:rStyle w:val="s0"/>
        </w:rPr>
        <w:t xml:space="preserve">№ 122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0A40A6">
      <w:pPr>
        <w:ind w:firstLine="400"/>
        <w:jc w:val="right"/>
      </w:pPr>
      <w:r>
        <w:rPr>
          <w:rStyle w:val="s0"/>
        </w:rPr>
        <w:t>қосымша</w:t>
      </w:r>
    </w:p>
    <w:p w:rsidR="00000000" w:rsidRDefault="000A40A6">
      <w:pPr>
        <w:jc w:val="right"/>
      </w:pPr>
      <w:r>
        <w:rPr>
          <w:rStyle w:val="s1"/>
        </w:rPr>
        <w:t> </w:t>
      </w:r>
    </w:p>
    <w:p w:rsidR="00000000" w:rsidRDefault="000A40A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Орман</w:t>
      </w:r>
    </w:p>
    <w:p w:rsidR="00000000" w:rsidRDefault="000A40A6">
      <w:pPr>
        <w:jc w:val="center"/>
      </w:pPr>
      <w:r>
        <w:rPr>
          <w:rStyle w:val="s1"/>
        </w:rPr>
        <w:t>және аңшылық шаруашылығы комитетінің «Қарқаралы мемлекеттік</w:t>
      </w:r>
    </w:p>
    <w:p w:rsidR="00000000" w:rsidRDefault="000A40A6">
      <w:pPr>
        <w:jc w:val="center"/>
      </w:pPr>
      <w:r>
        <w:rPr>
          <w:rStyle w:val="s1"/>
        </w:rPr>
        <w:t>ұлттық</w:t>
      </w:r>
      <w:r>
        <w:rPr>
          <w:rStyle w:val="s1"/>
        </w:rPr>
        <w:t xml:space="preserve"> табиғи паркі» мемлекеттік мекемесіне Қарағанды</w:t>
      </w:r>
    </w:p>
    <w:p w:rsidR="00000000" w:rsidRDefault="000A40A6">
      <w:pPr>
        <w:jc w:val="center"/>
      </w:pPr>
      <w:r>
        <w:rPr>
          <w:rStyle w:val="s1"/>
        </w:rPr>
        <w:t>облысы Қ</w:t>
      </w:r>
      <w:r>
        <w:rPr>
          <w:rStyle w:val="s1"/>
        </w:rPr>
        <w:t>арқаралы ауданының аумағында тұрақты жер</w:t>
      </w:r>
    </w:p>
    <w:p w:rsidR="00000000" w:rsidRDefault="000A40A6">
      <w:pPr>
        <w:jc w:val="center"/>
      </w:pPr>
      <w:r>
        <w:rPr>
          <w:rStyle w:val="s1"/>
        </w:rPr>
        <w:t>пайдалануға берілетін жерлердің экспликациясы</w:t>
      </w:r>
    </w:p>
    <w:p w:rsidR="00000000" w:rsidRDefault="000A40A6">
      <w:pPr>
        <w:jc w:val="center"/>
      </w:pPr>
      <w:r>
        <w:rPr>
          <w:rStyle w:val="s1"/>
        </w:rPr>
        <w:t> </w:t>
      </w:r>
    </w:p>
    <w:p w:rsidR="00000000" w:rsidRDefault="000A40A6">
      <w:pPr>
        <w:jc w:val="right"/>
      </w:pPr>
      <w:r>
        <w:rPr>
          <w:rStyle w:val="s0"/>
        </w:rPr>
        <w:t>гектармен</w:t>
      </w:r>
    </w:p>
    <w:p w:rsidR="00000000" w:rsidRDefault="000A40A6">
      <w:pPr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81"/>
        <w:gridCol w:w="948"/>
        <w:gridCol w:w="1145"/>
        <w:gridCol w:w="1044"/>
        <w:gridCol w:w="1353"/>
        <w:gridCol w:w="1404"/>
        <w:gridCol w:w="1127"/>
        <w:gridCol w:w="1000"/>
        <w:gridCol w:w="1560"/>
        <w:gridCol w:w="1053"/>
        <w:gridCol w:w="971"/>
        <w:gridCol w:w="955"/>
        <w:gridCol w:w="1206"/>
      </w:tblGrid>
      <w:tr w:rsidR="00000000">
        <w:tc>
          <w:tcPr>
            <w:tcW w:w="0" w:type="auto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Атауы</w:t>
            </w:r>
          </w:p>
        </w:tc>
        <w:tc>
          <w:tcPr>
            <w:tcW w:w="0" w:type="auto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Жалпы алаңы</w:t>
            </w:r>
          </w:p>
        </w:tc>
        <w:tc>
          <w:tcPr>
            <w:tcW w:w="0" w:type="auto"/>
            <w:gridSpan w:val="11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Оның ішінде: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орманды алқаптар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орманды алқаптар жиыны</w:t>
            </w:r>
          </w:p>
        </w:tc>
        <w:tc>
          <w:tcPr>
            <w:tcW w:w="0" w:type="auto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ормансыз алқаптар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ормансыз алқаптар жиыны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орман көмкерген, барлығы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оның ішінде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орман көмкермеген,</w:t>
            </w:r>
          </w:p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барлығы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шабын-</w:t>
            </w:r>
          </w:p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дықтар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жайылымдар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су астында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жолдар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басқа жерлер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шоқ ағаштар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орман дақылдары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A40A6"/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thaiDistribute"/>
            </w:pPr>
            <w:r>
              <w:t xml:space="preserve">1. Орман қорының жерлері (Қу ормандар </w:t>
            </w:r>
          </w:p>
          <w:p w:rsidR="00000000" w:rsidRDefault="000A40A6">
            <w:pPr>
              <w:pStyle w:val="a3"/>
              <w:spacing w:before="0" w:beforeAutospacing="0" w:after="0" w:afterAutospacing="0"/>
              <w:jc w:val="thaiDistribute"/>
            </w:pPr>
            <w:r>
              <w:t>мен жануарлар дүниесін</w:t>
            </w:r>
          </w:p>
          <w:p w:rsidR="00000000" w:rsidRDefault="000A40A6">
            <w:pPr>
              <w:pStyle w:val="a3"/>
              <w:spacing w:before="0" w:beforeAutospacing="0" w:after="0" w:afterAutospacing="0"/>
              <w:jc w:val="thaiDistribute"/>
            </w:pPr>
            <w:r>
              <w:t> қорғау шаруашылығы), Бақты орманшылығы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14581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5143,5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2537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4570,4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9714,4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359,6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2086,2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36,8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2378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4866,6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thaiDistribute"/>
            </w:pPr>
            <w:r>
              <w:t>2. Қор жерлері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7216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jc w:val="thaiDistribute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6337,7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15,2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8,1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7216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r>
              <w:rPr>
                <w:rStyle w:val="s0"/>
              </w:rPr>
              <w:t>Барлығы: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21797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5143,5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2537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4570,9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9714,4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6697,3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2091,2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21,2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44,9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3228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0A6">
            <w:pPr>
              <w:pStyle w:val="a3"/>
              <w:spacing w:before="0" w:beforeAutospacing="0" w:after="0" w:afterAutospacing="0"/>
              <w:jc w:val="center"/>
            </w:pPr>
            <w:r>
              <w:t>12082,6</w:t>
            </w:r>
          </w:p>
        </w:tc>
      </w:tr>
    </w:tbl>
    <w:p w:rsidR="00000000" w:rsidRDefault="000A40A6">
      <w:pPr>
        <w:ind w:firstLine="400"/>
        <w:jc w:val="thaiDistribute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40A6" w:rsidRDefault="000A40A6" w:rsidP="000A40A6">
      <w:r>
        <w:separator/>
      </w:r>
    </w:p>
  </w:endnote>
  <w:endnote w:type="continuationSeparator" w:id="0">
    <w:p w:rsidR="000A40A6" w:rsidRDefault="000A40A6" w:rsidP="000A4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0A6" w:rsidRDefault="000A40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0A6" w:rsidRDefault="000A40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0A6" w:rsidRDefault="000A40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40A6" w:rsidRDefault="000A40A6" w:rsidP="000A40A6">
      <w:r>
        <w:separator/>
      </w:r>
    </w:p>
  </w:footnote>
  <w:footnote w:type="continuationSeparator" w:id="0">
    <w:p w:rsidR="000A40A6" w:rsidRDefault="000A40A6" w:rsidP="000A40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0A6" w:rsidRDefault="000A40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0A6" w:rsidRDefault="000A40A6" w:rsidP="000A40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40A6" w:rsidRPr="000A40A6" w:rsidRDefault="000A40A6" w:rsidP="000A40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«Қарағанды облысының жекелеген ерекше қорғалатын табиғи аумақтарының кейбір мәселелері туралы» Қазақстан Республикасы Үкіметінің 2009 жылғы 6 ақпандағы № 122 Қаулысы (2015.04.09.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0A6" w:rsidRDefault="000A40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40A6"/>
    <w:rsid w:val="000A4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40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40A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40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40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40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40A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40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40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5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703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2105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825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385</Words>
  <Characters>3114</Characters>
  <Application>Microsoft Office Word</Application>
  <DocSecurity>0</DocSecurity>
  <Lines>25</Lines>
  <Paragraphs>6</Paragraphs>
  <ScaleCrop>false</ScaleCrop>
  <Company>SPecialiST RePack</Company>
  <LinksUpToDate>false</LinksUpToDate>
  <CharactersWithSpaces>3493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«Қарағанды облысының жекелеген ерекше қорғалатын табиғи аумақтарының кейбір мәселелері туралы» Қазақстан Республикасы Үкіметінің 2009 жылғы 6 ақпандағы № 122 Қаулысы (2015.04.09.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2024-02-19T11:31:00Z</dcterms:created>
  <dcterms:modified xsi:type="dcterms:W3CDTF">2024-02-19T11:31:00Z</dcterms:modified>
</cp:coreProperties>
</file>