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44BB">
      <w:pPr>
        <w:pStyle w:val="pc"/>
      </w:pPr>
      <w:bookmarkStart w:id="0" w:name="_GoBack"/>
      <w:bookmarkEnd w:id="0"/>
      <w:r>
        <w:rPr>
          <w:rStyle w:val="s1"/>
        </w:rPr>
        <w:t>Қайтыс</w:t>
      </w:r>
      <w:r>
        <w:rPr>
          <w:rStyle w:val="s1"/>
        </w:rPr>
        <w:t xml:space="preserve"> болған немесе қаза тапқан судьялар мен судья қызметінен зейнеткерлікке шыққан зейнеткерлерді жерлеу үшін біржолғы ақшалай өтемақы төлеу қағидаларын бекіту туралы</w:t>
      </w:r>
      <w:r>
        <w:rPr>
          <w:rStyle w:val="s1"/>
        </w:rPr>
        <w:br/>
        <w:t>Қазақстан республикасы Үкіметінің 2009 жылғы 16 ақпандағы № 156 Қаулысы</w:t>
      </w:r>
    </w:p>
    <w:p w:rsidR="00000000" w:rsidRDefault="008844BB">
      <w:pPr>
        <w:pStyle w:val="pc"/>
      </w:pPr>
      <w:r>
        <w:rPr>
          <w:rStyle w:val="s3"/>
        </w:rPr>
        <w:t xml:space="preserve">(2024.10.08.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8844BB">
      <w:pPr>
        <w:pStyle w:val="pc"/>
      </w:pPr>
      <w:r>
        <w:rPr>
          <w:rStyle w:val="s3"/>
        </w:rPr>
        <w:t> 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8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(20</w:t>
      </w:r>
      <w:r>
        <w:rPr>
          <w:rStyle w:val="s3"/>
        </w:rPr>
        <w:t>24 ж. 10 тамыздан бастап қолданысқа енгізілді)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 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10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кір</w:t>
      </w:r>
      <w:r>
        <w:rPr>
          <w:rStyle w:val="s3"/>
        </w:rPr>
        <w:t>іспе жаңа редакцияда (2024 ж. 10 тамыздан бастап қолданысқа енгізілді)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«Қазақстан Республикасының сот жүйесі мен судьяларының мәртебесі туралы» Қазақстан Республикасының Консти</w:t>
      </w:r>
      <w:r>
        <w:t xml:space="preserve">туциялық заңының </w:t>
      </w:r>
      <w:hyperlink r:id="rId12" w:anchor="sub_id=550000" w:history="1">
        <w:r>
          <w:rPr>
            <w:rStyle w:val="a4"/>
          </w:rPr>
          <w:t>55-бабына</w:t>
        </w:r>
      </w:hyperlink>
      <w:r>
        <w:t xml:space="preserve"> сәйкес Қазақстан Республикасының Үкіметі </w:t>
      </w:r>
      <w:r>
        <w:rPr>
          <w:b/>
          <w:bCs/>
          <w:bdr w:val="none" w:sz="0" w:space="0" w:color="auto" w:frame="1"/>
        </w:rPr>
        <w:t>ҚАУЛЫ</w:t>
      </w:r>
      <w:r>
        <w:rPr>
          <w:b/>
          <w:bCs/>
          <w:bdr w:val="none" w:sz="0" w:space="0" w:color="auto" w:frame="1"/>
        </w:rPr>
        <w:t xml:space="preserve"> ЕТЕДІ: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1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(2024 ж. 10 тамыздан бастап қолданысқа енгізілді) (</w:t>
      </w:r>
      <w:hyperlink r:id="rId1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1. Қоса беріліп отырған Қайтыс болған немесе қаза тапқан судьялар ме</w:t>
      </w:r>
      <w:r>
        <w:t xml:space="preserve">н судья қызметінен зейнеткерлікке шыққан зейнеткерлерді жерлеу үшін біржолғы ақшалай өтемақы төлеу </w:t>
      </w:r>
      <w:hyperlink w:anchor="sub100" w:history="1">
        <w:r>
          <w:rPr>
            <w:rStyle w:val="a4"/>
          </w:rPr>
          <w:t>қағидалары</w:t>
        </w:r>
      </w:hyperlink>
      <w:r>
        <w:t xml:space="preserve"> бекітілсін.</w:t>
      </w:r>
    </w:p>
    <w:p w:rsidR="00000000" w:rsidRDefault="008844BB">
      <w:pPr>
        <w:pStyle w:val="pj"/>
      </w:pPr>
      <w:r>
        <w:rPr>
          <w:rStyle w:val="s0"/>
        </w:rPr>
        <w:t xml:space="preserve">2. Осы қаулы алғаш рет </w:t>
      </w:r>
      <w:hyperlink r:id="rId15" w:history="1">
        <w:r>
          <w:rPr>
            <w:rStyle w:val="a4"/>
          </w:rPr>
          <w:t>ресми 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8844BB">
      <w:pPr>
        <w:pStyle w:val="pj"/>
      </w:pPr>
      <w:r>
        <w:rPr>
          <w:rStyle w:val="s0"/>
        </w:rPr>
        <w:t> </w:t>
      </w:r>
    </w:p>
    <w:p w:rsidR="00000000" w:rsidRDefault="008844B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844BB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Премьер-Министрі                             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8844BB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844BB">
      <w:pPr>
        <w:pStyle w:val="pj"/>
      </w:pPr>
      <w:r>
        <w:rPr>
          <w:rStyle w:val="s0"/>
        </w:rPr>
        <w:t> </w:t>
      </w:r>
    </w:p>
    <w:p w:rsidR="00000000" w:rsidRDefault="008844BB">
      <w:pPr>
        <w:pStyle w:val="pr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8844BB">
      <w:pPr>
        <w:pStyle w:val="pr"/>
      </w:pPr>
      <w:r>
        <w:rPr>
          <w:rStyle w:val="s0"/>
        </w:rPr>
        <w:t>Үкіметінің</w:t>
      </w:r>
    </w:p>
    <w:p w:rsidR="00000000" w:rsidRDefault="008844BB">
      <w:pPr>
        <w:pStyle w:val="pr"/>
      </w:pPr>
      <w:r>
        <w:rPr>
          <w:rStyle w:val="s0"/>
        </w:rPr>
        <w:t>2009 жылғы 16 ақпандағы</w:t>
      </w:r>
    </w:p>
    <w:p w:rsidR="00000000" w:rsidRDefault="008844BB">
      <w:pPr>
        <w:pStyle w:val="pr"/>
      </w:pPr>
      <w:r>
        <w:rPr>
          <w:rStyle w:val="s0"/>
        </w:rPr>
        <w:t xml:space="preserve">№ 156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8844BB">
      <w:pPr>
        <w:pStyle w:val="pr"/>
      </w:pPr>
      <w:r>
        <w:rPr>
          <w:rStyle w:val="s0"/>
        </w:rPr>
        <w:t>бекітілген</w:t>
      </w:r>
    </w:p>
    <w:p w:rsidR="00000000" w:rsidRDefault="008844BB">
      <w:pPr>
        <w:pStyle w:val="pj"/>
      </w:pPr>
      <w:r>
        <w:rPr>
          <w:rStyle w:val="s0"/>
        </w:rPr>
        <w:t> 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16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(2024 ж. 10 тамыздан бастап қолданысқа енгізілді) (</w:t>
      </w:r>
      <w:hyperlink r:id="rId1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c"/>
      </w:pPr>
      <w:r>
        <w:rPr>
          <w:rStyle w:val="s1"/>
        </w:rPr>
        <w:t>Қайтыс</w:t>
      </w:r>
      <w:r>
        <w:rPr>
          <w:rStyle w:val="s1"/>
        </w:rPr>
        <w:t xml:space="preserve"> болған немесе қаза тапқан судьялар мен судья қызметінен зейнеткерлікке шыққан зейнеткерлерді жерлеу үшін біржолғы ақшалай өтемақы төлеу </w:t>
      </w:r>
    </w:p>
    <w:p w:rsidR="00000000" w:rsidRDefault="008844BB">
      <w:pPr>
        <w:pStyle w:val="pc"/>
      </w:pPr>
      <w:r>
        <w:rPr>
          <w:rStyle w:val="s1"/>
        </w:rPr>
        <w:t>қағидалары</w:t>
      </w:r>
    </w:p>
    <w:p w:rsidR="00000000" w:rsidRDefault="008844BB">
      <w:pPr>
        <w:pStyle w:val="pj"/>
      </w:pPr>
      <w:r>
        <w:rPr>
          <w:rStyle w:val="s0"/>
        </w:rPr>
        <w:t> 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18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(2024 ж. 10 тамыздан бастап қолданысқа енгізілді) 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 xml:space="preserve">1. Осы Қайтыс болған </w:t>
      </w:r>
      <w:r>
        <w:t>немесе қаза тапқан судьялар мен судья қызметінен зейнеткерлікке шыққан зейнеткерлерді жерлеу үшін біржолғы ақшалай өтемақы төлеу қағидалары (бұдан әрі - Қағидалар) «Қазақстан Республикасының сот жүйесі мен судьяларының мәртебесі туралы» Қазақстан Республик</w:t>
      </w:r>
      <w:r>
        <w:t xml:space="preserve">асының </w:t>
      </w:r>
      <w:hyperlink r:id="rId20" w:history="1">
        <w:r>
          <w:rPr>
            <w:rStyle w:val="a4"/>
          </w:rPr>
          <w:t>Конституциялық заңына</w:t>
        </w:r>
      </w:hyperlink>
      <w:r>
        <w:t xml:space="preserve"> сәйкес әзірленді және қайтыс болған немесе қаза тапқан судьялар мен судья қызметінен зейнеткерлікке шыққан зейнеткерлерді жерлеу үшін біржолғы ақшалай өтемақы (бұ</w:t>
      </w:r>
      <w:r>
        <w:t>дан әрі - өтемақы) төлеу тәртібін айқындайды.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2019.11.10. № 757 </w:t>
      </w:r>
      <w:hyperlink r:id="rId21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(</w:t>
      </w:r>
      <w:hyperlink r:id="rId22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2024.25.07. № 604 </w:t>
      </w:r>
      <w:hyperlink r:id="rId23" w:anchor="sub_id=20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2-тармақ жаңа редакцияда (2024 ж. 10</w:t>
      </w:r>
      <w:r>
        <w:rPr>
          <w:rStyle w:val="s3"/>
        </w:rPr>
        <w:t xml:space="preserve"> тамыздан бастап қолданысқа енгізілді) (</w:t>
      </w:r>
      <w:hyperlink r:id="rId24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2. Өтемақы алуға құқығы бар тұлғалар оны алу үшін Қазақстан Республикасы Жоғарғы Сотының судьясы қаза тапқанда (қайтыс бо</w:t>
      </w:r>
      <w:r>
        <w:t>лғанда) немесе оның судьясы қызметінен зейнеткерлікке шыққан зейнеткер қаза тапқанда (қайтыс болғанда) сот әкімшілігі саласындағы уәкілетті мемлекеттік органның кадр қызметіне, жергілікті немесе басқа соттың судьясы қаза тапқанда (қайтыс болғанда) немесе о</w:t>
      </w:r>
      <w:r>
        <w:t>ның судьясы қызметінен зейнеткерлікке шыққан зейнеткер қаза тапқанда (қайтыс болғанда) сот әкімшілігі саласындағы уәкілетті мемлекеттік органның облыстардағы, астанадағы және республикалық маңызы бар қалалардағы аумақтық бөлімшелерінің кадр қызметіне (бұда</w:t>
      </w:r>
      <w:r>
        <w:t xml:space="preserve">н әрі - кадр қызметі) осы Қағидаларға </w:t>
      </w:r>
      <w:hyperlink w:anchor="sub1" w:history="1">
        <w:r>
          <w:rPr>
            <w:rStyle w:val="a4"/>
          </w:rPr>
          <w:t>1-қосымшаға</w:t>
        </w:r>
      </w:hyperlink>
      <w:r>
        <w:t xml:space="preserve"> сәйкес өтінішпен жүгініп, мынадай құжаттарды ұсынады:</w:t>
      </w:r>
    </w:p>
    <w:p w:rsidR="00000000" w:rsidRDefault="008844BB">
      <w:pPr>
        <w:pStyle w:val="pj"/>
      </w:pPr>
      <w:r>
        <w:t>өтемақыны</w:t>
      </w:r>
      <w:r>
        <w:t xml:space="preserve"> алушының жеке басын куәландыратын құжаттың көшірмесі;</w:t>
      </w:r>
    </w:p>
    <w:p w:rsidR="00000000" w:rsidRDefault="008844BB">
      <w:pPr>
        <w:pStyle w:val="pj"/>
      </w:pPr>
      <w:r>
        <w:t>азаматтық хал актілерін тіркеу органдары берген қайтыс болу т</w:t>
      </w:r>
      <w:r>
        <w:t>уралы куәліктің көшірмесі;</w:t>
      </w:r>
    </w:p>
    <w:p w:rsidR="00000000" w:rsidRDefault="008844BB">
      <w:pPr>
        <w:pStyle w:val="pj"/>
      </w:pPr>
      <w:r>
        <w:t>кәмелетке толмаған өтемақы алушының туу туралы куәлігінің көшірмесі;</w:t>
      </w:r>
    </w:p>
    <w:p w:rsidR="00000000" w:rsidRDefault="008844BB">
      <w:pPr>
        <w:pStyle w:val="pj"/>
      </w:pPr>
      <w:r>
        <w:t>неке қию (ерлі-зайыпты болу) туралы куәліктің не сот органдарының алимент туралы атқарушылық құжатының, не қамқоршылық туралы құжаттың көшірмесі не мұраға құқық</w:t>
      </w:r>
      <w:r>
        <w:t xml:space="preserve"> туралы куәлігінің нотариат куәландырған көшірмесі;</w:t>
      </w:r>
    </w:p>
    <w:p w:rsidR="00000000" w:rsidRDefault="008844BB">
      <w:pPr>
        <w:pStyle w:val="pj"/>
      </w:pPr>
      <w:r>
        <w:t>өтемақы</w:t>
      </w:r>
      <w:r>
        <w:t xml:space="preserve"> алушының ағымдағы банктік шотының көшірмесі.</w:t>
      </w:r>
    </w:p>
    <w:p w:rsidR="00000000" w:rsidRDefault="008844BB">
      <w:pPr>
        <w:pStyle w:val="pj"/>
      </w:pPr>
      <w:r>
        <w:t>Жұмыс істеп жүрген судья қайтыс болған жағдайда кадр қызметі өтемақы алуға құқығы бар тұлғаларды азаматтық хал актілерін тіркеу органдары берген қайтыс</w:t>
      </w:r>
      <w:r>
        <w:t xml:space="preserve"> болу туралы куәліктің көшірмесін алған күннен бастап бес жұмыс күні ішінде жоғарыда көрсетілген құжаттарды ұсынып, өтініш беруі қажет екені туралы жазбаша хабардар етеді.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25" w:anchor="sub_id=203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(2024 ж. 10 тамыздан бастап қолданысқа енгізілді) (</w:t>
      </w:r>
      <w:hyperlink r:id="rId26" w:anchor="sub_id=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3. Кадр қызметі осы Қағидалардың 2-тармағында көрс</w:t>
      </w:r>
      <w:r>
        <w:t xml:space="preserve">етілген құжаттардың толықтығы мен дұрыс ресімделуін тексереді және өтінішті осы Қағидаларға </w:t>
      </w:r>
      <w:hyperlink w:anchor="sub2" w:history="1">
        <w:r>
          <w:rPr>
            <w:rStyle w:val="a4"/>
          </w:rPr>
          <w:t>2-қосымшаға</w:t>
        </w:r>
      </w:hyperlink>
      <w:r>
        <w:t xml:space="preserve"> сәйкес жерлеу үшін біржолғы ақшалай өтемақы төлеуге арналған өтініштерді тіркеу журналына тіркейді.</w:t>
      </w:r>
    </w:p>
    <w:p w:rsidR="00000000" w:rsidRDefault="008844BB">
      <w:pPr>
        <w:pStyle w:val="pj"/>
      </w:pPr>
      <w:r>
        <w:rPr>
          <w:rStyle w:val="s0"/>
        </w:rPr>
        <w:t>Өтемақы</w:t>
      </w:r>
      <w:r>
        <w:rPr>
          <w:rStyle w:val="s0"/>
        </w:rPr>
        <w:t xml:space="preserve"> алуға құқығы жоқ </w:t>
      </w:r>
      <w:r>
        <w:rPr>
          <w:rStyle w:val="s0"/>
        </w:rPr>
        <w:t>тұлға өтініш берген, оны алуға құқықтық негіздер болмаған, тиісті құжаттар толық ұсынылмаған және (немесе) олар дұрыс толтырылмаған жағдайда өтініш тіркелмейді, ол туралы өтініш берушіге жазбаша хабарланады.</w:t>
      </w:r>
    </w:p>
    <w:p w:rsidR="00000000" w:rsidRDefault="008844BB">
      <w:pPr>
        <w:pStyle w:val="pj"/>
      </w:pPr>
      <w:r>
        <w:rPr>
          <w:rStyle w:val="s0"/>
        </w:rPr>
        <w:t>Кадр қызметі өтінішті журналға тіркеп, 10 күнтіз</w:t>
      </w:r>
      <w:r>
        <w:rPr>
          <w:rStyle w:val="s0"/>
        </w:rPr>
        <w:t>белік күн ішінде өтемақы алушыға іс қалыптастырады және оны тиісті қаржы қызметіне жібереді.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27" w:anchor="sub_id=20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(2024 ж. 10 та</w:t>
      </w:r>
      <w:r>
        <w:rPr>
          <w:rStyle w:val="s3"/>
        </w:rPr>
        <w:t>мыздан бастап қолданысқа енгізілді) (</w:t>
      </w:r>
      <w:hyperlink r:id="rId28" w:anchor="sub_id=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 xml:space="preserve">4. Қаржы қызметі өтемақы сомасы туралы есеп-қисапты іске тіркеп, күнтізбелік 10 күннен аспайтын мерзімде істі өтемақы төлеу </w:t>
      </w:r>
      <w:r>
        <w:t>туралы шешім қабылдау үшін:</w:t>
      </w:r>
    </w:p>
    <w:p w:rsidR="00000000" w:rsidRDefault="008844BB">
      <w:pPr>
        <w:pStyle w:val="pj"/>
      </w:pPr>
      <w:r>
        <w:t>Қазақстан</w:t>
      </w:r>
      <w:r>
        <w:t xml:space="preserve"> Республикасы Жоғарғы Сотының судьясы қаза тапқан (қайтыс болған) немесе Қазақстан Республикасы Жоғарғы Сотының судьясы қызметінен зейнеткерлікке шыққан зейнеткер қаза тапқан (қайтыс болған) жағдайда сот әкімшілігі сала</w:t>
      </w:r>
      <w:r>
        <w:t>сындағы уәкілетті мемлекеттік органның басшысына;</w:t>
      </w:r>
    </w:p>
    <w:p w:rsidR="00000000" w:rsidRDefault="008844BB">
      <w:pPr>
        <w:pStyle w:val="pj"/>
      </w:pPr>
      <w:r>
        <w:t>жергілікті немесе басқа соттың судьясы қаза тапқан (қайтыс болған) немесе жергілікті немесе басқа соттың судьясы қызметінен зейнеткерлікке шыққан зейнеткер қаза тапқан (қайтыс болған) жағдайда сот әкімшіліг</w:t>
      </w:r>
      <w:r>
        <w:t>і саласындағы уәкілетті мемлекеттік органның облыстардағы, астанадағы және республикалық маңызы бар қалалардағы аумақтық бөлімшесінің тиісті басшысына ұсынады.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29" w:anchor="sub_id=20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5-тармақ жаңа редакцияда (2024 ж. 10 тамыздан бастап қолданысқа енгізілді) (</w:t>
      </w:r>
      <w:hyperlink r:id="rId30" w:anchor="sub_id=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j"/>
      </w:pPr>
      <w:r>
        <w:t>5. Өтемақы төлеуді қаржы қызметі банктердегі не банк операцияларының жекелеген түрлерін жүзеге асыратын ұйымдардағы алушының ағымдағы банктік шотына аудару жолымен өтініш берілген сәттен бастап екі ай ішінде жүзеге асырады.</w:t>
      </w:r>
    </w:p>
    <w:p w:rsidR="00000000" w:rsidRDefault="008844BB">
      <w:pPr>
        <w:pStyle w:val="pj"/>
      </w:pPr>
      <w:r>
        <w:rPr>
          <w:rStyle w:val="s0"/>
        </w:rPr>
        <w:t>6. Кәмелетке толмаған өтемақы ал</w:t>
      </w:r>
      <w:r>
        <w:rPr>
          <w:rStyle w:val="s0"/>
        </w:rPr>
        <w:t xml:space="preserve">ушыларға өтемақы төлеу Қазақстан Республикасы Азаматтық кодексінің </w:t>
      </w:r>
      <w:hyperlink r:id="rId31" w:anchor="sub_id=220000" w:history="1">
        <w:r>
          <w:rPr>
            <w:rStyle w:val="a4"/>
          </w:rPr>
          <w:t>22-23-баптарында</w:t>
        </w:r>
      </w:hyperlink>
      <w:r>
        <w:rPr>
          <w:rStyle w:val="s0"/>
        </w:rPr>
        <w:t xml:space="preserve"> көзделген ерекшеліктерді ескере отырып жүргізіледі.</w:t>
      </w:r>
    </w:p>
    <w:p w:rsidR="00000000" w:rsidRDefault="008844BB">
      <w:pPr>
        <w:pStyle w:val="a3"/>
      </w:pPr>
      <w:r>
        <w:rPr>
          <w:sz w:val="20"/>
          <w:szCs w:val="20"/>
        </w:rPr>
        <w:t> </w:t>
      </w:r>
    </w:p>
    <w:p w:rsidR="00000000" w:rsidRDefault="008844BB">
      <w:pPr>
        <w:pStyle w:val="pr"/>
      </w:pPr>
      <w:bookmarkStart w:id="2" w:name="SUB1"/>
      <w:bookmarkEnd w:id="2"/>
      <w:r>
        <w:rPr>
          <w:rStyle w:val="s0"/>
        </w:rPr>
        <w:t> </w:t>
      </w:r>
    </w:p>
    <w:p w:rsidR="00000000" w:rsidRDefault="008844BB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32" w:anchor="sub_id=2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1-қосымша жаңа редакцияда (2024 ж. 10 тамыздан бастап қолданысқа енгізілді) (</w:t>
      </w:r>
      <w:hyperlink r:id="rId33" w:anchor="sub_id=1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8844BB">
      <w:pPr>
        <w:pStyle w:val="pr"/>
      </w:pPr>
      <w:r>
        <w:t>Қайтыс</w:t>
      </w:r>
      <w:r>
        <w:t xml:space="preserve"> болған немесе қаза</w:t>
      </w:r>
    </w:p>
    <w:p w:rsidR="00000000" w:rsidRDefault="008844BB">
      <w:pPr>
        <w:pStyle w:val="pr"/>
      </w:pPr>
      <w:r>
        <w:t>тапқан судьялар мен судья</w:t>
      </w:r>
    </w:p>
    <w:p w:rsidR="00000000" w:rsidRDefault="008844BB">
      <w:pPr>
        <w:pStyle w:val="pr"/>
      </w:pPr>
      <w:r>
        <w:t>қызметінен</w:t>
      </w:r>
      <w:r>
        <w:t xml:space="preserve"> зейнеткерлікке шыққан</w:t>
      </w:r>
    </w:p>
    <w:p w:rsidR="00000000" w:rsidRDefault="008844BB">
      <w:pPr>
        <w:pStyle w:val="pr"/>
      </w:pPr>
      <w:r>
        <w:t>зейнеткерлерді жерлеу үшін</w:t>
      </w:r>
    </w:p>
    <w:p w:rsidR="00000000" w:rsidRDefault="008844BB">
      <w:pPr>
        <w:pStyle w:val="pr"/>
      </w:pPr>
      <w:r>
        <w:t>біржолғы ақшалай өтемақы</w:t>
      </w:r>
    </w:p>
    <w:p w:rsidR="00000000" w:rsidRDefault="008844BB">
      <w:pPr>
        <w:pStyle w:val="pr"/>
      </w:pPr>
      <w:r>
        <w:t xml:space="preserve">төлеу </w:t>
      </w:r>
      <w:hyperlink w:anchor="sub100" w:history="1">
        <w:r>
          <w:rPr>
            <w:rStyle w:val="a4"/>
          </w:rPr>
          <w:t>қағидаларына</w:t>
        </w:r>
      </w:hyperlink>
    </w:p>
    <w:p w:rsidR="00000000" w:rsidRDefault="008844BB">
      <w:pPr>
        <w:pStyle w:val="pr"/>
      </w:pPr>
      <w:r>
        <w:t>1-қосымша</w:t>
      </w:r>
    </w:p>
    <w:p w:rsidR="00000000" w:rsidRDefault="008844BB">
      <w:pPr>
        <w:pStyle w:val="pr"/>
      </w:pPr>
      <w:r>
        <w:t> </w:t>
      </w:r>
    </w:p>
    <w:p w:rsidR="00000000" w:rsidRDefault="008844BB">
      <w:pPr>
        <w:pStyle w:val="pr"/>
      </w:pPr>
      <w:r>
        <w:t>Кімге ____________________________________</w:t>
      </w:r>
    </w:p>
    <w:p w:rsidR="00000000" w:rsidRDefault="008844BB">
      <w:pPr>
        <w:pStyle w:val="pr"/>
      </w:pPr>
      <w:r>
        <w:t>(уәкілетті</w:t>
      </w:r>
      <w:r>
        <w:t xml:space="preserve"> орган басшысының Т.А.Ә. (бар болса)</w:t>
      </w:r>
    </w:p>
    <w:p w:rsidR="00000000" w:rsidRDefault="008844BB">
      <w:pPr>
        <w:pStyle w:val="pr"/>
      </w:pPr>
      <w:r>
        <w:t>________________ мекенжайында тұратын</w:t>
      </w:r>
    </w:p>
    <w:p w:rsidR="00000000" w:rsidRDefault="008844BB">
      <w:pPr>
        <w:pStyle w:val="pr"/>
      </w:pPr>
      <w:r>
        <w:t>_____________________________________</w:t>
      </w:r>
    </w:p>
    <w:p w:rsidR="00000000" w:rsidRDefault="008844BB">
      <w:pPr>
        <w:pStyle w:val="pr"/>
      </w:pPr>
      <w:r>
        <w:t>(өтініш берушінің Т.А.Ә. (бар болса)</w:t>
      </w:r>
    </w:p>
    <w:p w:rsidR="00000000" w:rsidRDefault="008844BB">
      <w:pPr>
        <w:pStyle w:val="pc"/>
      </w:pPr>
      <w:r>
        <w:rPr>
          <w:b/>
          <w:bCs/>
        </w:rPr>
        <w:t> </w:t>
      </w:r>
    </w:p>
    <w:p w:rsidR="00000000" w:rsidRDefault="008844BB">
      <w:pPr>
        <w:pStyle w:val="pc"/>
      </w:pPr>
      <w:r>
        <w:rPr>
          <w:b/>
          <w:bCs/>
        </w:rPr>
        <w:t> </w:t>
      </w:r>
    </w:p>
    <w:p w:rsidR="00000000" w:rsidRDefault="008844BB">
      <w:pPr>
        <w:pStyle w:val="pc"/>
      </w:pPr>
      <w:r>
        <w:rPr>
          <w:b/>
          <w:bCs/>
        </w:rPr>
        <w:t>Жерлеуге біржолғы ақшалай өтемақы төлеуге өтініш</w:t>
      </w:r>
    </w:p>
    <w:p w:rsidR="00000000" w:rsidRDefault="008844BB">
      <w:pPr>
        <w:pStyle w:val="pc"/>
      </w:pPr>
      <w:r>
        <w:rPr>
          <w:b/>
          <w:bCs/>
        </w:rPr>
        <w:t> </w:t>
      </w:r>
    </w:p>
    <w:p w:rsidR="00000000" w:rsidRDefault="008844BB">
      <w:pPr>
        <w:pStyle w:val="pj"/>
      </w:pPr>
      <w:r>
        <w:t> Сізден ___________________________________________</w:t>
      </w:r>
      <w:r>
        <w:t>______________</w:t>
      </w:r>
    </w:p>
    <w:p w:rsidR="00000000" w:rsidRDefault="008844BB">
      <w:pPr>
        <w:pStyle w:val="pj"/>
        <w:ind w:firstLine="1560"/>
      </w:pPr>
      <w:r>
        <w:t> (қайтыс болған адамның Т.А.Ә. (бар болса)</w:t>
      </w:r>
    </w:p>
    <w:p w:rsidR="00000000" w:rsidRDefault="008844BB">
      <w:pPr>
        <w:pStyle w:val="pj"/>
      </w:pPr>
      <w:r>
        <w:t>қайтыс</w:t>
      </w:r>
      <w:r>
        <w:t xml:space="preserve"> болуына байланысты маған жерлеуге біржолғы ақшалай өтемақы төлеуді сұраймын.</w:t>
      </w:r>
    </w:p>
    <w:p w:rsidR="00000000" w:rsidRDefault="008844BB">
      <w:pPr>
        <w:pStyle w:val="pj"/>
      </w:pPr>
      <w:r>
        <w:t> Қайтыс болған күні: ______________________________________________</w:t>
      </w:r>
    </w:p>
    <w:p w:rsidR="00000000" w:rsidRDefault="008844BB">
      <w:pPr>
        <w:pStyle w:val="pj"/>
      </w:pPr>
      <w:r>
        <w:t> Маған тиесілі соманы мынаған аударуды сұраймы</w:t>
      </w:r>
      <w:r>
        <w:t>н:</w:t>
      </w:r>
    </w:p>
    <w:p w:rsidR="00000000" w:rsidRDefault="008844BB">
      <w:pPr>
        <w:pStyle w:val="pj"/>
      </w:pPr>
      <w:r>
        <w:t>банктің атауы: _______________________________________________________</w:t>
      </w:r>
    </w:p>
    <w:p w:rsidR="00000000" w:rsidRDefault="008844BB">
      <w:pPr>
        <w:pStyle w:val="pj"/>
      </w:pPr>
      <w:r>
        <w:t>ағымдағы банктік шот нөмірі: __________________________________________</w:t>
      </w:r>
    </w:p>
    <w:p w:rsidR="00000000" w:rsidRDefault="008844BB">
      <w:pPr>
        <w:pStyle w:val="pj"/>
      </w:pPr>
      <w:r>
        <w:t> Өтінішке мынадай құжаттарды қоса беріп отырмын:</w:t>
      </w:r>
    </w:p>
    <w:p w:rsidR="00000000" w:rsidRDefault="008844BB">
      <w:pPr>
        <w:pStyle w:val="pj"/>
      </w:pPr>
      <w:r>
        <w:t> 1.</w:t>
      </w:r>
    </w:p>
    <w:p w:rsidR="00000000" w:rsidRDefault="008844BB">
      <w:pPr>
        <w:pStyle w:val="pj"/>
      </w:pPr>
      <w:r>
        <w:t> 2.</w:t>
      </w:r>
    </w:p>
    <w:p w:rsidR="00000000" w:rsidRDefault="008844BB">
      <w:pPr>
        <w:pStyle w:val="pj"/>
      </w:pPr>
      <w:r>
        <w:t> 3.</w:t>
      </w:r>
    </w:p>
    <w:p w:rsidR="00000000" w:rsidRDefault="008844BB">
      <w:pPr>
        <w:pStyle w:val="pj"/>
      </w:pPr>
      <w:r>
        <w:t> Өтініш берушінің қолы 20 __ ж. «__» __________</w:t>
      </w:r>
    </w:p>
    <w:p w:rsidR="00000000" w:rsidRDefault="008844BB">
      <w:pPr>
        <w:pStyle w:val="pj"/>
      </w:pPr>
      <w:r>
        <w:t> </w:t>
      </w:r>
      <w:r>
        <w:t>__________________________</w:t>
      </w:r>
    </w:p>
    <w:p w:rsidR="00000000" w:rsidRDefault="008844BB">
      <w:pPr>
        <w:pStyle w:val="a3"/>
      </w:pPr>
      <w:r>
        <w:rPr>
          <w:sz w:val="20"/>
          <w:szCs w:val="20"/>
        </w:rPr>
        <w:t> </w:t>
      </w:r>
    </w:p>
    <w:p w:rsidR="00000000" w:rsidRDefault="008844BB">
      <w:pPr>
        <w:pStyle w:val="pji"/>
      </w:pPr>
      <w:bookmarkStart w:id="3" w:name="SUB2"/>
      <w:bookmarkEnd w:id="3"/>
      <w:r>
        <w:rPr>
          <w:rStyle w:val="s3"/>
        </w:rPr>
        <w:t>ҚР</w:t>
      </w:r>
      <w:r>
        <w:rPr>
          <w:rStyle w:val="s3"/>
        </w:rPr>
        <w:t xml:space="preserve"> Үкіметінің 2024.25.07. № 604 </w:t>
      </w:r>
      <w:hyperlink r:id="rId34" w:anchor="sub_id=21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2-қосымша жаңа редакцияда (2024 ж. 10 тамыздан бастап қолданысқа енгізілді) (</w:t>
      </w:r>
      <w:hyperlink r:id="rId35" w:anchor="sub_id=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8844BB">
      <w:pPr>
        <w:pStyle w:val="pr"/>
      </w:pPr>
      <w:r>
        <w:t>Қайтыс</w:t>
      </w:r>
      <w:r>
        <w:t xml:space="preserve"> болған немесе қаза тапқан</w:t>
      </w:r>
    </w:p>
    <w:p w:rsidR="00000000" w:rsidRDefault="008844BB">
      <w:pPr>
        <w:pStyle w:val="pr"/>
      </w:pPr>
      <w:r>
        <w:t>судьялар мен судья қызметінен</w:t>
      </w:r>
    </w:p>
    <w:p w:rsidR="00000000" w:rsidRDefault="008844BB">
      <w:pPr>
        <w:pStyle w:val="pr"/>
      </w:pPr>
      <w:r>
        <w:t>зейнеткерлікке шыққан зейнеткерлерді</w:t>
      </w:r>
    </w:p>
    <w:p w:rsidR="00000000" w:rsidRDefault="008844BB">
      <w:pPr>
        <w:pStyle w:val="pr"/>
      </w:pPr>
      <w:r>
        <w:t>жерлеу үшін біржолғы ақшалай</w:t>
      </w:r>
    </w:p>
    <w:p w:rsidR="00000000" w:rsidRDefault="008844BB">
      <w:pPr>
        <w:pStyle w:val="pr"/>
      </w:pPr>
      <w:r>
        <w:t>өтемақы</w:t>
      </w:r>
      <w:r>
        <w:t xml:space="preserve"> төлеу ережесін бекіту</w:t>
      </w:r>
    </w:p>
    <w:p w:rsidR="00000000" w:rsidRDefault="008844BB">
      <w:pPr>
        <w:pStyle w:val="pr"/>
      </w:pPr>
      <w:r>
        <w:t xml:space="preserve">туралы </w:t>
      </w:r>
      <w:hyperlink w:anchor="sub100" w:history="1">
        <w:r>
          <w:rPr>
            <w:rStyle w:val="a4"/>
          </w:rPr>
          <w:t>қағидаларына</w:t>
        </w:r>
      </w:hyperlink>
    </w:p>
    <w:p w:rsidR="00000000" w:rsidRDefault="008844BB">
      <w:pPr>
        <w:pStyle w:val="pr"/>
      </w:pPr>
      <w:r>
        <w:t>2-қосымша</w:t>
      </w:r>
    </w:p>
    <w:p w:rsidR="00000000" w:rsidRDefault="008844BB">
      <w:pPr>
        <w:pStyle w:val="pc"/>
      </w:pPr>
      <w:r>
        <w:t> </w:t>
      </w:r>
    </w:p>
    <w:p w:rsidR="00000000" w:rsidRDefault="008844BB">
      <w:pPr>
        <w:pStyle w:val="pc"/>
      </w:pPr>
      <w:r>
        <w:t> </w:t>
      </w:r>
    </w:p>
    <w:p w:rsidR="00000000" w:rsidRDefault="008844BB">
      <w:pPr>
        <w:pStyle w:val="pc"/>
      </w:pPr>
      <w:r>
        <w:rPr>
          <w:b/>
          <w:bCs/>
        </w:rPr>
        <w:t xml:space="preserve">Жерлеуге біржолғы ақшалай өтемақы төлеуге арналған өтініштерді тіркеу </w:t>
      </w:r>
    </w:p>
    <w:p w:rsidR="00000000" w:rsidRDefault="008844BB">
      <w:pPr>
        <w:pStyle w:val="pc"/>
      </w:pPr>
      <w:r>
        <w:rPr>
          <w:b/>
          <w:bCs/>
        </w:rPr>
        <w:t>журналы</w:t>
      </w:r>
    </w:p>
    <w:p w:rsidR="00000000" w:rsidRDefault="008844BB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941"/>
        <w:gridCol w:w="1322"/>
        <w:gridCol w:w="2112"/>
        <w:gridCol w:w="1225"/>
        <w:gridCol w:w="1191"/>
        <w:gridCol w:w="1410"/>
        <w:gridCol w:w="847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Р/с №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Өтініш</w:t>
            </w:r>
            <w:r>
              <w:t xml:space="preserve"> түскен күн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Қайтыс</w:t>
            </w:r>
            <w:r>
              <w:t xml:space="preserve"> болған адамның Т.А.Ә. (бар болса)</w:t>
            </w:r>
          </w:p>
        </w:tc>
        <w:tc>
          <w:tcPr>
            <w:tcW w:w="11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Біржолғы өтемақы алушының Т.А.Ә. (бар болса) және оның мекенжайы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Біржолғы өтемақы төлеу үшін негіздеме</w:t>
            </w:r>
          </w:p>
        </w:tc>
        <w:tc>
          <w:tcPr>
            <w:tcW w:w="165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Қарау</w:t>
            </w:r>
            <w:r>
              <w:t xml:space="preserve"> нәтижесі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44B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44B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44B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44BB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8844BB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біржолғы өтемақы сомасы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төлем құжатының нөмірі мен күні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бас тарту себебі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2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3</w:t>
            </w: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7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>8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pStyle w:val="pc"/>
            </w:pPr>
            <w:r>
              <w:t xml:space="preserve">  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844BB">
            <w:pPr>
              <w:rPr>
                <w:rFonts w:eastAsia="Times New Roman"/>
              </w:rPr>
            </w:pPr>
          </w:p>
        </w:tc>
      </w:tr>
    </w:tbl>
    <w:p w:rsidR="00000000" w:rsidRDefault="008844BB">
      <w:pPr>
        <w:pStyle w:val="p"/>
      </w:pPr>
      <w:r>
        <w:t> </w:t>
      </w:r>
    </w:p>
    <w:p w:rsidR="00000000" w:rsidRDefault="008844BB">
      <w:pPr>
        <w:pStyle w:val="p"/>
      </w:pPr>
      <w:r>
        <w:t> </w:t>
      </w:r>
    </w:p>
    <w:p w:rsidR="00000000" w:rsidRDefault="008844BB">
      <w:pPr>
        <w:pStyle w:val="p"/>
      </w:pPr>
      <w:r>
        <w:t> </w:t>
      </w:r>
    </w:p>
    <w:p w:rsidR="00000000" w:rsidRDefault="008844BB">
      <w:pPr>
        <w:pStyle w:val="p"/>
      </w:pPr>
      <w:r>
        <w:t> </w:t>
      </w:r>
    </w:p>
    <w:p w:rsidR="00000000" w:rsidRDefault="008844BB">
      <w:pPr>
        <w:pStyle w:val="p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44BB" w:rsidRDefault="008844BB" w:rsidP="008844BB">
      <w:r>
        <w:separator/>
      </w:r>
    </w:p>
  </w:endnote>
  <w:endnote w:type="continuationSeparator" w:id="0">
    <w:p w:rsidR="008844BB" w:rsidRDefault="008844BB" w:rsidP="00884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44BB" w:rsidRDefault="008844BB" w:rsidP="008844BB">
      <w:r>
        <w:separator/>
      </w:r>
    </w:p>
  </w:footnote>
  <w:footnote w:type="continuationSeparator" w:id="0">
    <w:p w:rsidR="008844BB" w:rsidRDefault="008844BB" w:rsidP="008844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 w:rsidP="00884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44BB" w:rsidRDefault="008844BB" w:rsidP="00884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Қайтыс болған немесе қаза тапқан судьялар мен судья қызметінен зейнеткерлікке шыққан зейнеткерлерді жерлеу үшін біржолғы ақшалай өтемақы төлеу қағидаларын бекіту туралы Қазақстан республикасы Үкіметінің 2009 жылғы 16 ақпандағы № 156 Қаулысы (2024.10.08. берілген өзгерістермен)</w:t>
    </w:r>
  </w:p>
  <w:p w:rsidR="008844BB" w:rsidRPr="008844BB" w:rsidRDefault="008844BB" w:rsidP="008844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44BB" w:rsidRDefault="008844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44BB"/>
    <w:rsid w:val="008844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4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4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44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44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44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44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340355" TargetMode="External"/><Relationship Id="rId13" Type="http://schemas.openxmlformats.org/officeDocument/2006/relationships/hyperlink" Target="http://online.zakon.kz/Document/?doc_id=32340355" TargetMode="External"/><Relationship Id="rId18" Type="http://schemas.openxmlformats.org/officeDocument/2006/relationships/hyperlink" Target="http://online.zakon.kz/Document/?doc_id=32340355" TargetMode="External"/><Relationship Id="rId26" Type="http://schemas.openxmlformats.org/officeDocument/2006/relationships/hyperlink" Target="http://online.zakon.kz/Document/?doc_id=32583143" TargetMode="External"/><Relationship Id="rId39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613440" TargetMode="External"/><Relationship Id="rId34" Type="http://schemas.openxmlformats.org/officeDocument/2006/relationships/hyperlink" Target="http://online.zakon.kz/Document/?doc_id=32340355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30393106" TargetMode="External"/><Relationship Id="rId12" Type="http://schemas.openxmlformats.org/officeDocument/2006/relationships/hyperlink" Target="http://online.zakon.kz/Document/?doc_id=51021164" TargetMode="External"/><Relationship Id="rId17" Type="http://schemas.openxmlformats.org/officeDocument/2006/relationships/hyperlink" Target="http://online.zakon.kz/Document/?doc_id=32583143" TargetMode="External"/><Relationship Id="rId25" Type="http://schemas.openxmlformats.org/officeDocument/2006/relationships/hyperlink" Target="http://online.zakon.kz/Document/?doc_id=32340355" TargetMode="External"/><Relationship Id="rId33" Type="http://schemas.openxmlformats.org/officeDocument/2006/relationships/hyperlink" Target="http://online.zakon.kz/Document/?doc_id=32583143" TargetMode="External"/><Relationship Id="rId38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340355" TargetMode="External"/><Relationship Id="rId20" Type="http://schemas.openxmlformats.org/officeDocument/2006/relationships/hyperlink" Target="http://online.zakon.kz/Document/?doc_id=51021164" TargetMode="External"/><Relationship Id="rId29" Type="http://schemas.openxmlformats.org/officeDocument/2006/relationships/hyperlink" Target="http://online.zakon.kz/Document/?doc_id=32340355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3143" TargetMode="External"/><Relationship Id="rId24" Type="http://schemas.openxmlformats.org/officeDocument/2006/relationships/hyperlink" Target="http://online.zakon.kz/Document/?doc_id=32583143" TargetMode="External"/><Relationship Id="rId32" Type="http://schemas.openxmlformats.org/officeDocument/2006/relationships/hyperlink" Target="http://online.zakon.kz/Document/?doc_id=32340355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93106" TargetMode="External"/><Relationship Id="rId23" Type="http://schemas.openxmlformats.org/officeDocument/2006/relationships/hyperlink" Target="http://online.zakon.kz/Document/?doc_id=32340355" TargetMode="External"/><Relationship Id="rId28" Type="http://schemas.openxmlformats.org/officeDocument/2006/relationships/hyperlink" Target="http://online.zakon.kz/Document/?doc_id=32583143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2340355" TargetMode="External"/><Relationship Id="rId19" Type="http://schemas.openxmlformats.org/officeDocument/2006/relationships/hyperlink" Target="http://online.zakon.kz/Document/?doc_id=32583143" TargetMode="External"/><Relationship Id="rId31" Type="http://schemas.openxmlformats.org/officeDocument/2006/relationships/hyperlink" Target="http://online.zakon.kz/Document/?doc_id=5100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3143" TargetMode="External"/><Relationship Id="rId14" Type="http://schemas.openxmlformats.org/officeDocument/2006/relationships/hyperlink" Target="http://online.zakon.kz/Document/?doc_id=32583143" TargetMode="External"/><Relationship Id="rId22" Type="http://schemas.openxmlformats.org/officeDocument/2006/relationships/hyperlink" Target="http://online.zakon.kz/Document/?doc_id=34949982" TargetMode="External"/><Relationship Id="rId27" Type="http://schemas.openxmlformats.org/officeDocument/2006/relationships/hyperlink" Target="http://online.zakon.kz/Document/?doc_id=32340355" TargetMode="External"/><Relationship Id="rId30" Type="http://schemas.openxmlformats.org/officeDocument/2006/relationships/hyperlink" Target="http://online.zakon.kz/Document/?doc_id=32583143" TargetMode="External"/><Relationship Id="rId35" Type="http://schemas.openxmlformats.org/officeDocument/2006/relationships/hyperlink" Target="http://online.zakon.kz/Document/?doc_id=32583143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966</Words>
  <Characters>9543</Characters>
  <Application>Microsoft Office Word</Application>
  <DocSecurity>0</DocSecurity>
  <Lines>79</Lines>
  <Paragraphs>20</Paragraphs>
  <ScaleCrop>false</ScaleCrop>
  <Company>SPecialiST RePack</Company>
  <LinksUpToDate>false</LinksUpToDate>
  <CharactersWithSpaces>10489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Қайтыс болған немесе қаза тапқан судьялар мен судья қызметінен зейнеткерлікке шыққан зейнеткерлерді жерлеу үшін біржолғы ақшалай өтемақы төлеу қағидаларын бекіту туралы Қазақстан республикасы Үкіметінің 2009 жылғы 16 ақпандағы № 156 Қаулысы (2024.10.08.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2024-08-08T05:26:00Z</dcterms:created>
  <dcterms:modified xsi:type="dcterms:W3CDTF">2024-08-08T05:26:00Z</dcterms:modified>
</cp:coreProperties>
</file>