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70E0C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Молдова от 18 декабря 2008 года № 270-XVI «Об убежище в Республике Молдова» (с изменениями и дополнениями по состоянию на 26.12.2024 г.)</w:t>
      </w:r>
    </w:p>
    <w:p w:rsidR="00000000" w:rsidRDefault="00770E0C">
      <w:pPr>
        <w:pStyle w:val="pj"/>
      </w:pPr>
      <w:r>
        <w:rPr>
          <w:rStyle w:val="s0"/>
        </w:rPr>
        <w:t> </w:t>
      </w:r>
    </w:p>
    <w:p w:rsidR="00000000" w:rsidRDefault="00770E0C">
      <w:pPr>
        <w:pStyle w:val="pj"/>
      </w:pPr>
      <w:r>
        <w:rPr>
          <w:rStyle w:val="s0"/>
        </w:rPr>
        <w:t xml:space="preserve">Опубликован: «Официальный монитор Республики Молдова» от 13 марта 2009 года № 53-54/145 </w:t>
      </w:r>
    </w:p>
    <w:p w:rsidR="00000000" w:rsidRDefault="00770E0C">
      <w:pPr>
        <w:pStyle w:val="pj"/>
      </w:pPr>
      <w:r>
        <w:rPr>
          <w:rStyle w:val="s0"/>
        </w:rPr>
        <w:t> </w:t>
      </w:r>
    </w:p>
    <w:p w:rsidR="00000000" w:rsidRDefault="00770E0C">
      <w:pPr>
        <w:pStyle w:val="pj"/>
      </w:pPr>
      <w:r>
        <w:rPr>
          <w:rStyle w:val="s0"/>
        </w:rPr>
        <w:t>Промульгирован: Указ Президента Республики Молдова от 04.03.2009 № 2151-IV</w:t>
      </w:r>
    </w:p>
    <w:p w:rsidR="00000000" w:rsidRDefault="00770E0C">
      <w:pPr>
        <w:pStyle w:val="pj"/>
      </w:pPr>
      <w:r>
        <w:rPr>
          <w:rStyle w:val="s0"/>
        </w:rPr>
        <w:t> </w:t>
      </w:r>
    </w:p>
    <w:p w:rsidR="00000000" w:rsidRDefault="00770E0C">
      <w:pPr>
        <w:pStyle w:val="pj"/>
      </w:pPr>
      <w:r>
        <w:rPr>
          <w:rStyle w:val="s0"/>
        </w:rPr>
        <w:t>Внесены изменения:</w:t>
      </w:r>
    </w:p>
    <w:p w:rsidR="00000000" w:rsidRDefault="00770E0C">
      <w:pPr>
        <w:pStyle w:val="pj"/>
      </w:pPr>
      <w:r>
        <w:rPr>
          <w:rStyle w:val="s0"/>
        </w:rPr>
        <w:t> </w:t>
      </w:r>
    </w:p>
    <w:p w:rsidR="00000000" w:rsidRDefault="00770E0C">
      <w:pPr>
        <w:pStyle w:val="pj"/>
      </w:pPr>
      <w:hyperlink r:id="rId7" w:anchor="sub_id=4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26.12.12 г. № 304;</w:t>
      </w:r>
    </w:p>
    <w:p w:rsidR="00000000" w:rsidRDefault="00770E0C">
      <w:pPr>
        <w:pStyle w:val="pj"/>
      </w:pPr>
      <w:hyperlink r:id="rId8" w:anchor="sub_id=3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02.06.16 г. № 118;</w:t>
      </w:r>
    </w:p>
    <w:p w:rsidR="00000000" w:rsidRDefault="00770E0C">
      <w:pPr>
        <w:pStyle w:val="pj"/>
      </w:pPr>
      <w:hyperlink r:id="rId9" w:anchor="sub_id=4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01.07.16 г. № 151;</w:t>
      </w:r>
    </w:p>
    <w:p w:rsidR="00000000" w:rsidRDefault="00770E0C">
      <w:pPr>
        <w:pStyle w:val="pj"/>
      </w:pPr>
      <w:hyperlink r:id="rId10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08.11.18 г. № 238;</w:t>
      </w:r>
    </w:p>
    <w:p w:rsidR="00000000" w:rsidRDefault="00770E0C">
      <w:pPr>
        <w:pStyle w:val="pj"/>
      </w:pPr>
      <w:hyperlink r:id="rId11" w:anchor="sub_id=18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15.11.18 г. № 245;</w:t>
      </w:r>
    </w:p>
    <w:p w:rsidR="00000000" w:rsidRDefault="00770E0C">
      <w:pPr>
        <w:pStyle w:val="pj"/>
      </w:pPr>
      <w:hyperlink r:id="rId12" w:anchor="sub_id=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09.07.20 г. № 112 (вступил в силу со дня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770E0C">
      <w:pPr>
        <w:pStyle w:val="pj"/>
      </w:pPr>
      <w:hyperlink r:id="rId14" w:anchor="sub_id=2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24.03.22 г. № 66;</w:t>
      </w:r>
    </w:p>
    <w:p w:rsidR="00000000" w:rsidRDefault="00770E0C">
      <w:pPr>
        <w:pStyle w:val="pj"/>
      </w:pPr>
      <w:hyperlink r:id="rId15" w:anchor="sub_id=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31.07.24 г. № 223 (вступил в силу со дня его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770E0C">
      <w:pPr>
        <w:pStyle w:val="pj"/>
      </w:pPr>
      <w:hyperlink r:id="rId17" w:anchor="sub_id=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26.12.24 г. № 297 (см. </w:t>
      </w:r>
      <w:hyperlink r:id="rId18" w:anchor="sub_id=5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770E0C">
      <w:pPr>
        <w:pStyle w:val="pj"/>
      </w:pPr>
      <w:r>
        <w:rPr>
          <w:rStyle w:val="s0"/>
        </w:rPr>
        <w:t> </w:t>
      </w:r>
    </w:p>
    <w:p w:rsidR="00000000" w:rsidRDefault="00770E0C">
      <w:pPr>
        <w:pStyle w:val="pj"/>
      </w:pPr>
      <w:r>
        <w:rPr>
          <w:rStyle w:val="s0"/>
        </w:rPr>
        <w:t> </w:t>
      </w:r>
    </w:p>
    <w:p w:rsidR="00000000" w:rsidRDefault="00770E0C">
      <w:pPr>
        <w:pStyle w:val="pj"/>
      </w:pPr>
      <w:r>
        <w:rPr>
          <w:rStyle w:val="s0"/>
        </w:rPr>
        <w:t> </w:t>
      </w:r>
    </w:p>
    <w:p w:rsidR="00000000" w:rsidRDefault="00770E0C">
      <w:pPr>
        <w:pStyle w:val="pj"/>
      </w:pPr>
      <w:r>
        <w:rPr>
          <w:rStyle w:val="s0"/>
        </w:rPr>
        <w:t> </w:t>
      </w:r>
    </w:p>
    <w:sectPr w:rsidR="000000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E0C" w:rsidRDefault="00770E0C" w:rsidP="00770E0C">
      <w:r>
        <w:separator/>
      </w:r>
    </w:p>
  </w:endnote>
  <w:endnote w:type="continuationSeparator" w:id="0">
    <w:p w:rsidR="00770E0C" w:rsidRDefault="00770E0C" w:rsidP="0077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E0C" w:rsidRDefault="00770E0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E0C" w:rsidRDefault="00770E0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E0C" w:rsidRDefault="00770E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E0C" w:rsidRDefault="00770E0C" w:rsidP="00770E0C">
      <w:r>
        <w:separator/>
      </w:r>
    </w:p>
  </w:footnote>
  <w:footnote w:type="continuationSeparator" w:id="0">
    <w:p w:rsidR="00770E0C" w:rsidRDefault="00770E0C" w:rsidP="00770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E0C" w:rsidRDefault="00770E0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E0C" w:rsidRDefault="00770E0C" w:rsidP="00770E0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70E0C" w:rsidRPr="00770E0C" w:rsidRDefault="00770E0C" w:rsidP="00770E0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Молдова от 18 декабря 2008 года № 270-XVI «Об убежище в Республике Молдова» (с изменениями и дополнениями по состоянию на 26.12.2024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E0C" w:rsidRDefault="00770E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70E0C"/>
    <w:rsid w:val="007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70E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0E0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70E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0E0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70E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0E0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70E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0E0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933316" TargetMode="External"/><Relationship Id="rId13" Type="http://schemas.openxmlformats.org/officeDocument/2006/relationships/hyperlink" Target="http://online.zakon.kz/Document/?doc_id=33881873" TargetMode="External"/><Relationship Id="rId18" Type="http://schemas.openxmlformats.org/officeDocument/2006/relationships/hyperlink" Target="http://online.zakon.kz/Document/?doc_id=3970303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online.zakon.kz/Document/?doc_id=31349885" TargetMode="External"/><Relationship Id="rId12" Type="http://schemas.openxmlformats.org/officeDocument/2006/relationships/hyperlink" Target="http://online.zakon.kz/Document/?doc_id=32812249" TargetMode="External"/><Relationship Id="rId17" Type="http://schemas.openxmlformats.org/officeDocument/2006/relationships/hyperlink" Target="http://online.zakon.kz/Document/?doc_id=39703035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534680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204424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545187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nline.zakon.kz/Document/?doc_id=3544814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209275" TargetMode="External"/><Relationship Id="rId14" Type="http://schemas.openxmlformats.org/officeDocument/2006/relationships/hyperlink" Target="http://online.zakon.kz/Document/?doc_id=39030168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1717</Characters>
  <Application>Microsoft Office Word</Application>
  <DocSecurity>0</DocSecurity>
  <Lines>14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2025-03-31T03:29:00Z</dcterms:created>
  <dcterms:modified xsi:type="dcterms:W3CDTF">2025-03-31T03:29:00Z</dcterms:modified>
</cp:coreProperties>
</file>