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399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21 июля 1994 года № 1-ФКЗ «О Конституционном Суде Российской Федерации» (с изменениями и дополнениями по состоянию на 31.07.2023 г.)</w:t>
      </w:r>
    </w:p>
    <w:p w:rsidR="00000000" w:rsidRDefault="004D3998">
      <w:pPr>
        <w:pStyle w:val="pj"/>
      </w:pPr>
      <w:r>
        <w:rPr>
          <w:rStyle w:val="s0"/>
        </w:rPr>
        <w:t> </w:t>
      </w:r>
    </w:p>
    <w:p w:rsidR="00000000" w:rsidRDefault="004D3998">
      <w:pPr>
        <w:pStyle w:val="pj"/>
      </w:pPr>
      <w:r>
        <w:rPr>
          <w:rStyle w:val="s0"/>
        </w:rPr>
        <w:t>Опубликован: «Российская газета» от 23 июля 1994 г. № 138-139, «Собрание законодательства Российской Федерации» от 25 июля 1994 г. № 13 ст. 1447</w:t>
      </w:r>
    </w:p>
    <w:p w:rsidR="00000000" w:rsidRDefault="004D3998">
      <w:pPr>
        <w:pStyle w:val="pj"/>
      </w:pPr>
      <w:r>
        <w:rPr>
          <w:rStyle w:val="s0"/>
        </w:rPr>
        <w:t> </w:t>
      </w:r>
    </w:p>
    <w:p w:rsidR="00000000" w:rsidRDefault="004D3998">
      <w:pPr>
        <w:pStyle w:val="pj"/>
      </w:pPr>
      <w:r>
        <w:rPr>
          <w:rStyle w:val="s0"/>
        </w:rPr>
        <w:t>Внесены изменения:</w:t>
      </w:r>
    </w:p>
    <w:p w:rsidR="00000000" w:rsidRDefault="004D3998">
      <w:pPr>
        <w:pStyle w:val="pj"/>
      </w:pPr>
      <w:r>
        <w:rPr>
          <w:rStyle w:val="s0"/>
        </w:rPr>
        <w:t> </w:t>
      </w:r>
    </w:p>
    <w:p w:rsidR="00000000" w:rsidRDefault="004D3998">
      <w:pPr>
        <w:pStyle w:val="pj"/>
      </w:pPr>
      <w:hyperlink r:id="rId7" w:history="1">
        <w:r>
          <w:rPr>
            <w:rStyle w:val="a4"/>
          </w:rPr>
          <w:t>Федеральным конституцио</w:t>
        </w:r>
        <w:r>
          <w:rPr>
            <w:rStyle w:val="a4"/>
          </w:rPr>
          <w:t>нным законом</w:t>
        </w:r>
      </w:hyperlink>
      <w:r>
        <w:rPr>
          <w:rStyle w:val="s0"/>
        </w:rPr>
        <w:t xml:space="preserve"> РФ от 03.11.10 г. № 7-ФКЗ;</w:t>
      </w:r>
    </w:p>
    <w:p w:rsidR="00000000" w:rsidRDefault="004D3998">
      <w:pPr>
        <w:pStyle w:val="pj"/>
      </w:pPr>
      <w:hyperlink r:id="rId8" w:anchor="sub_id=1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28.12.10 г. № 8-ФКЗ;</w:t>
      </w:r>
    </w:p>
    <w:p w:rsidR="00000000" w:rsidRDefault="004D3998">
      <w:pPr>
        <w:pStyle w:val="pj"/>
      </w:pPr>
      <w:hyperlink r:id="rId9" w:anchor="sub_id=1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25.12.12 г. № 5-ФКЗ (вступил в силу с 1 января 2013 года);</w:t>
      </w:r>
    </w:p>
    <w:p w:rsidR="00000000" w:rsidRDefault="004D3998">
      <w:pPr>
        <w:pStyle w:val="pj"/>
      </w:pPr>
      <w:hyperlink r:id="rId1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05.04.13 г. № 1-ФКЗ;</w:t>
      </w:r>
    </w:p>
    <w:p w:rsidR="00000000" w:rsidRDefault="004D3998">
      <w:pPr>
        <w:pStyle w:val="pj"/>
      </w:pPr>
      <w:hyperlink r:id="rId11" w:anchor="sub_id=1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12.03.14 г. № 5-ФKЗ (вступил в силу по истечении ста восьмидесяти дней после дня вступления в силу </w:t>
      </w:r>
      <w:hyperlink r:id="rId1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Российской Федерации о поправке к Конституции Российской Федерации от 5 февраля 2014 года № 2-ФКЗ «О Верховном Суде Российской Федерации и прокуратуре Российской Федерации»);</w:t>
      </w:r>
    </w:p>
    <w:p w:rsidR="00000000" w:rsidRDefault="004D3998">
      <w:pPr>
        <w:pStyle w:val="pj"/>
      </w:pPr>
      <w:hyperlink r:id="rId13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04.06.14 г. № 9-ФКЗ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3998">
      <w:pPr>
        <w:pStyle w:val="pj"/>
      </w:pPr>
      <w:hyperlink r:id="rId15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08.06.15 г. № 5-ФКЗ (вступил в силу с 1 августа 2015 года);</w:t>
      </w:r>
    </w:p>
    <w:p w:rsidR="00000000" w:rsidRDefault="004D3998">
      <w:pPr>
        <w:pStyle w:val="pj"/>
      </w:pPr>
      <w:hyperlink r:id="rId16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14.12.15 г. № 7-ФКЗ (вступил в силу со дня ег</w:t>
      </w:r>
      <w:r>
        <w:rPr>
          <w:rStyle w:val="s0"/>
        </w:rPr>
        <w:t xml:space="preserve">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3998">
      <w:pPr>
        <w:pStyle w:val="pj"/>
      </w:pPr>
      <w:hyperlink r:id="rId18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28.12.16 г. № 11-ФКЗ (вступил в силу со дня его офици</w:t>
      </w:r>
      <w:r>
        <w:rPr>
          <w:rStyle w:val="s0"/>
        </w:rPr>
        <w:t xml:space="preserve">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3998">
      <w:pPr>
        <w:pStyle w:val="pj"/>
      </w:pPr>
      <w:hyperlink r:id="rId20" w:anchor="sub_id=2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29.07.18 г. № 1-ФКЗ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3998">
      <w:pPr>
        <w:pStyle w:val="pj"/>
      </w:pPr>
      <w:hyperlink r:id="rId22" w:anchor="sub_id=10000" w:history="1">
        <w:r>
          <w:rPr>
            <w:rStyle w:val="a4"/>
          </w:rPr>
          <w:t>Федеральным конституционны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09.11.20 г. № 5-ФКЗ (см. </w:t>
      </w:r>
      <w:hyperlink r:id="rId2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D3998">
      <w:pPr>
        <w:pStyle w:val="pj"/>
      </w:pPr>
      <w:hyperlink r:id="rId24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01.07.21 г. № 2-ФКЗ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3998">
      <w:pPr>
        <w:pStyle w:val="pj"/>
      </w:pPr>
      <w:hyperlink r:id="rId26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31.07.2</w:t>
      </w:r>
      <w:r>
        <w:rPr>
          <w:rStyle w:val="s0"/>
        </w:rPr>
        <w:t>3 г. № 6-ФКЗ.</w:t>
      </w:r>
    </w:p>
    <w:p w:rsidR="00000000" w:rsidRDefault="004D3998">
      <w:pPr>
        <w:pStyle w:val="pj"/>
      </w:pPr>
      <w:r>
        <w:rPr>
          <w:rStyle w:val="s0"/>
        </w:rPr>
        <w:t> </w:t>
      </w:r>
    </w:p>
    <w:p w:rsidR="00000000" w:rsidRDefault="004D3998">
      <w:pPr>
        <w:pStyle w:val="pj"/>
      </w:pPr>
      <w:r>
        <w:rPr>
          <w:rStyle w:val="s0"/>
        </w:rPr>
        <w:t> </w:t>
      </w:r>
    </w:p>
    <w:p w:rsidR="00000000" w:rsidRDefault="004D3998">
      <w:pPr>
        <w:pStyle w:val="pj"/>
      </w:pPr>
      <w:r>
        <w:rPr>
          <w:rStyle w:val="s0"/>
        </w:rPr>
        <w:t> </w:t>
      </w:r>
    </w:p>
    <w:p w:rsidR="00000000" w:rsidRDefault="004D3998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998" w:rsidRDefault="004D3998" w:rsidP="004D3998">
      <w:r>
        <w:separator/>
      </w:r>
    </w:p>
  </w:endnote>
  <w:endnote w:type="continuationSeparator" w:id="0">
    <w:p w:rsidR="004D3998" w:rsidRDefault="004D3998" w:rsidP="004D3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998" w:rsidRDefault="004D39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998" w:rsidRDefault="004D39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998" w:rsidRDefault="004D39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998" w:rsidRDefault="004D3998" w:rsidP="004D3998">
      <w:r>
        <w:separator/>
      </w:r>
    </w:p>
  </w:footnote>
  <w:footnote w:type="continuationSeparator" w:id="0">
    <w:p w:rsidR="004D3998" w:rsidRDefault="004D3998" w:rsidP="004D39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998" w:rsidRDefault="004D39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998" w:rsidRDefault="004D3998" w:rsidP="004D39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3998" w:rsidRPr="004D3998" w:rsidRDefault="004D3998" w:rsidP="004D39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21 июля 1994 года № 1-ФКЗ «О Конституционном Суде Российской Федерации» (с изменениями и дополнениями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998" w:rsidRDefault="004D39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3998"/>
    <w:rsid w:val="004D3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39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39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39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39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39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39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39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39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62275" TargetMode="External"/><Relationship Id="rId18" Type="http://schemas.openxmlformats.org/officeDocument/2006/relationships/hyperlink" Target="http://online.zakon.kz/Document/?doc_id=34933402" TargetMode="External"/><Relationship Id="rId26" Type="http://schemas.openxmlformats.org/officeDocument/2006/relationships/hyperlink" Target="http://online.zakon.kz/Document/?doc_id=3879065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66758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849358" TargetMode="External"/><Relationship Id="rId12" Type="http://schemas.openxmlformats.org/officeDocument/2006/relationships/hyperlink" Target="http://online.zakon.kz/Document/?doc_id=31479238" TargetMode="External"/><Relationship Id="rId17" Type="http://schemas.openxmlformats.org/officeDocument/2006/relationships/hyperlink" Target="http://online.zakon.kz/Document/?doc_id=33910373" TargetMode="External"/><Relationship Id="rId25" Type="http://schemas.openxmlformats.org/officeDocument/2006/relationships/hyperlink" Target="http://online.zakon.kz/Document/?doc_id=3899739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40891" TargetMode="External"/><Relationship Id="rId20" Type="http://schemas.openxmlformats.org/officeDocument/2006/relationships/hyperlink" Target="http://online.zakon.kz/Document/?doc_id=3520615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9638" TargetMode="External"/><Relationship Id="rId24" Type="http://schemas.openxmlformats.org/officeDocument/2006/relationships/hyperlink" Target="http://online.zakon.kz/Document/?doc_id=3525788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73688" TargetMode="External"/><Relationship Id="rId23" Type="http://schemas.openxmlformats.org/officeDocument/2006/relationships/hyperlink" Target="http://online.zakon.kz/Document/?doc_id=3320043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370493" TargetMode="External"/><Relationship Id="rId19" Type="http://schemas.openxmlformats.org/officeDocument/2006/relationships/hyperlink" Target="http://online.zakon.kz/Document/?doc_id=32507335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966" TargetMode="External"/><Relationship Id="rId14" Type="http://schemas.openxmlformats.org/officeDocument/2006/relationships/hyperlink" Target="http://online.zakon.kz/Document/?doc_id=31562276" TargetMode="External"/><Relationship Id="rId22" Type="http://schemas.openxmlformats.org/officeDocument/2006/relationships/hyperlink" Target="http://online.zakon.kz/Document/?doc_id=3320043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9173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2972</Characters>
  <Application>Microsoft Office Word</Application>
  <DocSecurity>0</DocSecurity>
  <Lines>24</Lines>
  <Paragraphs>6</Paragraphs>
  <ScaleCrop>false</ScaleCrop>
  <Company/>
  <LinksUpToDate>false</LinksUpToDate>
  <CharactersWithSpaces>3233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21 июля 1994 года № 1-ФКЗ «О Конституционном Суде Российской Федерации» (с изменениями и дополнениями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2023-11-18T07:33:00Z</dcterms:created>
  <dcterms:modified xsi:type="dcterms:W3CDTF">2023-11-18T07:33:00Z</dcterms:modified>
</cp:coreProperties>
</file>