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233CF">
      <w:pPr>
        <w:ind w:firstLine="400"/>
        <w:jc w:val="both"/>
      </w:pPr>
      <w:bookmarkStart w:id="0" w:name="_GoBack"/>
      <w:bookmarkEnd w:id="0"/>
      <w:r>
        <w:rPr>
          <w:rStyle w:val="s0"/>
        </w:rPr>
        <w:t>Қазақстан</w:t>
      </w:r>
      <w:r>
        <w:rPr>
          <w:rStyle w:val="s0"/>
        </w:rPr>
        <w:t xml:space="preserve"> Республикасының кейбір заңнамалық актілеріне ойын бизнесі мәселелері бойынша өзгерістер мен толықтырулар енгізу туралы  2009 жылғы  4 мамырдағы  № 157-IV Қазақстан Республикасының Заңы</w:t>
      </w:r>
    </w:p>
    <w:p w:rsidR="00000000" w:rsidRDefault="001233CF">
      <w:pPr>
        <w:ind w:firstLine="400"/>
        <w:jc w:val="both"/>
      </w:pPr>
      <w:r>
        <w:rPr>
          <w:rStyle w:val="s0"/>
        </w:rPr>
        <w:t> </w:t>
      </w:r>
    </w:p>
    <w:p w:rsidR="00000000" w:rsidRDefault="001233CF">
      <w:pPr>
        <w:ind w:firstLine="400"/>
        <w:jc w:val="both"/>
      </w:pPr>
      <w:r>
        <w:rPr>
          <w:rStyle w:val="s0"/>
        </w:rPr>
        <w:t xml:space="preserve">Жариялануы:  «Егемен Қазақстан» 2009 ж. 8 мамыр  </w:t>
      </w:r>
      <w:r>
        <w:rPr>
          <w:rStyle w:val="s0"/>
        </w:rPr>
        <w:t>№ 161-164 (25561); ҚР Парламентінің Жаршысы 2008 ж., мамыр , № 9-10 (2537-2538), 48-құжат</w:t>
      </w:r>
    </w:p>
    <w:p w:rsidR="00000000" w:rsidRDefault="001233CF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233CF" w:rsidRDefault="001233CF" w:rsidP="001233CF">
      <w:r>
        <w:separator/>
      </w:r>
    </w:p>
  </w:endnote>
  <w:endnote w:type="continuationSeparator" w:id="0">
    <w:p w:rsidR="001233CF" w:rsidRDefault="001233CF" w:rsidP="001233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33CF" w:rsidRDefault="001233CF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33CF" w:rsidRDefault="001233CF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33CF" w:rsidRDefault="001233CF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233CF" w:rsidRDefault="001233CF" w:rsidP="001233CF">
      <w:r>
        <w:separator/>
      </w:r>
    </w:p>
  </w:footnote>
  <w:footnote w:type="continuationSeparator" w:id="0">
    <w:p w:rsidR="001233CF" w:rsidRDefault="001233CF" w:rsidP="001233C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33CF" w:rsidRDefault="001233CF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33CF" w:rsidRDefault="001233CF" w:rsidP="001233CF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233CF" w:rsidRPr="001233CF" w:rsidRDefault="001233CF" w:rsidP="001233CF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2009.04.05 № 157-IV ҚР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33CF" w:rsidRDefault="001233CF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233CF"/>
    <w:rsid w:val="001233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1233C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233CF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1233CF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233C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1233C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233CF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1233CF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233C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44</Words>
  <Characters>294</Characters>
  <Application>Microsoft Office Word</Application>
  <DocSecurity>0</DocSecurity>
  <Lines>2</Lines>
  <Paragraphs>1</Paragraphs>
  <ScaleCrop>false</ScaleCrop>
  <Company/>
  <LinksUpToDate>false</LinksUpToDate>
  <CharactersWithSpaces>337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2009.04.05 № 157-IV ҚР ЗАҢЫ (©Paragraph 2023)</dc:title>
  <dc:subject/>
  <dc:creator>Сергей М</dc:creator>
  <cp:keywords/>
  <dc:description/>
  <cp:lastModifiedBy>Сергей М</cp:lastModifiedBy>
  <cp:revision>2</cp:revision>
  <dcterms:created xsi:type="dcterms:W3CDTF">2023-11-29T01:41:00Z</dcterms:created>
  <dcterms:modified xsi:type="dcterms:W3CDTF">2023-11-29T01:41:00Z</dcterms:modified>
</cp:coreProperties>
</file>