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2EF1">
      <w:pPr>
        <w:pStyle w:val="pj"/>
      </w:pPr>
      <w:bookmarkStart w:id="0" w:name="_GoBack"/>
      <w:bookmarkEnd w:id="0"/>
      <w:r>
        <w:rPr>
          <w:rStyle w:val="s0"/>
          <w:b/>
          <w:bCs/>
        </w:rPr>
        <w:t>Уголовно-исполнительный кодекс Украины от 11 июля 2003 года № 1129-IV (с изменениями и дополнениями по состоянию на 19.12.2024 г.)</w:t>
      </w:r>
    </w:p>
    <w:p w:rsidR="00000000" w:rsidRDefault="00342EF1">
      <w:pPr>
        <w:pStyle w:val="pj"/>
      </w:pPr>
      <w:r>
        <w:rPr>
          <w:rStyle w:val="s0"/>
        </w:rPr>
        <w:t> </w:t>
      </w:r>
    </w:p>
    <w:p w:rsidR="00000000" w:rsidRDefault="00342EF1">
      <w:pPr>
        <w:pStyle w:val="pj"/>
      </w:pPr>
      <w:r>
        <w:rPr>
          <w:rStyle w:val="s0"/>
        </w:rPr>
        <w:t>Опубликован: «Официальный Вестник Украины» от 29.08.2003 г. № 33</w:t>
      </w:r>
    </w:p>
    <w:p w:rsidR="00000000" w:rsidRDefault="00342EF1">
      <w:pPr>
        <w:pStyle w:val="pj"/>
      </w:pPr>
      <w:r>
        <w:rPr>
          <w:rStyle w:val="s0"/>
        </w:rPr>
        <w:t> </w:t>
      </w:r>
    </w:p>
    <w:p w:rsidR="00000000" w:rsidRDefault="00342EF1">
      <w:pPr>
        <w:pStyle w:val="pj"/>
      </w:pPr>
      <w:r>
        <w:rPr>
          <w:rStyle w:val="s0"/>
        </w:rPr>
        <w:t>Внесены изменения:</w:t>
      </w:r>
    </w:p>
    <w:p w:rsidR="00000000" w:rsidRDefault="00342EF1">
      <w:pPr>
        <w:pStyle w:val="pj"/>
      </w:pPr>
      <w:r>
        <w:rPr>
          <w:rStyle w:val="s0"/>
        </w:rPr>
        <w:t> </w:t>
      </w:r>
    </w:p>
    <w:p w:rsidR="00000000" w:rsidRDefault="00342EF1">
      <w:pPr>
        <w:pStyle w:val="pj"/>
      </w:pPr>
      <w:hyperlink r:id="rId7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16.04.09 г. № 1276-VI;</w:t>
      </w:r>
    </w:p>
    <w:p w:rsidR="00000000" w:rsidRDefault="00342EF1">
      <w:pPr>
        <w:pStyle w:val="pj"/>
      </w:pPr>
      <w:hyperlink r:id="rId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21.01.10 г. № 1828-VI;</w:t>
      </w:r>
    </w:p>
    <w:p w:rsidR="00000000" w:rsidRDefault="00342EF1">
      <w:pPr>
        <w:pStyle w:val="pj"/>
      </w:pPr>
      <w:hyperlink r:id="rId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21.01.10 г. № 1829-VI;</w:t>
      </w:r>
    </w:p>
    <w:p w:rsidR="00000000" w:rsidRDefault="00342EF1">
      <w:pPr>
        <w:pStyle w:val="pj"/>
      </w:pPr>
      <w:hyperlink r:id="rId10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04.11.10 г. № 2677-VI (вступил в силу через 90 дней со дня его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2EF1">
      <w:pPr>
        <w:pStyle w:val="pj"/>
      </w:pPr>
      <w:hyperlink r:id="rId12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15.11.11 г. № 4025-VI (вступил в силу через месяц со дня его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2EF1">
      <w:pPr>
        <w:pStyle w:val="pj"/>
      </w:pPr>
      <w:hyperlink r:id="rId14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13.04.12 г. № 4652-VI (вступает в силу со дня вступления </w:t>
      </w:r>
      <w:hyperlink r:id="rId15" w:anchor="sub_id=100" w:history="1">
        <w:r>
          <w:rPr>
            <w:rStyle w:val="a4"/>
          </w:rPr>
          <w:t>Уголовного процессуального кодекса</w:t>
        </w:r>
      </w:hyperlink>
      <w:r>
        <w:rPr>
          <w:rStyle w:val="s0"/>
        </w:rPr>
        <w:t>);</w:t>
      </w:r>
    </w:p>
    <w:p w:rsidR="00000000" w:rsidRDefault="00342EF1">
      <w:pPr>
        <w:pStyle w:val="pj"/>
      </w:pPr>
      <w:hyperlink r:id="rId16" w:anchor="sub_id=9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05.07.12 г. № 5076-VI (вступил в силу со дня, следующего за днем его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2EF1">
      <w:pPr>
        <w:pStyle w:val="pj"/>
      </w:pPr>
      <w:hyperlink r:id="rId18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5461-VI (вступил в силу со дня, следующего за днем его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2EF1">
      <w:pPr>
        <w:pStyle w:val="pj"/>
      </w:pPr>
      <w:hyperlink r:id="rId20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16.05.13 г. № 245-VII (вступил в силу со дня, следующего за днем его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2EF1">
      <w:pPr>
        <w:pStyle w:val="pj"/>
      </w:pPr>
      <w:hyperlink r:id="rId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05.09.13 г. № 435-VII (вступил в силу через три месяца со дня его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2EF1">
      <w:pPr>
        <w:pStyle w:val="pj"/>
      </w:pPr>
      <w:hyperlink r:id="rId24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13.03.14 г. № 877-VII (вступил в силу со дня, следующего за днем его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2EF1">
      <w:pPr>
        <w:pStyle w:val="pj"/>
      </w:pPr>
      <w:hyperlink r:id="rId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08.04.14 г. № 1186-VII (вступил в силу со дня, следующего за днем его опубликования);</w:t>
      </w:r>
    </w:p>
    <w:p w:rsidR="00000000" w:rsidRDefault="00342EF1">
      <w:pPr>
        <w:pStyle w:val="pj"/>
      </w:pPr>
      <w:hyperlink r:id="rId27" w:anchor="sub_id=5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14.10.14 г. № 1697-VII (вступил в силу со дня, следующего за днем его опубликования);</w:t>
      </w:r>
    </w:p>
    <w:p w:rsidR="00000000" w:rsidRDefault="00342EF1">
      <w:pPr>
        <w:pStyle w:val="pj"/>
      </w:pPr>
      <w:hyperlink r:id="rId28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5.02.1</w:t>
      </w:r>
      <w:r>
        <w:rPr>
          <w:rStyle w:val="s0"/>
        </w:rPr>
        <w:t xml:space="preserve">5 г. № 158-VIII (вступил в силу со дня, следующего за днем его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2EF1">
      <w:pPr>
        <w:pStyle w:val="pj"/>
      </w:pPr>
      <w:hyperlink r:id="rId30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14.05.15 г. </w:t>
      </w:r>
      <w:r>
        <w:rPr>
          <w:rStyle w:val="s0"/>
        </w:rPr>
        <w:t xml:space="preserve">№ 419-VIII (вступил в силу со дня, следующего за днем его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2EF1">
      <w:pPr>
        <w:pStyle w:val="pj"/>
      </w:pPr>
      <w:hyperlink r:id="rId32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23.12.15 г. № 901</w:t>
      </w:r>
      <w:r>
        <w:rPr>
          <w:rStyle w:val="s0"/>
        </w:rPr>
        <w:t xml:space="preserve">-VIII (см. </w:t>
      </w:r>
      <w:hyperlink r:id="rId33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42EF1">
      <w:pPr>
        <w:pStyle w:val="pj"/>
      </w:pPr>
      <w:hyperlink r:id="rId34" w:anchor="sub_id=3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02.06.16 г. № 1404-VIII (вступил в силу одновременно с вступлением в силу </w:t>
      </w:r>
      <w:hyperlink r:id="rId35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Украины «Об органах и лиц, осуществляющих принудительное исполнение судебных решений и решений друг</w:t>
      </w:r>
      <w:r>
        <w:rPr>
          <w:rStyle w:val="s0"/>
        </w:rPr>
        <w:t>их органов»);</w:t>
      </w:r>
    </w:p>
    <w:p w:rsidR="00000000" w:rsidRDefault="00342EF1">
      <w:pPr>
        <w:pStyle w:val="pj"/>
      </w:pPr>
      <w:hyperlink r:id="rId36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06.09.16 г. № 1487-VIII (вступил в силу через шесть месяцев со дня его </w:t>
      </w:r>
      <w:hyperlink r:id="rId37" w:history="1">
        <w:r>
          <w:rPr>
            <w:rStyle w:val="a4"/>
          </w:rPr>
          <w:t>опубли</w:t>
        </w:r>
        <w:r>
          <w:rPr>
            <w:rStyle w:val="a4"/>
          </w:rPr>
          <w:t>кования</w:t>
        </w:r>
      </w:hyperlink>
      <w:r>
        <w:rPr>
          <w:rStyle w:val="s0"/>
        </w:rPr>
        <w:t>);</w:t>
      </w:r>
    </w:p>
    <w:p w:rsidR="00000000" w:rsidRDefault="00342EF1">
      <w:pPr>
        <w:pStyle w:val="pj"/>
      </w:pPr>
      <w:hyperlink r:id="rId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06.09.16 г. № 1488-VIII (вступил в силу со дня, следующего за днем его </w:t>
      </w:r>
      <w:hyperlink r:id="rId3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2EF1">
      <w:pPr>
        <w:pStyle w:val="pj"/>
      </w:pPr>
      <w:hyperlink r:id="rId4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07.09.16 г. № 1492-VIII (см. </w:t>
      </w:r>
      <w:hyperlink r:id="rId41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42EF1">
      <w:pPr>
        <w:pStyle w:val="pj"/>
      </w:pPr>
      <w:hyperlink r:id="rId42" w:anchor="sub_id=3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21.12.16 г. № 1798-VIII (вступил в силу со дня, следующего за днем его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2EF1">
      <w:pPr>
        <w:pStyle w:val="pj"/>
      </w:pPr>
      <w:hyperlink r:id="rId44" w:anchor="sub_id=401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03.10.17 г. № 2147-VIII (вступил в действие через 30 дней со дня опубликования Государственной судебной администрацией Украины сообщение о начале функционирования Единого государственного ре</w:t>
      </w:r>
      <w:r>
        <w:rPr>
          <w:rStyle w:val="s0"/>
        </w:rPr>
        <w:t>естра исполнительных документов в газете «Голос Украины».);</w:t>
      </w:r>
    </w:p>
    <w:p w:rsidR="00000000" w:rsidRDefault="00342EF1">
      <w:pPr>
        <w:pStyle w:val="pj"/>
      </w:pPr>
      <w:hyperlink r:id="rId45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03.07.18 г. № 2475-VIII (вступил в силу через месяц со дня его </w:t>
      </w:r>
      <w:hyperlink r:id="rId4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2EF1">
      <w:pPr>
        <w:pStyle w:val="pj"/>
      </w:pPr>
      <w:hyperlink r:id="rId47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02.10.18 г. № 2581-VIII (вступил в силу со дня, следующего за днем его </w:t>
      </w:r>
      <w:hyperlink r:id="rId4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2EF1">
      <w:pPr>
        <w:pStyle w:val="pj"/>
      </w:pPr>
      <w:hyperlink r:id="rId4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19.12.19 г. № 409-IX (вступил в силу со дня, следующего за днем его </w:t>
      </w:r>
      <w:hyperlink r:id="rId5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2EF1">
      <w:pPr>
        <w:pStyle w:val="pj"/>
      </w:pPr>
      <w:hyperlink r:id="rId51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04.06.20 г. № 671-IX (вступил в силу со дня, следующего за днем его </w:t>
      </w:r>
      <w:hyperlink r:id="rId5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2EF1">
      <w:pPr>
        <w:pStyle w:val="pj"/>
      </w:pPr>
      <w:hyperlink r:id="rId53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17.06.20 г. № 720-IX (см. </w:t>
      </w:r>
      <w:hyperlink r:id="rId54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42EF1">
      <w:pPr>
        <w:pStyle w:val="pj"/>
      </w:pPr>
      <w:hyperlink r:id="rId55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05.02.21 г. № 1217-IX (см. </w:t>
      </w:r>
      <w:hyperlink r:id="rId56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42EF1">
      <w:pPr>
        <w:pStyle w:val="pj"/>
      </w:pPr>
      <w:hyperlink r:id="rId57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30.03.21 г. № 1357-IX (вступил в силу со дня, следующего за днем его </w:t>
      </w:r>
      <w:hyperlink r:id="rId5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2EF1">
      <w:pPr>
        <w:pStyle w:val="pj"/>
      </w:pPr>
      <w:hyperlink r:id="rId5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14.07.21 г. № 1637-IX (вступил в силу со дня, следующего за днем его </w:t>
      </w:r>
      <w:hyperlink r:id="rId6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2EF1">
      <w:pPr>
        <w:pStyle w:val="pj"/>
      </w:pPr>
      <w:hyperlink r:id="rId61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18.11.21 г. № 1909-IX (см. </w:t>
      </w:r>
      <w:hyperlink r:id="rId6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42EF1">
      <w:pPr>
        <w:pStyle w:val="pj"/>
      </w:pPr>
      <w:hyperlink r:id="rId6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24.03.22 г. № 2158-IX (вступил в силу со дня, следующего за днем его </w:t>
      </w:r>
      <w:hyperlink r:id="rId6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2EF1">
      <w:pPr>
        <w:pStyle w:val="pj"/>
      </w:pPr>
      <w:hyperlink r:id="rId65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03.05.22 г. № 2236-IX (см. </w:t>
      </w:r>
      <w:hyperlink r:id="rId66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42EF1">
      <w:pPr>
        <w:pStyle w:val="pj"/>
      </w:pPr>
      <w:hyperlink r:id="rId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19.07.22 г. № 2428-IX (см. </w:t>
      </w:r>
      <w:hyperlink r:id="rId6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42EF1">
      <w:pPr>
        <w:pStyle w:val="pj"/>
      </w:pPr>
      <w:hyperlink r:id="rId69" w:anchor="sub_id=22" w:history="1">
        <w:r>
          <w:rPr>
            <w:rStyle w:val="a4"/>
          </w:rPr>
          <w:t>Зако</w:t>
        </w:r>
        <w:r>
          <w:rPr>
            <w:rStyle w:val="a4"/>
          </w:rPr>
          <w:t>ном</w:t>
        </w:r>
      </w:hyperlink>
      <w:r>
        <w:rPr>
          <w:rStyle w:val="s0"/>
        </w:rPr>
        <w:t xml:space="preserve"> Украины от 28.07.22 г. № 2472-IX (вступил в силу со дня, следующего за днем его </w:t>
      </w:r>
      <w:hyperlink r:id="rId7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2EF1">
      <w:pPr>
        <w:pStyle w:val="pj"/>
      </w:pPr>
      <w:hyperlink r:id="rId71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</w:t>
      </w:r>
      <w:r>
        <w:rPr>
          <w:rStyle w:val="s0"/>
        </w:rPr>
        <w:t xml:space="preserve">раины от 18.10.22 г. № 2689-IX (см. </w:t>
      </w:r>
      <w:hyperlink r:id="rId72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42EF1">
      <w:pPr>
        <w:pStyle w:val="pj"/>
      </w:pPr>
      <w:hyperlink r:id="rId73" w:anchor="sub_id=3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</w:t>
      </w:r>
      <w:r>
        <w:rPr>
          <w:rStyle w:val="s0"/>
        </w:rPr>
        <w:t xml:space="preserve">2849-IX (см. </w:t>
      </w:r>
      <w:hyperlink r:id="rId74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42EF1">
      <w:pPr>
        <w:pStyle w:val="pj"/>
      </w:pPr>
      <w:hyperlink r:id="rId7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29.06.23 г. № 3185-IX (вступил в силу со дня, следую</w:t>
      </w:r>
      <w:r>
        <w:rPr>
          <w:rStyle w:val="s0"/>
        </w:rPr>
        <w:t xml:space="preserve">щего за днем его </w:t>
      </w:r>
      <w:hyperlink r:id="rId7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2EF1">
      <w:pPr>
        <w:pStyle w:val="pj"/>
      </w:pPr>
      <w:hyperlink r:id="rId77" w:anchor="sub_id=2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23.08.23 г. № 3342-IX (вступил в силу через шесть месяцев со дня, следующего за днем его </w:t>
      </w:r>
      <w:hyperlink r:id="rId7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2EF1">
      <w:pPr>
        <w:pStyle w:val="pj"/>
      </w:pPr>
      <w:hyperlink r:id="rId79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06.09.23 г. № 3380-IX (вступил в силу со дня, следующего за днем его </w:t>
      </w:r>
      <w:hyperlink r:id="rId8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2EF1">
      <w:pPr>
        <w:pStyle w:val="pj"/>
      </w:pPr>
      <w:hyperlink r:id="rId81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21.11.23 г. № 3480-IX (см. </w:t>
      </w:r>
      <w:hyperlink r:id="rId82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42EF1">
      <w:pPr>
        <w:pStyle w:val="pj"/>
      </w:pPr>
      <w:hyperlink r:id="rId83" w:anchor="sub_id=2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</w:t>
      </w:r>
      <w:r>
        <w:rPr>
          <w:rStyle w:val="s0"/>
        </w:rPr>
        <w:t xml:space="preserve">5.24 г. № 3687-IX (см. </w:t>
      </w:r>
      <w:hyperlink r:id="rId8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42EF1">
      <w:pPr>
        <w:pStyle w:val="pj"/>
      </w:pPr>
      <w:hyperlink r:id="rId85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20.11.24 г. № 4074-IX (вступ</w:t>
      </w:r>
      <w:r>
        <w:rPr>
          <w:rStyle w:val="s0"/>
        </w:rPr>
        <w:t xml:space="preserve">ил в силу со дня, следующего за днем его </w:t>
      </w:r>
      <w:hyperlink r:id="rId8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2EF1">
      <w:pPr>
        <w:pStyle w:val="pj"/>
      </w:pPr>
      <w:hyperlink r:id="rId8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20.11.24 г. № 4081-IX (вступил в силу со дня, след</w:t>
      </w:r>
      <w:r>
        <w:rPr>
          <w:rStyle w:val="s0"/>
        </w:rPr>
        <w:t xml:space="preserve">ующего за днем его </w:t>
      </w:r>
      <w:hyperlink r:id="rId8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2EF1">
      <w:pPr>
        <w:pStyle w:val="pj"/>
      </w:pPr>
      <w:hyperlink r:id="rId8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21.11.24 г. № 4093-IX (см. </w:t>
      </w:r>
      <w:hyperlink r:id="rId90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42EF1">
      <w:pPr>
        <w:pStyle w:val="pj"/>
      </w:pPr>
      <w:hyperlink r:id="rId91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19.12.24 г. № 4170-IX (см. </w:t>
      </w:r>
      <w:hyperlink r:id="rId92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342EF1">
      <w:pPr>
        <w:pStyle w:val="pj"/>
      </w:pPr>
      <w:r>
        <w:t> </w:t>
      </w:r>
    </w:p>
    <w:p w:rsidR="00000000" w:rsidRDefault="00342EF1">
      <w:pPr>
        <w:pStyle w:val="pj"/>
      </w:pPr>
      <w:r>
        <w:rPr>
          <w:rStyle w:val="s0"/>
        </w:rPr>
        <w:t> </w:t>
      </w:r>
    </w:p>
    <w:p w:rsidR="00000000" w:rsidRDefault="00342EF1">
      <w:pPr>
        <w:pStyle w:val="pj"/>
      </w:pPr>
      <w:r>
        <w:rPr>
          <w:rStyle w:val="s0"/>
        </w:rPr>
        <w:t> </w:t>
      </w:r>
    </w:p>
    <w:p w:rsidR="00000000" w:rsidRDefault="00342EF1">
      <w:pPr>
        <w:pStyle w:val="pj"/>
      </w:pPr>
      <w:r>
        <w:t> </w:t>
      </w:r>
    </w:p>
    <w:p w:rsidR="00000000" w:rsidRDefault="00342EF1">
      <w:pPr>
        <w:pStyle w:val="pj"/>
      </w:pPr>
      <w:r>
        <w:t> </w:t>
      </w:r>
    </w:p>
    <w:p w:rsidR="00000000" w:rsidRDefault="00342EF1">
      <w:pPr>
        <w:pStyle w:val="pj"/>
      </w:pPr>
      <w:r>
        <w:rPr>
          <w:rStyle w:val="s0"/>
        </w:rPr>
        <w:t> </w:t>
      </w:r>
    </w:p>
    <w:p w:rsidR="00000000" w:rsidRDefault="00342EF1">
      <w:pPr>
        <w:pStyle w:val="pj"/>
      </w:pPr>
      <w:r>
        <w:rPr>
          <w:rStyle w:val="s0"/>
        </w:rPr>
        <w:t> </w:t>
      </w:r>
    </w:p>
    <w:p w:rsidR="00000000" w:rsidRDefault="00342EF1">
      <w:pPr>
        <w:pStyle w:val="pj"/>
      </w:pPr>
      <w:r>
        <w:rPr>
          <w:rStyle w:val="s0"/>
        </w:rPr>
        <w:t> </w:t>
      </w:r>
    </w:p>
    <w:p w:rsidR="00000000" w:rsidRDefault="00342EF1">
      <w:pPr>
        <w:pStyle w:val="pj"/>
      </w:pPr>
      <w:r>
        <w:rPr>
          <w:rStyle w:val="s0"/>
        </w:rPr>
        <w:t> </w:t>
      </w:r>
    </w:p>
    <w:p w:rsidR="00000000" w:rsidRDefault="00342EF1">
      <w:pPr>
        <w:pStyle w:val="pj"/>
      </w:pPr>
      <w:r>
        <w:t> </w:t>
      </w:r>
    </w:p>
    <w:p w:rsidR="00000000" w:rsidRDefault="00342EF1">
      <w:pPr>
        <w:pStyle w:val="pj"/>
      </w:pPr>
      <w:r>
        <w:t> </w:t>
      </w:r>
    </w:p>
    <w:p w:rsidR="00000000" w:rsidRDefault="00342EF1">
      <w:pPr>
        <w:pStyle w:val="pj"/>
      </w:pPr>
      <w:r>
        <w:t> </w:t>
      </w:r>
    </w:p>
    <w:p w:rsidR="00000000" w:rsidRDefault="00342EF1">
      <w:pPr>
        <w:pStyle w:val="pj"/>
      </w:pPr>
      <w:r>
        <w:rPr>
          <w:rStyle w:val="s0"/>
        </w:rPr>
        <w:t> </w:t>
      </w:r>
    </w:p>
    <w:p w:rsidR="00000000" w:rsidRDefault="00342EF1">
      <w:pPr>
        <w:pStyle w:val="pj"/>
      </w:pPr>
      <w:r>
        <w:rPr>
          <w:rStyle w:val="s0"/>
        </w:rPr>
        <w:t> </w:t>
      </w:r>
    </w:p>
    <w:sectPr w:rsidR="00000000">
      <w:headerReference w:type="even" r:id="rId93"/>
      <w:headerReference w:type="default" r:id="rId94"/>
      <w:footerReference w:type="even" r:id="rId95"/>
      <w:footerReference w:type="default" r:id="rId96"/>
      <w:headerReference w:type="first" r:id="rId97"/>
      <w:footerReference w:type="first" r:id="rId9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2EF1" w:rsidRDefault="00342EF1" w:rsidP="00342EF1">
      <w:r>
        <w:separator/>
      </w:r>
    </w:p>
  </w:endnote>
  <w:endnote w:type="continuationSeparator" w:id="0">
    <w:p w:rsidR="00342EF1" w:rsidRDefault="00342EF1" w:rsidP="00342E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EF1" w:rsidRDefault="00342EF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EF1" w:rsidRDefault="00342EF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EF1" w:rsidRDefault="00342EF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2EF1" w:rsidRDefault="00342EF1" w:rsidP="00342EF1">
      <w:r>
        <w:separator/>
      </w:r>
    </w:p>
  </w:footnote>
  <w:footnote w:type="continuationSeparator" w:id="0">
    <w:p w:rsidR="00342EF1" w:rsidRDefault="00342EF1" w:rsidP="00342E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EF1" w:rsidRDefault="00342EF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EF1" w:rsidRDefault="00342EF1" w:rsidP="00342E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2EF1" w:rsidRPr="00342EF1" w:rsidRDefault="00342EF1" w:rsidP="00342E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Уголовно-исполнительный кодекс Украины от 11 июля 2003 года № 1129-IV (с изменениями и дополнениями по состоянию на 19.12.2024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2EF1" w:rsidRDefault="00342EF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2EF1"/>
    <w:rsid w:val="00342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2E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2EF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2E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2EF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2E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2EF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2E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2EF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541479" TargetMode="External"/><Relationship Id="rId21" Type="http://schemas.openxmlformats.org/officeDocument/2006/relationships/hyperlink" Target="http://online.zakon.kz/Document/?doc_id=31404473" TargetMode="External"/><Relationship Id="rId42" Type="http://schemas.openxmlformats.org/officeDocument/2006/relationships/hyperlink" Target="http://online.zakon.kz/Document/?doc_id=35530588" TargetMode="External"/><Relationship Id="rId47" Type="http://schemas.openxmlformats.org/officeDocument/2006/relationships/hyperlink" Target="http://online.zakon.kz/Document/?doc_id=34553460" TargetMode="External"/><Relationship Id="rId63" Type="http://schemas.openxmlformats.org/officeDocument/2006/relationships/hyperlink" Target="http://online.zakon.kz/Document/?doc_id=37858510" TargetMode="External"/><Relationship Id="rId68" Type="http://schemas.openxmlformats.org/officeDocument/2006/relationships/hyperlink" Target="http://online.zakon.kz/Document/?doc_id=32795294" TargetMode="External"/><Relationship Id="rId84" Type="http://schemas.openxmlformats.org/officeDocument/2006/relationships/hyperlink" Target="http://online.zakon.kz/Document/?doc_id=33470380" TargetMode="External"/><Relationship Id="rId89" Type="http://schemas.openxmlformats.org/officeDocument/2006/relationships/hyperlink" Target="http://online.zakon.kz/Document/?doc_id=36858727" TargetMode="External"/><Relationship Id="rId16" Type="http://schemas.openxmlformats.org/officeDocument/2006/relationships/hyperlink" Target="http://online.zakon.kz/Document/?doc_id=31241805" TargetMode="External"/><Relationship Id="rId11" Type="http://schemas.openxmlformats.org/officeDocument/2006/relationships/hyperlink" Target="http://online.zakon.kz/Document/?doc_id=30923215" TargetMode="External"/><Relationship Id="rId32" Type="http://schemas.openxmlformats.org/officeDocument/2006/relationships/hyperlink" Target="http://online.zakon.kz/Document/?doc_id=37431258" TargetMode="External"/><Relationship Id="rId37" Type="http://schemas.openxmlformats.org/officeDocument/2006/relationships/hyperlink" Target="http://online.zakon.kz/Document/?doc_id=36828680" TargetMode="External"/><Relationship Id="rId53" Type="http://schemas.openxmlformats.org/officeDocument/2006/relationships/hyperlink" Target="http://online.zakon.kz/Document/?doc_id=36816057" TargetMode="External"/><Relationship Id="rId58" Type="http://schemas.openxmlformats.org/officeDocument/2006/relationships/hyperlink" Target="http://online.zakon.kz/Document/?doc_id=35563409" TargetMode="External"/><Relationship Id="rId74" Type="http://schemas.openxmlformats.org/officeDocument/2006/relationships/hyperlink" Target="http://online.zakon.kz/Document/?doc_id=32586807" TargetMode="External"/><Relationship Id="rId79" Type="http://schemas.openxmlformats.org/officeDocument/2006/relationships/hyperlink" Target="http://online.zakon.kz/Document/?doc_id=36577159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6858727" TargetMode="External"/><Relationship Id="rId95" Type="http://schemas.openxmlformats.org/officeDocument/2006/relationships/footer" Target="footer1.xml"/><Relationship Id="rId22" Type="http://schemas.openxmlformats.org/officeDocument/2006/relationships/hyperlink" Target="http://online.zakon.kz/Document/?doc_id=31456240" TargetMode="External"/><Relationship Id="rId27" Type="http://schemas.openxmlformats.org/officeDocument/2006/relationships/hyperlink" Target="http://online.zakon.kz/Document/?doc_id=31619547" TargetMode="External"/><Relationship Id="rId43" Type="http://schemas.openxmlformats.org/officeDocument/2006/relationships/hyperlink" Target="http://online.zakon.kz/Document/?doc_id=34210940" TargetMode="External"/><Relationship Id="rId48" Type="http://schemas.openxmlformats.org/officeDocument/2006/relationships/hyperlink" Target="http://online.zakon.kz/Document/?doc_id=36970673" TargetMode="External"/><Relationship Id="rId64" Type="http://schemas.openxmlformats.org/officeDocument/2006/relationships/hyperlink" Target="http://online.zakon.kz/Document/?doc_id=35816731" TargetMode="External"/><Relationship Id="rId69" Type="http://schemas.openxmlformats.org/officeDocument/2006/relationships/hyperlink" Target="http://online.zakon.kz/Document/?doc_id=31781721" TargetMode="External"/><Relationship Id="rId80" Type="http://schemas.openxmlformats.org/officeDocument/2006/relationships/hyperlink" Target="http://online.zakon.kz/Document/?doc_id=36846300" TargetMode="External"/><Relationship Id="rId85" Type="http://schemas.openxmlformats.org/officeDocument/2006/relationships/hyperlink" Target="http://online.zakon.kz/Document/?doc_id=3470552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098788" TargetMode="External"/><Relationship Id="rId17" Type="http://schemas.openxmlformats.org/officeDocument/2006/relationships/hyperlink" Target="http://online.zakon.kz/Document/?doc_id=31241814" TargetMode="External"/><Relationship Id="rId25" Type="http://schemas.openxmlformats.org/officeDocument/2006/relationships/hyperlink" Target="http://online.zakon.kz/Document/?doc_id=31518944" TargetMode="External"/><Relationship Id="rId33" Type="http://schemas.openxmlformats.org/officeDocument/2006/relationships/hyperlink" Target="http://online.zakon.kz/Document/?doc_id=37431258" TargetMode="External"/><Relationship Id="rId38" Type="http://schemas.openxmlformats.org/officeDocument/2006/relationships/hyperlink" Target="http://online.zakon.kz/Document/?doc_id=34455573" TargetMode="External"/><Relationship Id="rId46" Type="http://schemas.openxmlformats.org/officeDocument/2006/relationships/hyperlink" Target="http://online.zakon.kz/Document/?doc_id=37933038" TargetMode="External"/><Relationship Id="rId59" Type="http://schemas.openxmlformats.org/officeDocument/2006/relationships/hyperlink" Target="http://online.zakon.kz/Document/?doc_id=35053143" TargetMode="External"/><Relationship Id="rId67" Type="http://schemas.openxmlformats.org/officeDocument/2006/relationships/hyperlink" Target="http://online.zakon.kz/Document/?doc_id=32795294" TargetMode="External"/><Relationship Id="rId20" Type="http://schemas.openxmlformats.org/officeDocument/2006/relationships/hyperlink" Target="http://online.zakon.kz/Document/?doc_id=31404470" TargetMode="External"/><Relationship Id="rId41" Type="http://schemas.openxmlformats.org/officeDocument/2006/relationships/hyperlink" Target="http://online.zakon.kz/Document/?doc_id=37806627" TargetMode="External"/><Relationship Id="rId54" Type="http://schemas.openxmlformats.org/officeDocument/2006/relationships/hyperlink" Target="http://online.zakon.kz/Document/?doc_id=36816057" TargetMode="External"/><Relationship Id="rId62" Type="http://schemas.openxmlformats.org/officeDocument/2006/relationships/hyperlink" Target="http://online.zakon.kz/Document/?doc_id=39194489" TargetMode="External"/><Relationship Id="rId70" Type="http://schemas.openxmlformats.org/officeDocument/2006/relationships/hyperlink" Target="http://online.zakon.kz/Document/?doc_id=33948113" TargetMode="External"/><Relationship Id="rId75" Type="http://schemas.openxmlformats.org/officeDocument/2006/relationships/hyperlink" Target="http://online.zakon.kz/Document/?doc_id=36785470" TargetMode="External"/><Relationship Id="rId83" Type="http://schemas.openxmlformats.org/officeDocument/2006/relationships/hyperlink" Target="http://online.zakon.kz/Document/?doc_id=33470380" TargetMode="External"/><Relationship Id="rId88" Type="http://schemas.openxmlformats.org/officeDocument/2006/relationships/hyperlink" Target="http://online.zakon.kz/Document/?doc_id=38075163" TargetMode="External"/><Relationship Id="rId91" Type="http://schemas.openxmlformats.org/officeDocument/2006/relationships/hyperlink" Target="http://online.zakon.kz/Document/?doc_id=32226700" TargetMode="External"/><Relationship Id="rId96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197178" TargetMode="External"/><Relationship Id="rId23" Type="http://schemas.openxmlformats.org/officeDocument/2006/relationships/hyperlink" Target="http://online.zakon.kz/Document/?doc_id=31456250" TargetMode="External"/><Relationship Id="rId28" Type="http://schemas.openxmlformats.org/officeDocument/2006/relationships/hyperlink" Target="http://online.zakon.kz/Document/?doc_id=31673406" TargetMode="External"/><Relationship Id="rId36" Type="http://schemas.openxmlformats.org/officeDocument/2006/relationships/hyperlink" Target="http://online.zakon.kz/Document/?doc_id=39079983" TargetMode="External"/><Relationship Id="rId49" Type="http://schemas.openxmlformats.org/officeDocument/2006/relationships/hyperlink" Target="http://online.zakon.kz/Document/?doc_id=34978339" TargetMode="External"/><Relationship Id="rId57" Type="http://schemas.openxmlformats.org/officeDocument/2006/relationships/hyperlink" Target="http://online.zakon.kz/Document/?doc_id=31813393" TargetMode="External"/><Relationship Id="rId10" Type="http://schemas.openxmlformats.org/officeDocument/2006/relationships/hyperlink" Target="http://online.zakon.kz/Document/?doc_id=30923196" TargetMode="External"/><Relationship Id="rId31" Type="http://schemas.openxmlformats.org/officeDocument/2006/relationships/hyperlink" Target="http://online.zakon.kz/Document/?doc_id=37927006" TargetMode="External"/><Relationship Id="rId44" Type="http://schemas.openxmlformats.org/officeDocument/2006/relationships/hyperlink" Target="http://online.zakon.kz/Document/?doc_id=35788816" TargetMode="External"/><Relationship Id="rId52" Type="http://schemas.openxmlformats.org/officeDocument/2006/relationships/hyperlink" Target="http://online.zakon.kz/Document/?doc_id=31742065" TargetMode="External"/><Relationship Id="rId60" Type="http://schemas.openxmlformats.org/officeDocument/2006/relationships/hyperlink" Target="http://online.zakon.kz/Document/?doc_id=33618106" TargetMode="External"/><Relationship Id="rId65" Type="http://schemas.openxmlformats.org/officeDocument/2006/relationships/hyperlink" Target="http://online.zakon.kz/Document/?doc_id=34700770" TargetMode="External"/><Relationship Id="rId73" Type="http://schemas.openxmlformats.org/officeDocument/2006/relationships/hyperlink" Target="http://online.zakon.kz/Document/?doc_id=32586807" TargetMode="External"/><Relationship Id="rId78" Type="http://schemas.openxmlformats.org/officeDocument/2006/relationships/hyperlink" Target="http://online.zakon.kz/Document/?doc_id=34026772" TargetMode="External"/><Relationship Id="rId81" Type="http://schemas.openxmlformats.org/officeDocument/2006/relationships/hyperlink" Target="http://online.zakon.kz/Document/?doc_id=39048797" TargetMode="External"/><Relationship Id="rId86" Type="http://schemas.openxmlformats.org/officeDocument/2006/relationships/hyperlink" Target="http://online.zakon.kz/Document/?doc_id=31924136" TargetMode="External"/><Relationship Id="rId94" Type="http://schemas.openxmlformats.org/officeDocument/2006/relationships/header" Target="header2.xml"/><Relationship Id="rId9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73317" TargetMode="External"/><Relationship Id="rId13" Type="http://schemas.openxmlformats.org/officeDocument/2006/relationships/hyperlink" Target="http://online.zakon.kz/Document/?doc_id=31099071" TargetMode="External"/><Relationship Id="rId18" Type="http://schemas.openxmlformats.org/officeDocument/2006/relationships/hyperlink" Target="http://online.zakon.kz/Document/?doc_id=31304633" TargetMode="External"/><Relationship Id="rId39" Type="http://schemas.openxmlformats.org/officeDocument/2006/relationships/hyperlink" Target="http://online.zakon.kz/Document/?doc_id=35827470" TargetMode="External"/><Relationship Id="rId34" Type="http://schemas.openxmlformats.org/officeDocument/2006/relationships/hyperlink" Target="http://online.zakon.kz/Document/?doc_id=33897477" TargetMode="External"/><Relationship Id="rId50" Type="http://schemas.openxmlformats.org/officeDocument/2006/relationships/hyperlink" Target="http://online.zakon.kz/Document/?doc_id=33363754" TargetMode="External"/><Relationship Id="rId55" Type="http://schemas.openxmlformats.org/officeDocument/2006/relationships/hyperlink" Target="http://online.zakon.kz/Document/?doc_id=32349519" TargetMode="External"/><Relationship Id="rId76" Type="http://schemas.openxmlformats.org/officeDocument/2006/relationships/hyperlink" Target="http://online.zakon.kz/Document/?doc_id=37034214" TargetMode="External"/><Relationship Id="rId97" Type="http://schemas.openxmlformats.org/officeDocument/2006/relationships/header" Target="header3.xml"/><Relationship Id="rId7" Type="http://schemas.openxmlformats.org/officeDocument/2006/relationships/hyperlink" Target="http://online.zakon.kz/Document/?doc_id=30792907" TargetMode="External"/><Relationship Id="rId71" Type="http://schemas.openxmlformats.org/officeDocument/2006/relationships/hyperlink" Target="http://online.zakon.kz/Document/?doc_id=34096443" TargetMode="External"/><Relationship Id="rId92" Type="http://schemas.openxmlformats.org/officeDocument/2006/relationships/hyperlink" Target="http://online.zakon.kz/Document/?doc_id=3222670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73441" TargetMode="External"/><Relationship Id="rId24" Type="http://schemas.openxmlformats.org/officeDocument/2006/relationships/hyperlink" Target="http://online.zakon.kz/Document/?doc_id=31518943" TargetMode="External"/><Relationship Id="rId40" Type="http://schemas.openxmlformats.org/officeDocument/2006/relationships/hyperlink" Target="http://online.zakon.kz/Document/?doc_id=37806627" TargetMode="External"/><Relationship Id="rId45" Type="http://schemas.openxmlformats.org/officeDocument/2006/relationships/hyperlink" Target="http://online.zakon.kz/Document/?doc_id=34739036" TargetMode="External"/><Relationship Id="rId66" Type="http://schemas.openxmlformats.org/officeDocument/2006/relationships/hyperlink" Target="http://online.zakon.kz/Document/?doc_id=34700770" TargetMode="External"/><Relationship Id="rId87" Type="http://schemas.openxmlformats.org/officeDocument/2006/relationships/hyperlink" Target="http://online.zakon.kz/Document/?doc_id=34801126" TargetMode="External"/><Relationship Id="rId61" Type="http://schemas.openxmlformats.org/officeDocument/2006/relationships/hyperlink" Target="http://online.zakon.kz/Document/?doc_id=39194489" TargetMode="External"/><Relationship Id="rId82" Type="http://schemas.openxmlformats.org/officeDocument/2006/relationships/hyperlink" Target="http://online.zakon.kz/Document/?doc_id=39048797" TargetMode="External"/><Relationship Id="rId19" Type="http://schemas.openxmlformats.org/officeDocument/2006/relationships/hyperlink" Target="http://online.zakon.kz/Document/?doc_id=31304636" TargetMode="External"/><Relationship Id="rId14" Type="http://schemas.openxmlformats.org/officeDocument/2006/relationships/hyperlink" Target="http://online.zakon.kz/Document/?doc_id=31197119" TargetMode="External"/><Relationship Id="rId30" Type="http://schemas.openxmlformats.org/officeDocument/2006/relationships/hyperlink" Target="http://online.zakon.kz/Document/?doc_id=36305712" TargetMode="External"/><Relationship Id="rId35" Type="http://schemas.openxmlformats.org/officeDocument/2006/relationships/hyperlink" Target="http://online.zakon.kz/Document/?doc_id=38183139" TargetMode="External"/><Relationship Id="rId56" Type="http://schemas.openxmlformats.org/officeDocument/2006/relationships/hyperlink" Target="http://online.zakon.kz/Document/?doc_id=32349519" TargetMode="External"/><Relationship Id="rId77" Type="http://schemas.openxmlformats.org/officeDocument/2006/relationships/hyperlink" Target="http://online.zakon.kz/Document/?doc_id=33496450" TargetMode="External"/><Relationship Id="rId100" Type="http://schemas.openxmlformats.org/officeDocument/2006/relationships/theme" Target="theme/theme1.xml"/><Relationship Id="rId8" Type="http://schemas.openxmlformats.org/officeDocument/2006/relationships/hyperlink" Target="http://online.zakon.kz/Document/?doc_id=30573265" TargetMode="External"/><Relationship Id="rId51" Type="http://schemas.openxmlformats.org/officeDocument/2006/relationships/hyperlink" Target="http://online.zakon.kz/Document/?doc_id=38718063" TargetMode="External"/><Relationship Id="rId72" Type="http://schemas.openxmlformats.org/officeDocument/2006/relationships/hyperlink" Target="http://online.zakon.kz/Document/?doc_id=34096443" TargetMode="External"/><Relationship Id="rId93" Type="http://schemas.openxmlformats.org/officeDocument/2006/relationships/header" Target="header1.xml"/><Relationship Id="rId98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746</Words>
  <Characters>10337</Characters>
  <Application>Microsoft Office Word</Application>
  <DocSecurity>0</DocSecurity>
  <Lines>86</Lines>
  <Paragraphs>22</Paragraphs>
  <ScaleCrop>false</ScaleCrop>
  <Company/>
  <LinksUpToDate>false</LinksUpToDate>
  <CharactersWithSpaces>11061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2025-03-31T03:26:00Z</dcterms:created>
  <dcterms:modified xsi:type="dcterms:W3CDTF">2025-03-31T03:26:00Z</dcterms:modified>
</cp:coreProperties>
</file>