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0BFF">
      <w:pPr>
        <w:pStyle w:val="pj"/>
      </w:pPr>
      <w:bookmarkStart w:id="0" w:name="_GoBack"/>
      <w:bookmarkEnd w:id="0"/>
      <w:r>
        <w:rPr>
          <w:rStyle w:val="s0"/>
          <w:b/>
          <w:bCs/>
        </w:rPr>
        <w:t>Кодекс Украины «О недрах» от 27 июля 1994 года № 132/94-ВР (с изменениями и дополнениями по состоянию на 18.12.2024 г.)</w:t>
      </w:r>
    </w:p>
    <w:p w:rsidR="00000000" w:rsidRDefault="009E0BFF">
      <w:pPr>
        <w:pStyle w:val="pj"/>
      </w:pPr>
      <w:r>
        <w:rPr>
          <w:rStyle w:val="s0"/>
        </w:rPr>
        <w:t> </w:t>
      </w:r>
    </w:p>
    <w:p w:rsidR="00000000" w:rsidRDefault="009E0BFF">
      <w:pPr>
        <w:pStyle w:val="pj"/>
      </w:pPr>
      <w:r>
        <w:rPr>
          <w:rStyle w:val="s0"/>
        </w:rPr>
        <w:t xml:space="preserve">Ведомости: «Ведомости Верховной Рады Украины» от 06.09.1994 № 36 </w:t>
      </w:r>
    </w:p>
    <w:p w:rsidR="00000000" w:rsidRDefault="009E0BFF">
      <w:pPr>
        <w:pStyle w:val="pj"/>
      </w:pPr>
      <w:r>
        <w:rPr>
          <w:rStyle w:val="s0"/>
        </w:rPr>
        <w:t> </w:t>
      </w:r>
    </w:p>
    <w:p w:rsidR="00000000" w:rsidRDefault="009E0BFF">
      <w:pPr>
        <w:pStyle w:val="pj"/>
      </w:pPr>
      <w:r>
        <w:rPr>
          <w:rStyle w:val="s0"/>
        </w:rPr>
        <w:t>Внесены изменения:</w:t>
      </w:r>
    </w:p>
    <w:p w:rsidR="00000000" w:rsidRDefault="009E0BFF">
      <w:pPr>
        <w:pStyle w:val="pj"/>
      </w:pPr>
      <w:r>
        <w:t> </w:t>
      </w:r>
    </w:p>
    <w:p w:rsidR="00000000" w:rsidRDefault="009E0BFF">
      <w:pPr>
        <w:pStyle w:val="pj"/>
      </w:pPr>
      <w:hyperlink r:id="rId7" w:anchor="sub_id=9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27.04.10 г. № 2154-VI;</w:t>
      </w:r>
    </w:p>
    <w:p w:rsidR="00000000" w:rsidRDefault="009E0BFF">
      <w:pPr>
        <w:pStyle w:val="pj"/>
      </w:pPr>
      <w:hyperlink r:id="rId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08.07.10 г. № 2457-VI;</w:t>
      </w:r>
    </w:p>
    <w:p w:rsidR="00000000" w:rsidRDefault="009E0BFF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23.09.10 г. № 2562-VI;</w:t>
      </w:r>
    </w:p>
    <w:p w:rsidR="00000000" w:rsidRDefault="009E0BFF">
      <w:pPr>
        <w:pStyle w:val="pj"/>
      </w:pPr>
      <w:hyperlink r:id="rId10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9E0BFF">
      <w:pPr>
        <w:pStyle w:val="pj"/>
      </w:pPr>
      <w:hyperlink r:id="rId11" w:anchor="sub_id=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03.12.10 г. № 2774-VI;</w:t>
      </w:r>
    </w:p>
    <w:p w:rsidR="00000000" w:rsidRDefault="009E0BFF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22.12.10 г. № 2849-VI;</w:t>
      </w:r>
    </w:p>
    <w:p w:rsidR="00000000" w:rsidRDefault="009E0BFF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9E0BFF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16.06.11 г. № 3530-VI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BFF">
      <w:pPr>
        <w:pStyle w:val="pj"/>
      </w:pPr>
      <w:hyperlink r:id="rId1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08.07.11 г. № 3687-VI (вступил в силу через 60 дней со дня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BFF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21.10.11 г. № 3959-VI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BFF">
      <w:pPr>
        <w:pStyle w:val="pj"/>
      </w:pPr>
      <w:hyperlink r:id="rId20" w:anchor="sub_id=1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12.04.12 г. № 4650-VI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BFF">
      <w:pPr>
        <w:pStyle w:val="pj"/>
      </w:pP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5406-VI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BFF">
      <w:pPr>
        <w:pStyle w:val="pj"/>
      </w:pPr>
      <w:hyperlink r:id="rId2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5456-VI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кроме </w:t>
      </w:r>
      <w:r>
        <w:rPr>
          <w:rStyle w:val="s0"/>
        </w:rPr>
        <w:t>положений, которые касаются передачи полномочий от территориальных органов центрального органа исполнительной власти, обеспечивающего формирование и реализацию государственной политики в сфере охраны окружающей природной среды, областным, Киевской, Севасто</w:t>
      </w:r>
      <w:r>
        <w:rPr>
          <w:rStyle w:val="s0"/>
        </w:rPr>
        <w:t>польской городским государственным администрациям, органам исполнительной власти Автономной Республики Крым, которые вступают в силу через шесть месяцев со дня вступления в силу настоящего Закона);</w:t>
      </w:r>
    </w:p>
    <w:p w:rsidR="00000000" w:rsidRDefault="009E0BFF">
      <w:pPr>
        <w:pStyle w:val="pj"/>
      </w:pPr>
      <w:hyperlink r:id="rId2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09.04.14 г. № 1193-VII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BFF">
      <w:pPr>
        <w:pStyle w:val="pj"/>
      </w:pPr>
      <w:hyperlink r:id="rId28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71-VIII (см. </w:t>
      </w:r>
      <w:hyperlink r:id="rId2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E0BFF">
      <w:pPr>
        <w:pStyle w:val="pj"/>
      </w:pP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</w:t>
      </w:r>
      <w:r>
        <w:rPr>
          <w:rStyle w:val="s0"/>
        </w:rPr>
        <w:t>6.06.15 г. № 521-VIII (вступает в силу со дня, следующего за днем его опубликования);</w:t>
      </w:r>
    </w:p>
    <w:p w:rsidR="00000000" w:rsidRDefault="009E0BFF">
      <w:pPr>
        <w:pStyle w:val="pj"/>
      </w:pPr>
      <w:hyperlink r:id="rId3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08.12.15 г. № 867-VIII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BFF">
      <w:pPr>
        <w:pStyle w:val="pj"/>
      </w:pPr>
      <w:hyperlink r:id="rId33" w:anchor="sub_id=5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23.05.17 г. № 2059-VIII (см. </w:t>
      </w:r>
      <w:hyperlink r:id="rId34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E0BFF">
      <w:pPr>
        <w:pStyle w:val="pj"/>
      </w:pPr>
      <w:hyperlink r:id="rId3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01.03.18 г. № 2314-VIII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BFF">
      <w:pPr>
        <w:pStyle w:val="pj"/>
      </w:pPr>
      <w:hyperlink r:id="rId3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13.03.18 г. № 2320-VIII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BFF">
      <w:pPr>
        <w:pStyle w:val="pj"/>
      </w:pPr>
      <w:hyperlink r:id="rId3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4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E0BFF">
      <w:pPr>
        <w:pStyle w:val="pj"/>
      </w:pPr>
      <w:hyperlink r:id="rId4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19.12.19 г. № 402-IX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BFF">
      <w:pPr>
        <w:pStyle w:val="pj"/>
      </w:pPr>
      <w:hyperlink r:id="rId43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13.04.20 г. № 554-IX (см. </w:t>
      </w:r>
      <w:hyperlink r:id="rId44" w:anchor="sub_id=100" w:history="1">
        <w:r>
          <w:rPr>
            <w:rStyle w:val="a4"/>
          </w:rPr>
          <w:t>сро</w:t>
        </w:r>
        <w:r>
          <w:rPr>
            <w:rStyle w:val="a4"/>
          </w:rPr>
          <w:t>ки</w:t>
        </w:r>
      </w:hyperlink>
      <w:r>
        <w:rPr>
          <w:rStyle w:val="s0"/>
        </w:rPr>
        <w:t xml:space="preserve"> вступления в силу);</w:t>
      </w:r>
    </w:p>
    <w:p w:rsidR="00000000" w:rsidRDefault="009E0BFF">
      <w:pPr>
        <w:pStyle w:val="pj"/>
      </w:pPr>
      <w:hyperlink r:id="rId4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28.04.21 г. № 1423-IX (см. </w:t>
      </w:r>
      <w:hyperlink r:id="rId4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</w:t>
      </w:r>
      <w:r>
        <w:rPr>
          <w:rStyle w:val="s0"/>
        </w:rPr>
        <w:t>);</w:t>
      </w:r>
    </w:p>
    <w:p w:rsidR="00000000" w:rsidRDefault="009E0BFF">
      <w:pPr>
        <w:pStyle w:val="pj"/>
      </w:pP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16.12.21 г. № 1974-IX (вступил в силу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BFF">
      <w:pPr>
        <w:pStyle w:val="pj"/>
      </w:pP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28.07.22 г. № 2468-IX (см. </w:t>
      </w:r>
      <w:hyperlink r:id="rId5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E0BFF">
      <w:pPr>
        <w:pStyle w:val="pj"/>
      </w:pPr>
      <w:hyperlink r:id="rId51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2573-IX (см. </w:t>
      </w:r>
      <w:hyperlink r:id="rId5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E0BFF">
      <w:pPr>
        <w:pStyle w:val="pj"/>
      </w:pPr>
      <w:hyperlink r:id="rId5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2805-IX (см. </w:t>
      </w:r>
      <w:hyperlink r:id="rId54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E0BFF">
      <w:pPr>
        <w:pStyle w:val="pj"/>
      </w:pPr>
      <w:hyperlink r:id="rId5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5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E0BFF">
      <w:pPr>
        <w:pStyle w:val="pj"/>
      </w:pPr>
      <w:hyperlink r:id="rId57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4111-IX (вступил в силу со дня, следующего за днем его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BFF">
      <w:pPr>
        <w:pStyle w:val="pj"/>
      </w:pPr>
      <w:hyperlink r:id="rId5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18.12.24 г. № 4154-IX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E0BFF">
      <w:pPr>
        <w:pStyle w:val="pj"/>
      </w:pPr>
      <w:r>
        <w:rPr>
          <w:rStyle w:val="s0"/>
        </w:rPr>
        <w:t> </w:t>
      </w:r>
    </w:p>
    <w:p w:rsidR="00000000" w:rsidRDefault="009E0BFF">
      <w:pPr>
        <w:pStyle w:val="pj"/>
      </w:pPr>
      <w:r>
        <w:t> </w:t>
      </w:r>
    </w:p>
    <w:p w:rsidR="00000000" w:rsidRDefault="009E0BFF">
      <w:pPr>
        <w:pStyle w:val="pj"/>
      </w:pPr>
      <w:r>
        <w:t> </w:t>
      </w:r>
    </w:p>
    <w:p w:rsidR="00000000" w:rsidRDefault="009E0BFF">
      <w:pPr>
        <w:pStyle w:val="pj"/>
      </w:pPr>
      <w:r>
        <w:t> </w:t>
      </w:r>
    </w:p>
    <w:p w:rsidR="00000000" w:rsidRDefault="009E0BFF">
      <w:pPr>
        <w:pStyle w:val="pj"/>
      </w:pPr>
      <w:r>
        <w:rPr>
          <w:rStyle w:val="s0"/>
        </w:rPr>
        <w:t> </w:t>
      </w:r>
    </w:p>
    <w:p w:rsidR="00000000" w:rsidRDefault="009E0BFF">
      <w:pPr>
        <w:pStyle w:val="pj"/>
      </w:pPr>
      <w:r>
        <w:rPr>
          <w:rStyle w:val="s0"/>
        </w:rPr>
        <w:t> </w:t>
      </w:r>
    </w:p>
    <w:p w:rsidR="00000000" w:rsidRDefault="009E0BFF">
      <w:pPr>
        <w:pStyle w:val="pj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BFF" w:rsidRDefault="009E0BFF" w:rsidP="009E0BFF">
      <w:r>
        <w:separator/>
      </w:r>
    </w:p>
  </w:endnote>
  <w:endnote w:type="continuationSeparator" w:id="0">
    <w:p w:rsidR="009E0BFF" w:rsidRDefault="009E0BFF" w:rsidP="009E0B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BFF" w:rsidRDefault="009E0B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BFF" w:rsidRDefault="009E0B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BFF" w:rsidRDefault="009E0B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BFF" w:rsidRDefault="009E0BFF" w:rsidP="009E0BFF">
      <w:r>
        <w:separator/>
      </w:r>
    </w:p>
  </w:footnote>
  <w:footnote w:type="continuationSeparator" w:id="0">
    <w:p w:rsidR="009E0BFF" w:rsidRDefault="009E0BFF" w:rsidP="009E0B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BFF" w:rsidRDefault="009E0B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BFF" w:rsidRDefault="009E0BFF" w:rsidP="009E0B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0BFF" w:rsidRPr="009E0BFF" w:rsidRDefault="009E0BFF" w:rsidP="009E0B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Украины «О недрах» от 27 июля 1994 года № 132/94-ВР (с изменениями и дополнениями по состоянию на 18.12.2024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BFF" w:rsidRDefault="009E0B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0BFF"/>
    <w:rsid w:val="009E0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0B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0B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0B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0B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0B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0B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0B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0B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39712" TargetMode="External"/><Relationship Id="rId21" Type="http://schemas.openxmlformats.org/officeDocument/2006/relationships/hyperlink" Target="http://online.zakon.kz/Document/?doc_id=31257167" TargetMode="External"/><Relationship Id="rId34" Type="http://schemas.openxmlformats.org/officeDocument/2006/relationships/hyperlink" Target="http://online.zakon.kz/Document/?doc_id=38087363" TargetMode="External"/><Relationship Id="rId42" Type="http://schemas.openxmlformats.org/officeDocument/2006/relationships/hyperlink" Target="http://online.zakon.kz/Document/?doc_id=32256606" TargetMode="External"/><Relationship Id="rId47" Type="http://schemas.openxmlformats.org/officeDocument/2006/relationships/hyperlink" Target="http://online.zakon.kz/Document/?doc_id=32181976" TargetMode="External"/><Relationship Id="rId50" Type="http://schemas.openxmlformats.org/officeDocument/2006/relationships/hyperlink" Target="http://online.zakon.kz/Document/?doc_id=32746189" TargetMode="External"/><Relationship Id="rId55" Type="http://schemas.openxmlformats.org/officeDocument/2006/relationships/hyperlink" Target="http://online.zakon.kz/Document/?doc_id=32148631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075569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44300" TargetMode="External"/><Relationship Id="rId29" Type="http://schemas.openxmlformats.org/officeDocument/2006/relationships/hyperlink" Target="http://online.zakon.kz/Document/?doc_id=31646011" TargetMode="External"/><Relationship Id="rId11" Type="http://schemas.openxmlformats.org/officeDocument/2006/relationships/hyperlink" Target="http://online.zakon.kz/Document/?doc_id=30923285" TargetMode="External"/><Relationship Id="rId24" Type="http://schemas.openxmlformats.org/officeDocument/2006/relationships/hyperlink" Target="http://online.zakon.kz/Document/?doc_id=31293793" TargetMode="External"/><Relationship Id="rId32" Type="http://schemas.openxmlformats.org/officeDocument/2006/relationships/hyperlink" Target="http://online.zakon.kz/Document/?doc_id=31738462" TargetMode="External"/><Relationship Id="rId37" Type="http://schemas.openxmlformats.org/officeDocument/2006/relationships/hyperlink" Target="http://online.zakon.kz/Document/?doc_id=31856426" TargetMode="External"/><Relationship Id="rId40" Type="http://schemas.openxmlformats.org/officeDocument/2006/relationships/hyperlink" Target="http://online.zakon.kz/Document/?doc_id=34946116" TargetMode="External"/><Relationship Id="rId45" Type="http://schemas.openxmlformats.org/officeDocument/2006/relationships/hyperlink" Target="http://online.zakon.kz/Document/?doc_id=31746240" TargetMode="External"/><Relationship Id="rId53" Type="http://schemas.openxmlformats.org/officeDocument/2006/relationships/hyperlink" Target="http://online.zakon.kz/Document/?doc_id=32885394" TargetMode="External"/><Relationship Id="rId58" Type="http://schemas.openxmlformats.org/officeDocument/2006/relationships/hyperlink" Target="http://online.zakon.kz/Document/?doc_id=32125270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1085925" TargetMode="External"/><Relationship Id="rId14" Type="http://schemas.openxmlformats.org/officeDocument/2006/relationships/hyperlink" Target="http://online.zakon.kz/Document/?doc_id=31027196" TargetMode="External"/><Relationship Id="rId22" Type="http://schemas.openxmlformats.org/officeDocument/2006/relationships/hyperlink" Target="http://online.zakon.kz/Document/?doc_id=31285803" TargetMode="External"/><Relationship Id="rId27" Type="http://schemas.openxmlformats.org/officeDocument/2006/relationships/hyperlink" Target="http://online.zakon.kz/Document/?doc_id=31539725" TargetMode="External"/><Relationship Id="rId30" Type="http://schemas.openxmlformats.org/officeDocument/2006/relationships/hyperlink" Target="http://online.zakon.kz/Document/?doc_id=36387369" TargetMode="External"/><Relationship Id="rId35" Type="http://schemas.openxmlformats.org/officeDocument/2006/relationships/hyperlink" Target="http://online.zakon.kz/Document/?doc_id=37635798" TargetMode="External"/><Relationship Id="rId43" Type="http://schemas.openxmlformats.org/officeDocument/2006/relationships/hyperlink" Target="http://online.zakon.kz/Document/?doc_id=36564138" TargetMode="External"/><Relationship Id="rId48" Type="http://schemas.openxmlformats.org/officeDocument/2006/relationships/hyperlink" Target="http://online.zakon.kz/Document/?doc_id=34710089" TargetMode="External"/><Relationship Id="rId56" Type="http://schemas.openxmlformats.org/officeDocument/2006/relationships/hyperlink" Target="http://online.zakon.kz/Document/?doc_id=32148631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0840353" TargetMode="External"/><Relationship Id="rId51" Type="http://schemas.openxmlformats.org/officeDocument/2006/relationships/hyperlink" Target="http://online.zakon.kz/Document/?doc_id=3204171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23107" TargetMode="External"/><Relationship Id="rId17" Type="http://schemas.openxmlformats.org/officeDocument/2006/relationships/hyperlink" Target="http://online.zakon.kz/Document/?doc_id=31044336" TargetMode="External"/><Relationship Id="rId25" Type="http://schemas.openxmlformats.org/officeDocument/2006/relationships/hyperlink" Target="http://online.zakon.kz/Document/?doc_id=31293819" TargetMode="External"/><Relationship Id="rId33" Type="http://schemas.openxmlformats.org/officeDocument/2006/relationships/hyperlink" Target="http://online.zakon.kz/Document/?doc_id=38087363" TargetMode="External"/><Relationship Id="rId38" Type="http://schemas.openxmlformats.org/officeDocument/2006/relationships/hyperlink" Target="http://online.zakon.kz/Document/?doc_id=33371583" TargetMode="External"/><Relationship Id="rId46" Type="http://schemas.openxmlformats.org/officeDocument/2006/relationships/hyperlink" Target="http://online.zakon.kz/Document/?doc_id=31746240" TargetMode="External"/><Relationship Id="rId59" Type="http://schemas.openxmlformats.org/officeDocument/2006/relationships/hyperlink" Target="http://online.zakon.kz/Document/?doc_id=36094598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1184933" TargetMode="External"/><Relationship Id="rId41" Type="http://schemas.openxmlformats.org/officeDocument/2006/relationships/hyperlink" Target="http://online.zakon.kz/Document/?doc_id=32958162" TargetMode="External"/><Relationship Id="rId54" Type="http://schemas.openxmlformats.org/officeDocument/2006/relationships/hyperlink" Target="http://online.zakon.kz/Document/?doc_id=32885394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27321" TargetMode="External"/><Relationship Id="rId23" Type="http://schemas.openxmlformats.org/officeDocument/2006/relationships/hyperlink" Target="http://online.zakon.kz/Document/?doc_id=31285808" TargetMode="External"/><Relationship Id="rId28" Type="http://schemas.openxmlformats.org/officeDocument/2006/relationships/hyperlink" Target="http://online.zakon.kz/Document/?doc_id=31646011" TargetMode="External"/><Relationship Id="rId36" Type="http://schemas.openxmlformats.org/officeDocument/2006/relationships/hyperlink" Target="http://online.zakon.kz/Document/?doc_id=39690296" TargetMode="External"/><Relationship Id="rId49" Type="http://schemas.openxmlformats.org/officeDocument/2006/relationships/hyperlink" Target="http://online.zakon.kz/Document/?doc_id=32746189" TargetMode="External"/><Relationship Id="rId57" Type="http://schemas.openxmlformats.org/officeDocument/2006/relationships/hyperlink" Target="http://online.zakon.kz/Document/?doc_id=39711758" TargetMode="External"/><Relationship Id="rId10" Type="http://schemas.openxmlformats.org/officeDocument/2006/relationships/hyperlink" Target="http://online.zakon.kz/Document/?doc_id=30910544" TargetMode="External"/><Relationship Id="rId31" Type="http://schemas.openxmlformats.org/officeDocument/2006/relationships/hyperlink" Target="http://online.zakon.kz/Document/?doc_id=34960687" TargetMode="External"/><Relationship Id="rId44" Type="http://schemas.openxmlformats.org/officeDocument/2006/relationships/hyperlink" Target="http://online.zakon.kz/Document/?doc_id=36564138" TargetMode="External"/><Relationship Id="rId52" Type="http://schemas.openxmlformats.org/officeDocument/2006/relationships/hyperlink" Target="http://online.zakon.kz/Document/?doc_id=32041715" TargetMode="External"/><Relationship Id="rId60" Type="http://schemas.openxmlformats.org/officeDocument/2006/relationships/hyperlink" Target="http://online.zakon.kz/Document/?doc_id=32482604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3226" TargetMode="External"/><Relationship Id="rId13" Type="http://schemas.openxmlformats.org/officeDocument/2006/relationships/hyperlink" Target="http://online.zakon.kz/Document/?doc_id=30911623" TargetMode="External"/><Relationship Id="rId18" Type="http://schemas.openxmlformats.org/officeDocument/2006/relationships/hyperlink" Target="http://online.zakon.kz/Document/?doc_id=31085923" TargetMode="External"/><Relationship Id="rId39" Type="http://schemas.openxmlformats.org/officeDocument/2006/relationships/hyperlink" Target="http://online.zakon.kz/Document/?doc_id=349461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493</Words>
  <Characters>6739</Characters>
  <Application>Microsoft Office Word</Application>
  <DocSecurity>0</DocSecurity>
  <Lines>56</Lines>
  <Paragraphs>14</Paragraphs>
  <ScaleCrop>false</ScaleCrop>
  <Company/>
  <LinksUpToDate>false</LinksUpToDate>
  <CharactersWithSpaces>7218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2025-03-31T03:35:00Z</dcterms:created>
  <dcterms:modified xsi:type="dcterms:W3CDTF">2025-03-31T03:35:00Z</dcterms:modified>
</cp:coreProperties>
</file>