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3BC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10 декабря 1997 года № 710/97-ВР «О Национальной депозитарной системе и особенностях электронного обращения ценных бумаг в Украине» (с изменениями и дополнениями по состоянию на 04.07.2012 г.) (утратил силу)</w:t>
      </w:r>
    </w:p>
    <w:p w:rsidR="00000000" w:rsidRDefault="00E03BC1">
      <w:pPr>
        <w:ind w:firstLine="400"/>
        <w:jc w:val="both"/>
      </w:pPr>
      <w:r>
        <w:rPr>
          <w:rStyle w:val="s0"/>
        </w:rPr>
        <w:t> </w:t>
      </w:r>
    </w:p>
    <w:p w:rsidR="00000000" w:rsidRDefault="00E03BC1">
      <w:pPr>
        <w:ind w:firstLine="400"/>
        <w:jc w:val="both"/>
      </w:pPr>
      <w:r>
        <w:rPr>
          <w:rStyle w:val="s0"/>
        </w:rPr>
        <w:t>Опубликован: «Ведомости Верховной Рады Украины» от 13.04.1998 г. № 15</w:t>
      </w:r>
    </w:p>
    <w:p w:rsidR="00000000" w:rsidRDefault="00E03BC1">
      <w:pPr>
        <w:ind w:firstLine="400"/>
        <w:jc w:val="both"/>
      </w:pPr>
      <w:r>
        <w:rPr>
          <w:rStyle w:val="s0"/>
        </w:rPr>
        <w:t> </w:t>
      </w:r>
    </w:p>
    <w:p w:rsidR="00000000" w:rsidRDefault="00E03BC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03BC1">
      <w:pPr>
        <w:ind w:firstLine="400"/>
        <w:jc w:val="both"/>
      </w:pPr>
      <w:r>
        <w:rPr>
          <w:rStyle w:val="s0"/>
        </w:rPr>
        <w:t> </w:t>
      </w:r>
    </w:p>
    <w:p w:rsidR="00000000" w:rsidRDefault="00E03BC1">
      <w:pPr>
        <w:ind w:firstLine="400"/>
        <w:jc w:val="both"/>
      </w:pPr>
      <w:hyperlink r:id="rId7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01.07.10 г. № 2393-VI;</w:t>
      </w:r>
    </w:p>
    <w:p w:rsidR="00000000" w:rsidRDefault="00E03BC1">
      <w:pPr>
        <w:ind w:firstLine="400"/>
        <w:jc w:val="both"/>
      </w:pPr>
      <w:hyperlink r:id="rId8" w:anchor="sub_id=1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07.07.11 г. № 3610-VI (вступил в силу со дня, следующего за днем его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03BC1">
      <w:pPr>
        <w:ind w:firstLine="400"/>
        <w:jc w:val="both"/>
      </w:pPr>
      <w:hyperlink r:id="rId10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04.07.12 г. № 5042-VI (вступил в силу с 1 января 2013 года).</w:t>
      </w:r>
    </w:p>
    <w:p w:rsidR="00000000" w:rsidRDefault="00E03BC1">
      <w:pPr>
        <w:ind w:firstLine="400"/>
        <w:jc w:val="both"/>
      </w:pPr>
      <w:r>
        <w:rPr>
          <w:rStyle w:val="s0"/>
        </w:rPr>
        <w:t> </w:t>
      </w:r>
    </w:p>
    <w:p w:rsidR="00000000" w:rsidRDefault="00E03BC1">
      <w:pPr>
        <w:ind w:firstLine="400"/>
        <w:jc w:val="both"/>
      </w:pPr>
      <w:r>
        <w:rPr>
          <w:rStyle w:val="s0"/>
        </w:rPr>
        <w:t> </w:t>
      </w:r>
    </w:p>
    <w:p w:rsidR="00000000" w:rsidRDefault="00E03BC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1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6 июля</w:t>
      </w:r>
      <w:r>
        <w:rPr>
          <w:rStyle w:val="s0"/>
        </w:rPr>
        <w:t xml:space="preserve"> 2012 года № 5178-VI «О депозитарной системе Украины»</w:t>
      </w:r>
    </w:p>
    <w:p w:rsidR="00000000" w:rsidRDefault="00E03BC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BC1" w:rsidRDefault="00E03BC1" w:rsidP="00E03BC1">
      <w:r>
        <w:separator/>
      </w:r>
    </w:p>
  </w:endnote>
  <w:endnote w:type="continuationSeparator" w:id="0">
    <w:p w:rsidR="00E03BC1" w:rsidRDefault="00E03BC1" w:rsidP="00E03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BC1" w:rsidRDefault="00E03B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BC1" w:rsidRDefault="00E03B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BC1" w:rsidRDefault="00E03B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BC1" w:rsidRDefault="00E03BC1" w:rsidP="00E03BC1">
      <w:r>
        <w:separator/>
      </w:r>
    </w:p>
  </w:footnote>
  <w:footnote w:type="continuationSeparator" w:id="0">
    <w:p w:rsidR="00E03BC1" w:rsidRDefault="00E03BC1" w:rsidP="00E03B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BC1" w:rsidRDefault="00E03B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BC1" w:rsidRDefault="00E03BC1" w:rsidP="00E03B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3BC1" w:rsidRPr="00E03BC1" w:rsidRDefault="00E03BC1" w:rsidP="00E03B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декабря 1997 года № 710/97-ВР «О Национальной депозитарной системе и особенностях электронного обращения ценных бумаг в Украине» (с изменениями и дополнениями по состоянию на 04.07.2012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BC1" w:rsidRDefault="00E03B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3BC1"/>
    <w:rsid w:val="00E03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3B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3B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3B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3B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3B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3B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3B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3B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4469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9288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6992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23494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470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950</Characters>
  <Application>Microsoft Office Word</Application>
  <DocSecurity>0</DocSecurity>
  <Lines>7</Lines>
  <Paragraphs>2</Paragraphs>
  <ScaleCrop>false</ScaleCrop>
  <Company/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10 декабря 1997 года № 710/97-ВР «О Национальной депозитарной системе и особенностях электронного обращения ценных бумаг в Украине» (с изменениями и дополнениями по состоянию на 04.07.2012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2023-11-07T07:19:00Z</dcterms:created>
  <dcterms:modified xsi:type="dcterms:W3CDTF">2023-11-07T07:19:00Z</dcterms:modified>
</cp:coreProperties>
</file>