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7606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6 қарашадағы № 1039 қаулысына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25 мамырдағы № 768 Қаулысы</w:t>
      </w:r>
    </w:p>
    <w:p w:rsidR="00000000" w:rsidRDefault="00DD7606">
      <w:pPr>
        <w:ind w:firstLine="400"/>
        <w:jc w:val="both"/>
      </w:pPr>
      <w:r>
        <w:rPr>
          <w:rStyle w:val="s0"/>
        </w:rPr>
        <w:t> </w:t>
      </w:r>
    </w:p>
    <w:p w:rsidR="00000000" w:rsidRDefault="00DD760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DD7606">
      <w:pPr>
        <w:ind w:firstLine="400"/>
        <w:jc w:val="both"/>
      </w:pPr>
      <w:r>
        <w:rPr>
          <w:rStyle w:val="s0"/>
        </w:rPr>
        <w:t xml:space="preserve">1. «Қазақстан Республикасының әлеуметтік-экономикалық дамуының тұрақтылығын қамтамасыз ету жөніндегі бірінші кезектегі іс-қимылдар жоспарын бекіту туралы» Қазақстан Республикасы Үкіметінің 2007 жылғы 6 қарашадағы № 1039 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Республикасының ПҮАЖ-ы, 2007 ж., № 42, 489-құжат) мынадай өзгерістер мен толықтырулар енгізілсін:</w:t>
      </w:r>
    </w:p>
    <w:p w:rsidR="00000000" w:rsidRDefault="00DD7606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Республикасының әлеуметтік-экономикалық дамуының тұрақтылығын қамт</w:t>
      </w:r>
      <w:r>
        <w:rPr>
          <w:rStyle w:val="s0"/>
        </w:rPr>
        <w:t>амасыз ету жөніндегі бірінші кезектегі іс-қимылдар жоспарында:</w:t>
      </w:r>
    </w:p>
    <w:p w:rsidR="00000000" w:rsidRDefault="00DD7606">
      <w:pPr>
        <w:ind w:firstLine="400"/>
        <w:jc w:val="both"/>
      </w:pPr>
      <w:r>
        <w:rPr>
          <w:rStyle w:val="s0"/>
        </w:rPr>
        <w:t>мәтіндегі «Қазына» ОДҚ» АҚ» деген сөздер «Самұрық-Қазына» ҰӘҚ» АҚ» деген сөздермен ауыстырылсын;</w:t>
      </w:r>
    </w:p>
    <w:p w:rsidR="00000000" w:rsidRDefault="00DD7606">
      <w:pPr>
        <w:ind w:firstLine="400"/>
        <w:jc w:val="both"/>
      </w:pPr>
      <w:r>
        <w:rPr>
          <w:rStyle w:val="s0"/>
        </w:rPr>
        <w:t>«Мақсатқа қол жеткізу және қойылған міндеттерді іске асыру тетіктері» деген 2-бөлімде:</w:t>
      </w:r>
    </w:p>
    <w:p w:rsidR="00000000" w:rsidRDefault="00DD7606">
      <w:pPr>
        <w:ind w:firstLine="400"/>
        <w:jc w:val="both"/>
      </w:pPr>
      <w:r>
        <w:rPr>
          <w:rStyle w:val="s0"/>
        </w:rPr>
        <w:t>«Шағын жә</w:t>
      </w:r>
      <w:r>
        <w:rPr>
          <w:rStyle w:val="s0"/>
        </w:rPr>
        <w:t>не орта бизнестің жобаларына одан әрі тұрақты кредит беруді қамтамасыз ету» деген 2-кіші бөлімде:</w:t>
      </w:r>
    </w:p>
    <w:p w:rsidR="00000000" w:rsidRDefault="00DD7606">
      <w:pPr>
        <w:ind w:firstLine="400"/>
        <w:jc w:val="both"/>
      </w:pPr>
      <w:r>
        <w:rPr>
          <w:rStyle w:val="s0"/>
        </w:rPr>
        <w:t>он төртінші абзацтағы «аспауы тиіс» деген сөздерден кейін «, ал тиімді ставка жылдық 14 пайыздан аспауы тиіс» деген сөздермен толықтырылсын;</w:t>
      </w:r>
    </w:p>
    <w:p w:rsidR="00000000" w:rsidRDefault="00DD7606">
      <w:pPr>
        <w:ind w:firstLine="400"/>
        <w:jc w:val="both"/>
      </w:pPr>
      <w:r>
        <w:rPr>
          <w:rStyle w:val="s0"/>
        </w:rPr>
        <w:t>он бесінші абзацт</w:t>
      </w:r>
      <w:r>
        <w:rPr>
          <w:rStyle w:val="s0"/>
        </w:rPr>
        <w:t>ағы «6» деген сан «4» деген санмен ауыстырылсын;</w:t>
      </w:r>
    </w:p>
    <w:p w:rsidR="00000000" w:rsidRDefault="00DD7606">
      <w:pPr>
        <w:ind w:firstLine="400"/>
        <w:jc w:val="both"/>
      </w:pPr>
      <w:r>
        <w:rPr>
          <w:rStyle w:val="s0"/>
        </w:rPr>
        <w:t>он алтыншы абзацта:</w:t>
      </w:r>
    </w:p>
    <w:p w:rsidR="00000000" w:rsidRDefault="00DD7606">
      <w:pPr>
        <w:ind w:firstLine="400"/>
        <w:jc w:val="both"/>
      </w:pPr>
      <w:r>
        <w:rPr>
          <w:rStyle w:val="s0"/>
        </w:rPr>
        <w:t>«30» деген сандар «70» деген сандармен ауыстырылсын;</w:t>
      </w:r>
    </w:p>
    <w:p w:rsidR="00000000" w:rsidRDefault="00DD7606">
      <w:pPr>
        <w:ind w:firstLine="400"/>
        <w:jc w:val="both"/>
      </w:pPr>
      <w:r>
        <w:rPr>
          <w:rStyle w:val="s0"/>
        </w:rPr>
        <w:t>«аспауы тиіс» деген сөздерден кейін «, ал банктер 2009 жылғы 1 тоқсанның соңына дейін игеретін қаражат бойынша қайта қаржыландыру жөні</w:t>
      </w:r>
      <w:r>
        <w:rPr>
          <w:rStyle w:val="s0"/>
        </w:rPr>
        <w:t>ндегі шектеу толық алып тасталады»;</w:t>
      </w:r>
    </w:p>
    <w:p w:rsidR="00000000" w:rsidRDefault="00DD7606">
      <w:pPr>
        <w:ind w:firstLine="400"/>
        <w:jc w:val="both"/>
      </w:pPr>
      <w:r>
        <w:rPr>
          <w:rStyle w:val="s0"/>
        </w:rPr>
        <w:t>он жетінші абзац мынадай редакцияда жазылсын:</w:t>
      </w:r>
    </w:p>
    <w:p w:rsidR="00000000" w:rsidRDefault="00DD7606">
      <w:pPr>
        <w:ind w:firstLine="400"/>
        <w:jc w:val="both"/>
      </w:pPr>
      <w:r>
        <w:rPr>
          <w:rStyle w:val="s0"/>
        </w:rPr>
        <w:t>«шағын және орта бизнестің өндірістік жобалары бойынша бір қарыз алушыға қаржыландыру лимиті 589160 АЕК-ге дейін.»;</w:t>
      </w:r>
    </w:p>
    <w:p w:rsidR="00000000" w:rsidRDefault="00DD7606">
      <w:pPr>
        <w:ind w:firstLine="400"/>
        <w:jc w:val="both"/>
      </w:pPr>
      <w:r>
        <w:rPr>
          <w:rStyle w:val="s0"/>
        </w:rPr>
        <w:t>мынадай мазмұндағы он сегізінші абзацпен толықтырылсын:</w:t>
      </w:r>
    </w:p>
    <w:p w:rsidR="00000000" w:rsidRDefault="00DD7606">
      <w:pPr>
        <w:ind w:firstLine="400"/>
        <w:jc w:val="both"/>
      </w:pPr>
      <w:r>
        <w:rPr>
          <w:rStyle w:val="s0"/>
        </w:rPr>
        <w:t>«С</w:t>
      </w:r>
      <w:r>
        <w:rPr>
          <w:rStyle w:val="s0"/>
        </w:rPr>
        <w:t>амұрық-Қазына» ҰӘҚ» АҚ берген қаражат бөлігінде жергілікті атқарушы органдар әкімдіктерінің жанындағы комиссиялардың өкілеттіктері қолданылмайды.»;</w:t>
      </w:r>
    </w:p>
    <w:p w:rsidR="00000000" w:rsidRDefault="00DD7606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Республикасының әлеуметтік-экономикалық дамуының тұрақтылығын қамт</w:t>
      </w:r>
      <w:r>
        <w:rPr>
          <w:rStyle w:val="s0"/>
        </w:rPr>
        <w:t>амасыз ету жөніндегі бірінші кезектегі іс-қимылдар жоспарын іске асыру жөніндегі іс-шаралар жоспарында:</w:t>
      </w:r>
    </w:p>
    <w:p w:rsidR="00000000" w:rsidRDefault="00DD7606">
      <w:pPr>
        <w:ind w:firstLine="400"/>
        <w:jc w:val="both"/>
      </w:pPr>
      <w:r>
        <w:rPr>
          <w:rStyle w:val="s0"/>
        </w:rPr>
        <w:t>мәтіндегі «Қазына» ОДҚ» АҚ», «Қазына» ОДҚ» АҚ» (келісім бойынша)» деген сөздер тиісінше «Самұрық-Қазына» ҰӘҚ» АҚ», «Самұрық-Қазына» ҰӘҚ» АҚ» (келісім бо</w:t>
      </w:r>
      <w:r>
        <w:rPr>
          <w:rStyle w:val="s0"/>
        </w:rPr>
        <w:t>йынша)» деген сөздермен ауыстырылсын;</w:t>
      </w:r>
    </w:p>
    <w:p w:rsidR="00000000" w:rsidRDefault="00DD7606">
      <w:pPr>
        <w:ind w:firstLine="400"/>
        <w:jc w:val="both"/>
      </w:pPr>
      <w:r>
        <w:rPr>
          <w:rStyle w:val="s0"/>
        </w:rPr>
        <w:t>реттік нөмірі 6-7-жолдың 2-бағанында:</w:t>
      </w:r>
    </w:p>
    <w:p w:rsidR="00000000" w:rsidRDefault="00DD7606">
      <w:pPr>
        <w:ind w:firstLine="400"/>
        <w:jc w:val="both"/>
      </w:pPr>
      <w:r>
        <w:rPr>
          <w:rStyle w:val="s0"/>
        </w:rPr>
        <w:t>«12,5 %-дан» деген сөздерден кейін «, ал тиімді ставка жылдық 14 %-дан» деген сөздермен толықтырылсын;</w:t>
      </w:r>
    </w:p>
    <w:p w:rsidR="00000000" w:rsidRDefault="00DD7606">
      <w:pPr>
        <w:ind w:firstLine="400"/>
        <w:jc w:val="both"/>
      </w:pPr>
      <w:r>
        <w:rPr>
          <w:rStyle w:val="s0"/>
        </w:rPr>
        <w:t>«300000 АЕК» деген сөздер «шағын және орта бизнестің өндірістік жобалары бойы</w:t>
      </w:r>
      <w:r>
        <w:rPr>
          <w:rStyle w:val="s0"/>
        </w:rPr>
        <w:t>нша 589160 АЕК» деген сөздермен ауыстырылсын;</w:t>
      </w:r>
    </w:p>
    <w:p w:rsidR="00000000" w:rsidRDefault="00DD7606">
      <w:pPr>
        <w:ind w:firstLine="400"/>
        <w:jc w:val="both"/>
      </w:pPr>
      <w:r>
        <w:rPr>
          <w:rStyle w:val="s0"/>
        </w:rPr>
        <w:t>реттік нөмірі 6-8-жолдың 2-бағанында:</w:t>
      </w:r>
    </w:p>
    <w:p w:rsidR="00000000" w:rsidRDefault="00DD7606">
      <w:pPr>
        <w:ind w:firstLine="400"/>
        <w:jc w:val="both"/>
      </w:pPr>
      <w:r>
        <w:rPr>
          <w:rStyle w:val="s0"/>
        </w:rPr>
        <w:t>«Шағын» деген сөз «Өңірлердің шағын» деген сөздермен ауыстырылсын;</w:t>
      </w:r>
    </w:p>
    <w:p w:rsidR="00000000" w:rsidRDefault="00DD7606">
      <w:pPr>
        <w:ind w:firstLine="400"/>
        <w:jc w:val="both"/>
      </w:pPr>
      <w:r>
        <w:rPr>
          <w:rStyle w:val="s0"/>
        </w:rPr>
        <w:t>«өңірлік басымдықтарға сәйкес» деген сөздер алынып тасталсын;</w:t>
      </w:r>
    </w:p>
    <w:p w:rsidR="00000000" w:rsidRDefault="00DD7606">
      <w:pPr>
        <w:ind w:firstLine="400"/>
        <w:jc w:val="both"/>
      </w:pPr>
      <w:r>
        <w:rPr>
          <w:rStyle w:val="s0"/>
        </w:rPr>
        <w:t>«түпкілікті» деген сөз «тиімді» деген сөзбе</w:t>
      </w:r>
      <w:r>
        <w:rPr>
          <w:rStyle w:val="s0"/>
        </w:rPr>
        <w:t>н ауыстырылсын.</w:t>
      </w:r>
    </w:p>
    <w:p w:rsidR="00000000" w:rsidRDefault="00DD7606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DD7606">
      <w:pPr>
        <w:ind w:firstLine="400"/>
        <w:jc w:val="both"/>
      </w:pPr>
      <w:r>
        <w:rPr>
          <w:rStyle w:val="s0"/>
        </w:rPr>
        <w:t> </w:t>
      </w:r>
    </w:p>
    <w:p w:rsidR="00000000" w:rsidRDefault="00DD7606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7606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DD7606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7606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DD7606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DD7606">
      <w:pPr>
        <w:ind w:firstLine="400"/>
        <w:jc w:val="both"/>
      </w:pPr>
      <w:r>
        <w:rPr>
          <w:rStyle w:val="s0"/>
        </w:rPr>
        <w:t> </w:t>
      </w:r>
    </w:p>
    <w:p w:rsidR="00000000" w:rsidRDefault="00DD7606">
      <w:pPr>
        <w:ind w:firstLine="400"/>
        <w:jc w:val="both"/>
      </w:pPr>
      <w:r>
        <w:rPr>
          <w:rStyle w:val="s0"/>
        </w:rPr>
        <w:t> </w:t>
      </w:r>
    </w:p>
    <w:p w:rsidR="00000000" w:rsidRDefault="00DD7606">
      <w:pPr>
        <w:ind w:firstLine="400"/>
        <w:jc w:val="both"/>
      </w:pPr>
      <w:r>
        <w:rPr>
          <w:rStyle w:val="s0"/>
        </w:rPr>
        <w:t> </w:t>
      </w:r>
    </w:p>
    <w:p w:rsidR="00000000" w:rsidRDefault="00DD7606">
      <w:pPr>
        <w:ind w:firstLine="400"/>
        <w:jc w:val="both"/>
      </w:pPr>
      <w:r>
        <w:rPr>
          <w:rStyle w:val="s0"/>
        </w:rPr>
        <w:t> </w:t>
      </w:r>
    </w:p>
    <w:p w:rsidR="00000000" w:rsidRDefault="00DD7606">
      <w:pPr>
        <w:ind w:firstLine="400"/>
        <w:jc w:val="both"/>
      </w:pPr>
      <w:r>
        <w:rPr>
          <w:rStyle w:val="s0"/>
        </w:rPr>
        <w:t> </w:t>
      </w:r>
    </w:p>
    <w:p w:rsidR="00000000" w:rsidRDefault="00DD7606">
      <w:pPr>
        <w:ind w:firstLine="400"/>
        <w:jc w:val="both"/>
      </w:pPr>
      <w:r>
        <w:rPr>
          <w:rStyle w:val="s0"/>
        </w:rPr>
        <w:t> </w:t>
      </w:r>
    </w:p>
    <w:p w:rsidR="00000000" w:rsidRDefault="00DD7606">
      <w:pPr>
        <w:ind w:firstLine="400"/>
        <w:jc w:val="both"/>
      </w:pPr>
      <w:r>
        <w:rPr>
          <w:rStyle w:val="s0"/>
        </w:rPr>
        <w:t> </w:t>
      </w:r>
    </w:p>
    <w:p w:rsidR="00000000" w:rsidRDefault="00DD7606">
      <w:pPr>
        <w:ind w:firstLine="400"/>
        <w:jc w:val="both"/>
      </w:pPr>
      <w:r>
        <w:rPr>
          <w:rStyle w:val="s0"/>
        </w:rPr>
        <w:t> </w:t>
      </w:r>
    </w:p>
    <w:p w:rsidR="00000000" w:rsidRDefault="00DD7606">
      <w:pPr>
        <w:ind w:firstLine="400"/>
        <w:jc w:val="both"/>
      </w:pPr>
      <w:r>
        <w:rPr>
          <w:rStyle w:val="s0"/>
        </w:rPr>
        <w:t> </w:t>
      </w:r>
    </w:p>
    <w:p w:rsidR="00000000" w:rsidRDefault="00DD7606">
      <w:pPr>
        <w:ind w:firstLine="400"/>
        <w:jc w:val="both"/>
      </w:pPr>
      <w:r>
        <w:rPr>
          <w:rStyle w:val="s0"/>
        </w:rPr>
        <w:t> </w:t>
      </w:r>
    </w:p>
    <w:p w:rsidR="00000000" w:rsidRDefault="00DD760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7606" w:rsidRDefault="00DD7606" w:rsidP="00DD7606">
      <w:r>
        <w:separator/>
      </w:r>
    </w:p>
  </w:endnote>
  <w:endnote w:type="continuationSeparator" w:id="0">
    <w:p w:rsidR="00DD7606" w:rsidRDefault="00DD7606" w:rsidP="00DD76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606" w:rsidRDefault="00DD760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606" w:rsidRDefault="00DD760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606" w:rsidRDefault="00DD760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7606" w:rsidRDefault="00DD7606" w:rsidP="00DD7606">
      <w:r>
        <w:separator/>
      </w:r>
    </w:p>
  </w:footnote>
  <w:footnote w:type="continuationSeparator" w:id="0">
    <w:p w:rsidR="00DD7606" w:rsidRDefault="00DD7606" w:rsidP="00DD76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606" w:rsidRDefault="00DD760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606" w:rsidRDefault="00DD7606" w:rsidP="00DD76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7606" w:rsidRPr="00DD7606" w:rsidRDefault="00DD7606" w:rsidP="00DD76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2007 жылғы 6 қарашадағы № 1039 қаулысына өзгерістер мен толықтырулар енгізу туралы» Қазақстан Республикасы Үкіметінің 2009 жылғы 25 мамырдағы № 768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606" w:rsidRDefault="00DD760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7606"/>
    <w:rsid w:val="00DD76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D76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D760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D76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760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D76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D760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D76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760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4305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344</Words>
  <Characters>2617</Characters>
  <Application>Microsoft Office Word</Application>
  <DocSecurity>0</DocSecurity>
  <Lines>21</Lines>
  <Paragraphs>5</Paragraphs>
  <ScaleCrop>false</ScaleCrop>
  <Company>SPecialiST RePack</Company>
  <LinksUpToDate>false</LinksUpToDate>
  <CharactersWithSpaces>2956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2007 жылғы 6 қарашадағы № 1039 қаулысына өзгерістер мен толықтырулар енгізу туралы» Қазақстан Республикасы Үкіметінің 2009 жылғы 25 мамырдағы № 768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2024-02-22T23:37:00Z</dcterms:created>
  <dcterms:modified xsi:type="dcterms:W3CDTF">2024-02-22T23:37:00Z</dcterms:modified>
</cp:coreProperties>
</file>