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00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мая 2003 года № 58-ФЗ «О системе государственной службы Российской Федерации» (с изменениями и дополнениями по состоянию на 12.03.2024 г.)</w:t>
      </w:r>
    </w:p>
    <w:p w:rsidR="00000000" w:rsidRDefault="00D57008">
      <w:pPr>
        <w:pStyle w:val="pj"/>
      </w:pPr>
      <w:r>
        <w:rPr>
          <w:rStyle w:val="s0"/>
        </w:rPr>
        <w:t> </w:t>
      </w:r>
    </w:p>
    <w:p w:rsidR="00000000" w:rsidRDefault="00D57008">
      <w:pPr>
        <w:pStyle w:val="pj"/>
      </w:pPr>
      <w:r>
        <w:rPr>
          <w:rStyle w:val="s0"/>
        </w:rPr>
        <w:t>Опубликован: «Парламентская газета» от 31 мая 2003 г. № 98, «Российская газета» от 31 мая 2003 г. № 104, «Собрание законодательства Российской Федерации» от 2 июня 2003 г. № 22 ст. 2063</w:t>
      </w:r>
    </w:p>
    <w:p w:rsidR="00000000" w:rsidRDefault="00D57008">
      <w:pPr>
        <w:pStyle w:val="pj"/>
      </w:pPr>
      <w:r>
        <w:rPr>
          <w:rStyle w:val="s0"/>
        </w:rPr>
        <w:t> </w:t>
      </w:r>
    </w:p>
    <w:p w:rsidR="00000000" w:rsidRDefault="00D57008">
      <w:pPr>
        <w:pStyle w:val="pj"/>
      </w:pPr>
      <w:r>
        <w:rPr>
          <w:rStyle w:val="s0"/>
        </w:rPr>
        <w:t>Внесены изменения:</w:t>
      </w:r>
    </w:p>
    <w:p w:rsidR="00000000" w:rsidRDefault="00D57008">
      <w:pPr>
        <w:pStyle w:val="pj"/>
      </w:pPr>
      <w:r>
        <w:rPr>
          <w:rStyle w:val="s0"/>
        </w:rPr>
        <w:t> </w:t>
      </w:r>
    </w:p>
    <w:p w:rsidR="00000000" w:rsidRDefault="00D57008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419-ФЗ;</w:t>
      </w:r>
    </w:p>
    <w:p w:rsidR="00000000" w:rsidRDefault="00D57008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395-ФЗ (вступил в силу с 1 января 2013 года);</w:t>
      </w:r>
    </w:p>
    <w:p w:rsidR="00000000" w:rsidRDefault="00D57008">
      <w:pPr>
        <w:pStyle w:val="pj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99-ФЗ;</w:t>
      </w:r>
    </w:p>
    <w:p w:rsidR="00000000" w:rsidRDefault="00D57008">
      <w:pPr>
        <w:pStyle w:val="pj"/>
      </w:pPr>
      <w:hyperlink r:id="rId10" w:anchor="sub_id=9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</w:t>
      </w:r>
      <w:r>
        <w:rPr>
          <w:rStyle w:val="s0"/>
        </w:rPr>
        <w:t>З (вступил в силу с 1 сентября 2013 года);</w:t>
      </w:r>
    </w:p>
    <w:p w:rsidR="00000000" w:rsidRDefault="00D57008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262-ФЗ (вступил в силу с 1 января 2016 года);</w:t>
      </w:r>
    </w:p>
    <w:p w:rsidR="00000000" w:rsidRDefault="00D57008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143-ФЗ (вступил в силу с 1 января 2017 года);</w:t>
      </w:r>
    </w:p>
    <w:p w:rsidR="00000000" w:rsidRDefault="00D57008">
      <w:pPr>
        <w:pStyle w:val="pj"/>
      </w:pPr>
      <w:hyperlink r:id="rId13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</w:t>
      </w:r>
      <w:r>
        <w:rPr>
          <w:rStyle w:val="s0"/>
        </w:rPr>
        <w:t xml:space="preserve">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7008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472-ФЗ (см. </w:t>
      </w:r>
      <w:hyperlink r:id="rId1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57008">
      <w:pPr>
        <w:pStyle w:val="pj"/>
      </w:pPr>
      <w:hyperlink r:id="rId17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D57008">
      <w:pPr>
        <w:pStyle w:val="pj"/>
      </w:pPr>
      <w:hyperlink r:id="rId1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287-ФЗ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7008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594-ФЗ (вступил в силу по истечении девяноста дней после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7008">
      <w:pPr>
        <w:pStyle w:val="pj"/>
      </w:pPr>
      <w:hyperlink r:id="rId22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639-ФЗ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7008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10-ФЗ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57008">
      <w:pPr>
        <w:pStyle w:val="pj"/>
      </w:pPr>
      <w:r>
        <w:rPr>
          <w:rStyle w:val="s0"/>
        </w:rPr>
        <w:t> </w:t>
      </w:r>
    </w:p>
    <w:p w:rsidR="00000000" w:rsidRDefault="00D57008">
      <w:pPr>
        <w:pStyle w:val="pj"/>
      </w:pPr>
      <w:r>
        <w:rPr>
          <w:rStyle w:val="s0"/>
        </w:rPr>
        <w:t> </w:t>
      </w:r>
    </w:p>
    <w:p w:rsidR="00000000" w:rsidRDefault="00D57008">
      <w:pPr>
        <w:pStyle w:val="pj"/>
      </w:pPr>
      <w:r>
        <w:rPr>
          <w:rStyle w:val="s0"/>
        </w:rPr>
        <w:t> </w:t>
      </w:r>
    </w:p>
    <w:p w:rsidR="00000000" w:rsidRDefault="00D57008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008" w:rsidRDefault="00D57008" w:rsidP="00D57008">
      <w:r>
        <w:separator/>
      </w:r>
    </w:p>
  </w:endnote>
  <w:endnote w:type="continuationSeparator" w:id="0">
    <w:p w:rsidR="00D57008" w:rsidRDefault="00D57008" w:rsidP="00D57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008" w:rsidRDefault="00D570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008" w:rsidRDefault="00D570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008" w:rsidRDefault="00D570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008" w:rsidRDefault="00D57008" w:rsidP="00D57008">
      <w:r>
        <w:separator/>
      </w:r>
    </w:p>
  </w:footnote>
  <w:footnote w:type="continuationSeparator" w:id="0">
    <w:p w:rsidR="00D57008" w:rsidRDefault="00D57008" w:rsidP="00D57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008" w:rsidRDefault="00D570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008" w:rsidRDefault="00D57008" w:rsidP="00D570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008" w:rsidRPr="00D57008" w:rsidRDefault="00D57008" w:rsidP="00D570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мая 2003 года № 58-ФЗ «О системе государственной службы Российской Федерации» (с изменениями и дополнениями по состоянию на 12.03.2024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008" w:rsidRDefault="00D570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008"/>
    <w:rsid w:val="00D57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70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0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0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0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70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0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0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0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4827" TargetMode="External"/><Relationship Id="rId13" Type="http://schemas.openxmlformats.org/officeDocument/2006/relationships/hyperlink" Target="http://online.zakon.kz/Document/?doc_id=36856981" TargetMode="External"/><Relationship Id="rId18" Type="http://schemas.openxmlformats.org/officeDocument/2006/relationships/hyperlink" Target="http://online.zakon.kz/Document/?doc_id=3659302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275497" TargetMode="External"/><Relationship Id="rId7" Type="http://schemas.openxmlformats.org/officeDocument/2006/relationships/hyperlink" Target="http://online.zakon.kz/Document/?doc_id=30917390" TargetMode="External"/><Relationship Id="rId12" Type="http://schemas.openxmlformats.org/officeDocument/2006/relationships/hyperlink" Target="http://online.zakon.kz/Document/?doc_id=39061591" TargetMode="External"/><Relationship Id="rId17" Type="http://schemas.openxmlformats.org/officeDocument/2006/relationships/hyperlink" Target="http://online.zakon.kz/Document/?doc_id=32224265" TargetMode="External"/><Relationship Id="rId25" Type="http://schemas.openxmlformats.org/officeDocument/2006/relationships/hyperlink" Target="http://online.zakon.kz/Document/?doc_id=3753909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17697" TargetMode="External"/><Relationship Id="rId20" Type="http://schemas.openxmlformats.org/officeDocument/2006/relationships/hyperlink" Target="http://online.zakon.kz/Document/?doc_id=3206902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45921" TargetMode="External"/><Relationship Id="rId24" Type="http://schemas.openxmlformats.org/officeDocument/2006/relationships/hyperlink" Target="http://online.zakon.kz/Document/?doc_id=3336690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17697" TargetMode="External"/><Relationship Id="rId23" Type="http://schemas.openxmlformats.org/officeDocument/2006/relationships/hyperlink" Target="http://online.zakon.kz/Document/?doc_id=3600697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416101" TargetMode="External"/><Relationship Id="rId19" Type="http://schemas.openxmlformats.org/officeDocument/2006/relationships/hyperlink" Target="http://online.zakon.kz/Document/?doc_id=3404449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5585" TargetMode="External"/><Relationship Id="rId14" Type="http://schemas.openxmlformats.org/officeDocument/2006/relationships/hyperlink" Target="http://online.zakon.kz/Document/?doc_id=37073136" TargetMode="External"/><Relationship Id="rId22" Type="http://schemas.openxmlformats.org/officeDocument/2006/relationships/hyperlink" Target="http://online.zakon.kz/Document/?doc_id=3452839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2761</Characters>
  <Application>Microsoft Office Word</Application>
  <DocSecurity>0</DocSecurity>
  <Lines>23</Lines>
  <Paragraphs>5</Paragraphs>
  <ScaleCrop>false</ScaleCrop>
  <Company>SPecialiST RePack</Company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мая 2003 года № 58-ФЗ «О системе государственной службы Российской Федерации» (с изменениями и дополнениями по состоянию на 12.03.2024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2024-04-28T18:16:00Z</dcterms:created>
  <dcterms:modified xsi:type="dcterms:W3CDTF">2024-04-28T18:16:00Z</dcterms:modified>
</cp:coreProperties>
</file>