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690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29 шілдедегі № 789 және 2006 жылғы 2 наурыздағы </w:t>
      </w:r>
      <w:r>
        <w:br/>
      </w:r>
      <w:r>
        <w:rPr>
          <w:rStyle w:val="s1"/>
        </w:rPr>
        <w:t>№ 145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8 маусымдағы № 855 Қаулысы</w:t>
      </w:r>
    </w:p>
    <w:p w:rsidR="00000000" w:rsidRDefault="002B6903">
      <w:pPr>
        <w:jc w:val="center"/>
      </w:pPr>
      <w:r>
        <w:rPr>
          <w:rStyle w:val="s3"/>
          <w:b w:val="0"/>
          <w:bCs w:val="0"/>
        </w:rPr>
        <w:t xml:space="preserve">(2010.29.11.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2B6903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2B6903">
      <w:pPr>
        <w:ind w:firstLine="400"/>
        <w:jc w:val="both"/>
      </w:pPr>
      <w:r>
        <w:rPr>
          <w:rStyle w:val="s0"/>
        </w:rPr>
        <w:t xml:space="preserve">1) ҚР Үкіметінің 2010.29.11. № 1264 </w:t>
      </w:r>
      <w:hyperlink r:id="rId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B6903">
      <w:pPr>
        <w:ind w:firstLine="400"/>
        <w:jc w:val="both"/>
      </w:pPr>
      <w:r>
        <w:rPr>
          <w:rStyle w:val="s0"/>
        </w:rPr>
        <w:t xml:space="preserve">2) ҚР Үкіметінің 2010.29.11. № 1263 </w:t>
      </w:r>
      <w:hyperlink r:id="rId10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B690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690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</w:t>
            </w:r>
            <w:r>
              <w:rPr>
                <w:rStyle w:val="s0"/>
                <w:b/>
                <w:bCs/>
              </w:rPr>
              <w:t>публикасының</w:t>
            </w:r>
          </w:p>
          <w:p w:rsidR="00000000" w:rsidRDefault="002B6903">
            <w:r>
              <w:rPr>
                <w:rStyle w:val="s0"/>
                <w:b/>
                <w:bCs/>
              </w:rPr>
              <w:t xml:space="preserve">Премьер-Министрі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690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B690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p w:rsidR="00000000" w:rsidRDefault="002B690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903" w:rsidRDefault="002B6903" w:rsidP="002B6903">
      <w:r>
        <w:separator/>
      </w:r>
    </w:p>
  </w:endnote>
  <w:endnote w:type="continuationSeparator" w:id="0">
    <w:p w:rsidR="002B6903" w:rsidRDefault="002B6903" w:rsidP="002B6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903" w:rsidRDefault="002B69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903" w:rsidRDefault="002B69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903" w:rsidRDefault="002B69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903" w:rsidRDefault="002B6903" w:rsidP="002B6903">
      <w:r>
        <w:separator/>
      </w:r>
    </w:p>
  </w:footnote>
  <w:footnote w:type="continuationSeparator" w:id="0">
    <w:p w:rsidR="002B6903" w:rsidRDefault="002B6903" w:rsidP="002B69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903" w:rsidRDefault="002B69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903" w:rsidRDefault="002B6903" w:rsidP="002B69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6903" w:rsidRPr="002B6903" w:rsidRDefault="002B6903" w:rsidP="002B69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29 шілдедегі № 789 және 2006 жылғы 2 наурыздағы № 145 қаулыларына өзгерістер енгізу туралы» Қазақстан Республикасы Үкіметінің 2009 жылғы 8 маусымдағы № 855 Қаулысы (2010.29.11.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903" w:rsidRDefault="002B69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6903"/>
    <w:rsid w:val="002B6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69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69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69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69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69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69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69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69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316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3075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631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86314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316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989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29 шілдедегі № 789 және 2006 жылғы 2 наурыздағы № 145 қаулыларына өзгерістер енгізу туралы» Қазақстан Республикасы Үкіметінің 2009 жылғы 8 маусымдағы № 855 Қаулысы (2010.29.11.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2024-02-22T11:00:00Z</dcterms:created>
  <dcterms:modified xsi:type="dcterms:W3CDTF">2024-02-22T11:00:00Z</dcterms:modified>
</cp:coreProperties>
</file>