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5EB9">
      <w:pPr>
        <w:pStyle w:val="pr"/>
      </w:pPr>
      <w:bookmarkStart w:id="0" w:name="_GoBack"/>
      <w:bookmarkEnd w:id="0"/>
      <w:r>
        <w:t>25.06.2009</w:t>
      </w:r>
    </w:p>
    <w:p w:rsidR="00000000" w:rsidRDefault="00755EB9">
      <w:pPr>
        <w:pStyle w:val="pc"/>
      </w:pPr>
      <w:r>
        <w:rPr>
          <w:rStyle w:val="s1"/>
        </w:rPr>
        <w:t xml:space="preserve">Б. Майлыбаев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Пресс-секретарем Президента РК</w:t>
      </w:r>
    </w:p>
    <w:p w:rsidR="00000000" w:rsidRDefault="00755EB9">
      <w:pPr>
        <w:pStyle w:val="pj"/>
      </w:pPr>
      <w:r>
        <w:t> </w:t>
      </w:r>
    </w:p>
    <w:p w:rsidR="00000000" w:rsidRDefault="00755EB9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62125" cy="1295400"/>
            <wp:effectExtent l="0" t="0" r="9525" b="0"/>
            <wp:wrapSquare wrapText="bothSides"/>
            <wp:docPr id="2" name="Рисунок 2" descr="http://192.168.0.93/api/DocumentObject/GetImageAsync?ImageId=402039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0394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Распоряжениями Главы государства назначены:</w:t>
      </w:r>
    </w:p>
    <w:p w:rsidR="00000000" w:rsidRDefault="00755EB9">
      <w:pPr>
        <w:pStyle w:val="pj"/>
      </w:pPr>
      <w:r>
        <w:rPr>
          <w:rStyle w:val="s0"/>
        </w:rPr>
        <w:t>Майлыбаев Баглан Асаубаевич Пресс-секретарем Президента Республики Казахстан;</w:t>
      </w:r>
    </w:p>
    <w:p w:rsidR="00000000" w:rsidRDefault="00755EB9">
      <w:pPr>
        <w:pStyle w:val="pj"/>
      </w:pPr>
      <w:r>
        <w:rPr>
          <w:rStyle w:val="s0"/>
        </w:rPr>
        <w:t>Нугербеков Серик Нугербекович заведующим Отделом социально-экономического мониторинга Администрации Президента Республики Казахстан.</w:t>
      </w:r>
    </w:p>
    <w:p w:rsidR="00000000" w:rsidRDefault="00755EB9">
      <w:pPr>
        <w:pStyle w:val="pj"/>
      </w:pPr>
      <w:r>
        <w:rPr>
          <w:rStyle w:val="s0"/>
        </w:rPr>
        <w:t>Распоряжением Главы государства Исабаев Бейбит Оксикбаевич освобожден от должности Пресс-секретаря Президента Республики Ка</w:t>
      </w:r>
      <w:r>
        <w:rPr>
          <w:rStyle w:val="s0"/>
        </w:rPr>
        <w:t>захстан в связи с переходом на другую работу.</w:t>
      </w:r>
    </w:p>
    <w:p w:rsidR="00000000" w:rsidRDefault="00755EB9">
      <w:pPr>
        <w:pStyle w:val="p"/>
      </w:pPr>
      <w:r>
        <w:t> </w:t>
      </w:r>
    </w:p>
    <w:p w:rsidR="00000000" w:rsidRDefault="00755EB9">
      <w:pPr>
        <w:pStyle w:val="p"/>
      </w:pPr>
      <w:r>
        <w:rPr>
          <w:sz w:val="20"/>
          <w:szCs w:val="20"/>
        </w:rPr>
        <w:t> </w:t>
      </w:r>
    </w:p>
    <w:p w:rsidR="00000000" w:rsidRDefault="00755EB9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EB9" w:rsidRDefault="00755EB9" w:rsidP="00755EB9">
      <w:r>
        <w:separator/>
      </w:r>
    </w:p>
  </w:endnote>
  <w:endnote w:type="continuationSeparator" w:id="0">
    <w:p w:rsidR="00755EB9" w:rsidRDefault="00755EB9" w:rsidP="00755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EB9" w:rsidRDefault="00755E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EB9" w:rsidRDefault="00755E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EB9" w:rsidRDefault="00755E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EB9" w:rsidRDefault="00755EB9" w:rsidP="00755EB9">
      <w:r>
        <w:separator/>
      </w:r>
    </w:p>
  </w:footnote>
  <w:footnote w:type="continuationSeparator" w:id="0">
    <w:p w:rsidR="00755EB9" w:rsidRDefault="00755EB9" w:rsidP="00755E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EB9" w:rsidRDefault="00755E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EB9" w:rsidRDefault="00755EB9" w:rsidP="00755E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5EB9" w:rsidRPr="00755EB9" w:rsidRDefault="00755EB9" w:rsidP="00755E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Б. Майлыбаев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Пресс-секретарем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EB9" w:rsidRDefault="00755E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5EB9"/>
    <w:rsid w:val="0075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5E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5E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5E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5E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5E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5E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5E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5E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039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558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2025-05-11T17:52:00Z</dcterms:created>
  <dcterms:modified xsi:type="dcterms:W3CDTF">2025-05-11T17:52:00Z</dcterms:modified>
</cp:coreProperties>
</file>