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125A">
      <w:pPr>
        <w:ind w:firstLine="400"/>
        <w:jc w:val="both"/>
      </w:pPr>
      <w:bookmarkStart w:id="0" w:name="_GoBack"/>
      <w:bookmarkEnd w:id="0"/>
      <w:r>
        <w:rPr>
          <w:b/>
          <w:bCs/>
        </w:rPr>
        <w:t xml:space="preserve">Требования промышленной безопасности при эксплуатации хвостовых и шламовых хозяйств горнорудных и нерудных организаций, гидротехнических сооружений жидких промышленных отходов (утверждены приказом Министра по чрезвычайным ситуациям Республики Казахстан от </w:t>
      </w:r>
      <w:r>
        <w:rPr>
          <w:b/>
          <w:bCs/>
        </w:rPr>
        <w:t>29 октября 2008 года № 189) (с изменениями и дополнениями по состоянию на 29.11.2011 г.) (утратил силу)</w:t>
      </w:r>
    </w:p>
    <w:p w:rsidR="00000000" w:rsidRDefault="0077125A">
      <w:pPr>
        <w:ind w:firstLine="400"/>
        <w:jc w:val="both"/>
      </w:pPr>
      <w:r>
        <w:t> </w:t>
      </w:r>
    </w:p>
    <w:p w:rsidR="00000000" w:rsidRDefault="0077125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7125A">
      <w:pPr>
        <w:ind w:firstLine="400"/>
        <w:jc w:val="both"/>
      </w:pPr>
      <w:r>
        <w:rPr>
          <w:rStyle w:val="s0"/>
        </w:rPr>
        <w:t> </w:t>
      </w:r>
    </w:p>
    <w:p w:rsidR="00000000" w:rsidRDefault="0077125A">
      <w:pPr>
        <w:ind w:firstLine="400"/>
        <w:jc w:val="both"/>
      </w:pPr>
      <w:hyperlink r:id="rId7" w:anchor="sub_id=40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по чрезвычайным ситуациям РК от 21.10.09 г. № 244;</w:t>
      </w:r>
    </w:p>
    <w:p w:rsidR="00000000" w:rsidRDefault="0077125A">
      <w:pPr>
        <w:ind w:firstLine="400"/>
        <w:jc w:val="both"/>
      </w:pPr>
      <w:hyperlink r:id="rId8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чрезвычайным ситуациям РК от 29.11.11 г. № 479</w:t>
      </w:r>
    </w:p>
    <w:p w:rsidR="00000000" w:rsidRDefault="0077125A">
      <w:pPr>
        <w:ind w:firstLine="400"/>
        <w:jc w:val="both"/>
      </w:pPr>
      <w:r>
        <w:rPr>
          <w:rStyle w:val="s0"/>
        </w:rPr>
        <w:t> </w:t>
      </w:r>
    </w:p>
    <w:p w:rsidR="00000000" w:rsidRDefault="0077125A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77125A">
      <w:pPr>
        <w:ind w:firstLine="400"/>
        <w:jc w:val="both"/>
      </w:pPr>
      <w:r>
        <w:rPr>
          <w:rStyle w:val="s0"/>
        </w:rPr>
        <w:t> </w:t>
      </w:r>
    </w:p>
    <w:p w:rsidR="00000000" w:rsidRDefault="0077125A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21.10.09 г.</w:t>
      </w:r>
    </w:p>
    <w:p w:rsidR="00000000" w:rsidRDefault="0077125A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29.11.11 г.</w:t>
      </w:r>
    </w:p>
    <w:p w:rsidR="00000000" w:rsidRDefault="0077125A">
      <w:pPr>
        <w:ind w:firstLine="400"/>
        <w:jc w:val="both"/>
      </w:pPr>
      <w:r>
        <w:t> </w:t>
      </w:r>
    </w:p>
    <w:p w:rsidR="00000000" w:rsidRDefault="0077125A">
      <w:pPr>
        <w:ind w:firstLine="400"/>
        <w:jc w:val="both"/>
      </w:pPr>
      <w:r>
        <w:rPr>
          <w:rStyle w:val="s0"/>
        </w:rPr>
        <w:t>Утратили силу в соответ</w:t>
      </w:r>
      <w:r>
        <w:rPr>
          <w:rStyle w:val="s0"/>
        </w:rPr>
        <w:t xml:space="preserve">ствии с </w:t>
      </w: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4 декабря 2015 года № 993</w:t>
      </w:r>
    </w:p>
    <w:p w:rsidR="00000000" w:rsidRDefault="0077125A">
      <w:pPr>
        <w:ind w:firstLine="400"/>
        <w:jc w:val="both"/>
      </w:pPr>
      <w:r>
        <w:t> </w:t>
      </w:r>
    </w:p>
    <w:p w:rsidR="00000000" w:rsidRDefault="0077125A">
      <w:pPr>
        <w:jc w:val="center"/>
      </w:pPr>
      <w:r>
        <w:rPr>
          <w:i/>
          <w:iCs/>
        </w:rPr>
        <w:t>Уважаемые коллеги!</w:t>
      </w:r>
    </w:p>
    <w:p w:rsidR="00000000" w:rsidRDefault="0077125A">
      <w:pPr>
        <w:jc w:val="center"/>
      </w:pPr>
      <w:r>
        <w:t> </w:t>
      </w:r>
    </w:p>
    <w:p w:rsidR="00000000" w:rsidRDefault="0077125A">
      <w:pPr>
        <w:ind w:firstLine="400"/>
        <w:jc w:val="both"/>
      </w:pPr>
      <w:r>
        <w:rPr>
          <w:rStyle w:val="s0"/>
        </w:rPr>
        <w:t>Республиканское государственное предприятие «Национальный научно-исследовательский центр по про</w:t>
      </w:r>
      <w:r>
        <w:rPr>
          <w:rStyle w:val="s0"/>
        </w:rPr>
        <w:t xml:space="preserve">блемам промышленной безопасности» (далее РГП «ННИЦ») создано постановлением Правительства Республики Казахстан от 13 июля 2002 года </w:t>
      </w:r>
      <w:hyperlink r:id="rId12" w:history="1">
        <w:r>
          <w:rPr>
            <w:rStyle w:val="a3"/>
          </w:rPr>
          <w:t>№ 772</w:t>
        </w:r>
      </w:hyperlink>
      <w:r>
        <w:rPr>
          <w:rStyle w:val="s0"/>
        </w:rPr>
        <w:t>.</w:t>
      </w:r>
    </w:p>
    <w:p w:rsidR="00000000" w:rsidRDefault="0077125A">
      <w:pPr>
        <w:ind w:firstLine="400"/>
        <w:jc w:val="both"/>
      </w:pPr>
      <w:r>
        <w:rPr>
          <w:rStyle w:val="s0"/>
        </w:rPr>
        <w:t>В состав РГП «ННИЦ» входят следующие дочерние государ</w:t>
      </w:r>
      <w:r>
        <w:rPr>
          <w:rStyle w:val="s0"/>
        </w:rPr>
        <w:t>ственные предприятия (ДГП):</w:t>
      </w:r>
    </w:p>
    <w:p w:rsidR="00000000" w:rsidRDefault="0077125A">
      <w:pPr>
        <w:ind w:firstLine="400"/>
        <w:jc w:val="both"/>
      </w:pPr>
      <w:r>
        <w:rPr>
          <w:rStyle w:val="s0"/>
        </w:rPr>
        <w:t>ДГП «Казахский государственный научно-исследовательский институт по безопасности работ в горной промышленности», город Караганда, тел. 8 (7212) 56 00 05;</w:t>
      </w:r>
    </w:p>
    <w:p w:rsidR="00000000" w:rsidRDefault="0077125A">
      <w:pPr>
        <w:ind w:firstLine="400"/>
        <w:jc w:val="both"/>
      </w:pPr>
      <w:r>
        <w:rPr>
          <w:rStyle w:val="s0"/>
        </w:rPr>
        <w:t>ДГП «Республиканский научно-исследовательский центр по проблемам безопасно</w:t>
      </w:r>
      <w:r>
        <w:rPr>
          <w:rStyle w:val="s0"/>
        </w:rPr>
        <w:t>сти в химической, нефтехимической, нефтегазоперерабатывающей, микробиологической, химико-фармацевтической и пищевой промышленности», город Шымкент, тел.8 (7252) 53 03 13;</w:t>
      </w:r>
    </w:p>
    <w:p w:rsidR="00000000" w:rsidRDefault="0077125A">
      <w:pPr>
        <w:ind w:firstLine="400"/>
        <w:jc w:val="both"/>
      </w:pPr>
      <w:r>
        <w:rPr>
          <w:rStyle w:val="s0"/>
        </w:rPr>
        <w:t>ДГП «Научно-исследовательский центр по технической безопасности для предприятий цветн</w:t>
      </w:r>
      <w:r>
        <w:rPr>
          <w:rStyle w:val="s0"/>
        </w:rPr>
        <w:t>ой металлургии», город Усть-Каменогорск, тел. 8 (7232) 22 51 90;</w:t>
      </w:r>
    </w:p>
    <w:p w:rsidR="00000000" w:rsidRDefault="0077125A">
      <w:pPr>
        <w:ind w:firstLine="400"/>
        <w:jc w:val="both"/>
      </w:pPr>
      <w:r>
        <w:rPr>
          <w:rStyle w:val="s0"/>
        </w:rPr>
        <w:t>ДГП «Научно-исследовательский центр по технической безопасности в нефтегазовой промышленности, геологии по нефти и газу», город Атырау, тел. 8 (7122) 36 39 98;</w:t>
      </w:r>
    </w:p>
    <w:p w:rsidR="00000000" w:rsidRDefault="0077125A">
      <w:pPr>
        <w:ind w:firstLine="400"/>
        <w:jc w:val="both"/>
      </w:pPr>
      <w:r>
        <w:rPr>
          <w:rStyle w:val="s0"/>
        </w:rPr>
        <w:t xml:space="preserve">Предметом и целью деятельности </w:t>
      </w:r>
      <w:r>
        <w:rPr>
          <w:rStyle w:val="s0"/>
        </w:rPr>
        <w:t>РГП «ННИЦ» является осуществление производственно-хозяйственной деятельности в области науки по обеспечению промышленной безопасности на опасных производственных объектах;</w:t>
      </w:r>
    </w:p>
    <w:p w:rsidR="00000000" w:rsidRDefault="0077125A">
      <w:pPr>
        <w:ind w:firstLine="400"/>
        <w:jc w:val="both"/>
      </w:pPr>
      <w:r>
        <w:rPr>
          <w:rStyle w:val="s0"/>
        </w:rPr>
        <w:t xml:space="preserve">научно-методическое, нормативное и экспертное обеспечение промышленной безопасности </w:t>
      </w:r>
      <w:r>
        <w:rPr>
          <w:rStyle w:val="s0"/>
        </w:rPr>
        <w:t>на опасных производственных объектах;</w:t>
      </w:r>
    </w:p>
    <w:p w:rsidR="00000000" w:rsidRDefault="0077125A">
      <w:pPr>
        <w:ind w:firstLine="400"/>
        <w:jc w:val="both"/>
      </w:pPr>
      <w:r>
        <w:rPr>
          <w:rStyle w:val="s0"/>
        </w:rPr>
        <w:t>участие в формировании единой научно-исследовательской системы по вопросам предупреждения и ликвидации чрезвычайных ситуаций техногенного характера и промышленной безопасности.</w:t>
      </w:r>
    </w:p>
    <w:p w:rsidR="00000000" w:rsidRDefault="0077125A">
      <w:pPr>
        <w:ind w:firstLine="400"/>
        <w:jc w:val="both"/>
      </w:pPr>
      <w:r>
        <w:rPr>
          <w:rStyle w:val="s0"/>
        </w:rPr>
        <w:t>участие в разработке и издании нормативно</w:t>
      </w:r>
      <w:r>
        <w:rPr>
          <w:rStyle w:val="s0"/>
        </w:rPr>
        <w:t>-правовых актов, технических регламентов, методических рекомендаций, правил, норм, инструкций и иной нормативно-технической документации;</w:t>
      </w:r>
    </w:p>
    <w:p w:rsidR="00000000" w:rsidRDefault="0077125A">
      <w:pPr>
        <w:ind w:firstLine="400"/>
        <w:jc w:val="both"/>
      </w:pPr>
      <w:r>
        <w:rPr>
          <w:rStyle w:val="s0"/>
        </w:rPr>
        <w:t>проведение экспертных работ на применение технических устройств, материалов, технологий;</w:t>
      </w:r>
    </w:p>
    <w:p w:rsidR="00000000" w:rsidRDefault="0077125A">
      <w:pPr>
        <w:ind w:firstLine="400"/>
        <w:jc w:val="both"/>
      </w:pPr>
      <w:r>
        <w:rPr>
          <w:rStyle w:val="s0"/>
        </w:rPr>
        <w:t>выполнение научно-исследовате</w:t>
      </w:r>
      <w:r>
        <w:rPr>
          <w:rStyle w:val="s0"/>
        </w:rPr>
        <w:t>льских и проектных работ по проблемам промышленной безопасности;</w:t>
      </w:r>
    </w:p>
    <w:p w:rsidR="00000000" w:rsidRDefault="0077125A">
      <w:pPr>
        <w:ind w:firstLine="400"/>
        <w:jc w:val="both"/>
      </w:pPr>
      <w:r>
        <w:rPr>
          <w:rStyle w:val="s0"/>
        </w:rPr>
        <w:t>проведение научных исследований по совершенствованию технологий и модернизации оборудования, приборов безопасности и противоаварийной защиты, разработка рекомендаций по их внедрению в произво</w:t>
      </w:r>
      <w:r>
        <w:rPr>
          <w:rStyle w:val="s0"/>
        </w:rPr>
        <w:t>дство;</w:t>
      </w:r>
    </w:p>
    <w:p w:rsidR="00000000" w:rsidRDefault="0077125A">
      <w:pPr>
        <w:ind w:firstLine="400"/>
        <w:jc w:val="both"/>
      </w:pPr>
      <w:r>
        <w:rPr>
          <w:rStyle w:val="s0"/>
        </w:rPr>
        <w:t>совершенствование существующих и разработка новых методов исследования остаточного ресурса, эксплуатации технологического оборудования производств;</w:t>
      </w:r>
    </w:p>
    <w:p w:rsidR="00000000" w:rsidRDefault="0077125A">
      <w:pPr>
        <w:ind w:firstLine="400"/>
        <w:jc w:val="both"/>
      </w:pPr>
      <w:r>
        <w:rPr>
          <w:rStyle w:val="s0"/>
        </w:rPr>
        <w:t>разработка учебных программ, подготовка, переподготовка и повышение квалификации в установленном порядке промышленного персонала;</w:t>
      </w:r>
    </w:p>
    <w:p w:rsidR="00000000" w:rsidRDefault="0077125A">
      <w:pPr>
        <w:ind w:firstLine="400"/>
        <w:jc w:val="both"/>
      </w:pPr>
      <w:r>
        <w:rPr>
          <w:rStyle w:val="s0"/>
        </w:rPr>
        <w:t>разработка деклараций безопасности опасных производственных объектов и ее экспертиза.</w:t>
      </w:r>
    </w:p>
    <w:p w:rsidR="00000000" w:rsidRDefault="0077125A">
      <w:pPr>
        <w:ind w:firstLine="400"/>
        <w:jc w:val="both"/>
      </w:pPr>
      <w:r>
        <w:rPr>
          <w:rStyle w:val="s0"/>
        </w:rPr>
        <w:t>По всем интересующим вопросам просим обр</w:t>
      </w:r>
      <w:r>
        <w:rPr>
          <w:rStyle w:val="s0"/>
        </w:rPr>
        <w:t>ащаться по адресу:</w:t>
      </w:r>
    </w:p>
    <w:p w:rsidR="00000000" w:rsidRDefault="0077125A">
      <w:pPr>
        <w:ind w:firstLine="400"/>
        <w:jc w:val="both"/>
      </w:pPr>
      <w:r>
        <w:rPr>
          <w:rStyle w:val="s0"/>
        </w:rPr>
        <w:t>Республика Казахстан 010000, город Астана, пр. Победы 58, РГП «ННИЦ» (</w:t>
      </w:r>
      <w:hyperlink r:id="rId13" w:history="1">
        <w:r>
          <w:rPr>
            <w:rStyle w:val="a3"/>
          </w:rPr>
          <w:t>e-mail: rgpnnic-mchs @mail.ru</w:t>
        </w:r>
      </w:hyperlink>
      <w:r>
        <w:rPr>
          <w:rStyle w:val="s0"/>
        </w:rPr>
        <w:t>) тел./факс: 8 (717 2) 39 40 07, 49 32 22, 49 32 23.</w:t>
      </w:r>
    </w:p>
    <w:p w:rsidR="00000000" w:rsidRDefault="0077125A">
      <w:pPr>
        <w:ind w:firstLine="400"/>
        <w:jc w:val="both"/>
      </w:pPr>
      <w:r>
        <w:rPr>
          <w:rStyle w:val="s0"/>
        </w:rPr>
        <w:t> </w:t>
      </w:r>
    </w:p>
    <w:p w:rsidR="00000000" w:rsidRDefault="0077125A">
      <w:pPr>
        <w:ind w:firstLine="400"/>
        <w:jc w:val="both"/>
      </w:pPr>
      <w:r>
        <w:rPr>
          <w:rStyle w:val="s0"/>
        </w:rPr>
        <w:t>Желаем Вам безопасной работы и хороших результатов!</w:t>
      </w:r>
    </w:p>
    <w:p w:rsidR="00000000" w:rsidRDefault="0077125A">
      <w:pPr>
        <w:ind w:firstLine="400"/>
        <w:jc w:val="both"/>
      </w:pPr>
      <w:r>
        <w:rPr>
          <w:rStyle w:val="s0"/>
        </w:rPr>
        <w:t> </w:t>
      </w:r>
    </w:p>
    <w:p w:rsidR="00000000" w:rsidRDefault="0077125A">
      <w:pPr>
        <w:ind w:firstLine="400"/>
        <w:jc w:val="both"/>
      </w:pPr>
      <w:r>
        <w:rPr>
          <w:rStyle w:val="s0"/>
        </w:rPr>
        <w:t> </w:t>
      </w:r>
    </w:p>
    <w:p w:rsidR="00000000" w:rsidRDefault="0077125A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125A" w:rsidRDefault="0077125A" w:rsidP="0077125A">
      <w:r>
        <w:separator/>
      </w:r>
    </w:p>
  </w:endnote>
  <w:endnote w:type="continuationSeparator" w:id="0">
    <w:p w:rsidR="0077125A" w:rsidRDefault="0077125A" w:rsidP="007712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25A" w:rsidRDefault="007712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25A" w:rsidRDefault="007712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25A" w:rsidRDefault="007712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125A" w:rsidRDefault="0077125A" w:rsidP="0077125A">
      <w:r>
        <w:separator/>
      </w:r>
    </w:p>
  </w:footnote>
  <w:footnote w:type="continuationSeparator" w:id="0">
    <w:p w:rsidR="0077125A" w:rsidRDefault="0077125A" w:rsidP="007712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25A" w:rsidRDefault="007712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25A" w:rsidRDefault="0077125A" w:rsidP="007712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125A" w:rsidRPr="0077125A" w:rsidRDefault="0077125A" w:rsidP="007712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ТРЕБОВАНИЯХ ПРОМЫШЛЕННОЙ БЕЗОПАСНОСТИ ПРИ ЭКСПЛУАТАЦИИ ХВОСТО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25A" w:rsidRDefault="007712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125A"/>
    <w:rsid w:val="00771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12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12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12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12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12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12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12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12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3073" TargetMode="External"/><Relationship Id="rId13" Type="http://schemas.openxmlformats.org/officeDocument/2006/relationships/hyperlink" Target="mailto:e-mail:rgpnnic-mchs@mail.ru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067081" TargetMode="External"/><Relationship Id="rId12" Type="http://schemas.openxmlformats.org/officeDocument/2006/relationships/hyperlink" Target="http://online.zakon.kz/Document/?doc_id=103210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13804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10391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7051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405</Words>
  <Characters>3577</Characters>
  <Application>Microsoft Office Word</Application>
  <DocSecurity>0</DocSecurity>
  <Lines>29</Lines>
  <Paragraphs>7</Paragraphs>
  <ScaleCrop>false</ScaleCrop>
  <Company>SPecialiST RePack</Company>
  <LinksUpToDate>false</LinksUpToDate>
  <CharactersWithSpaces>3975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ТРЕБОВАНИЯХ ПРОМЫШЛЕННОЙ БЕЗОПАСНОСТИ ПРИ ЭКСПЛУАТАЦИИ ХВОСТО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2024-05-01T23:03:00Z</dcterms:created>
  <dcterms:modified xsi:type="dcterms:W3CDTF">2024-05-01T23:03:00Z</dcterms:modified>
</cp:coreProperties>
</file>