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1BE1">
      <w:pPr>
        <w:jc w:val="center"/>
      </w:pPr>
      <w:bookmarkStart w:id="0" w:name="_GoBack"/>
      <w:bookmarkEnd w:id="0"/>
      <w:r>
        <w:rPr>
          <w:rStyle w:val="s1"/>
        </w:rPr>
        <w:t xml:space="preserve">З А К О 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товарных биржах</w:t>
      </w:r>
    </w:p>
    <w:p w:rsidR="00000000" w:rsidRDefault="006D1BE1">
      <w:pPr>
        <w:jc w:val="center"/>
      </w:pPr>
      <w:r>
        <w:rPr>
          <w:rStyle w:val="s1"/>
        </w:rPr>
        <w:t> </w:t>
      </w:r>
    </w:p>
    <w:p w:rsidR="00000000" w:rsidRDefault="006D1BE1">
      <w:pPr>
        <w:jc w:val="both"/>
      </w:pPr>
      <w:r>
        <w:rPr>
          <w:rStyle w:val="s3"/>
        </w:rPr>
        <w:t>Данная редакция действовала до внесения изменений от 17 июля 2009 года</w:t>
      </w:r>
    </w:p>
    <w:p w:rsidR="00000000" w:rsidRDefault="006D1BE1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3"/>
        <w:gridCol w:w="1868"/>
      </w:tblGrid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BE1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BE1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1 - 2)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BE1">
            <w:pPr>
              <w:spacing w:line="20" w:lineRule="atLeast"/>
              <w:jc w:val="both"/>
            </w:pPr>
            <w:hyperlink w:anchor="sub30000" w:history="1">
              <w:r>
                <w:rPr>
                  <w:rStyle w:val="a3"/>
                  <w:i/>
                  <w:iCs/>
                </w:rPr>
                <w:t>Глава 2. Государственное регулирование деятельности товарных бирж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BE1">
            <w:pPr>
              <w:spacing w:line="20" w:lineRule="atLeast"/>
              <w:jc w:val="right"/>
            </w:pPr>
            <w:hyperlink w:anchor="sub30000" w:history="1">
              <w:r>
                <w:rPr>
                  <w:rStyle w:val="a3"/>
                  <w:i/>
                  <w:iCs/>
                </w:rPr>
                <w:t>(статьи 3 - 5)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BE1">
            <w:pPr>
              <w:spacing w:line="20" w:lineRule="atLeast"/>
              <w:jc w:val="both"/>
            </w:pPr>
            <w:hyperlink w:anchor="sub60000" w:history="1">
              <w:r>
                <w:rPr>
                  <w:rStyle w:val="a3"/>
                  <w:i/>
                  <w:iCs/>
                </w:rPr>
                <w:t>Глава 3. Создание товарной биржи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BE1">
            <w:pPr>
              <w:spacing w:line="20" w:lineRule="atLeast"/>
              <w:jc w:val="right"/>
            </w:pPr>
            <w:hyperlink w:anchor="sub60000" w:history="1">
              <w:r>
                <w:rPr>
                  <w:rStyle w:val="a3"/>
                  <w:i/>
                  <w:iCs/>
                </w:rPr>
                <w:t>(статьи 6 - 12)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BE1">
            <w:pPr>
              <w:spacing w:line="20" w:lineRule="atLeast"/>
              <w:jc w:val="both"/>
            </w:pPr>
            <w:hyperlink w:anchor="sub130000" w:history="1">
              <w:r>
                <w:rPr>
                  <w:rStyle w:val="a3"/>
                  <w:i/>
                  <w:iCs/>
                </w:rPr>
                <w:t xml:space="preserve">Глава 4. Деятельность товарной биржи 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BE1">
            <w:pPr>
              <w:spacing w:line="20" w:lineRule="atLeast"/>
              <w:jc w:val="right"/>
            </w:pPr>
            <w:hyperlink w:anchor="sub130000" w:history="1">
              <w:r>
                <w:rPr>
                  <w:rStyle w:val="a3"/>
                  <w:i/>
                  <w:iCs/>
                </w:rPr>
                <w:t>(статьи 13 - 18)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BE1">
            <w:pPr>
              <w:spacing w:line="20" w:lineRule="atLeast"/>
              <w:jc w:val="both"/>
            </w:pPr>
            <w:hyperlink w:anchor="sub190000" w:history="1">
              <w:r>
                <w:rPr>
                  <w:rStyle w:val="a3"/>
                  <w:i/>
                  <w:iCs/>
                </w:rPr>
                <w:t>Глава 5. Брокерская и дилерская деятельность. коммерческая тайна на товарной бир</w:t>
              </w:r>
              <w:r>
                <w:rPr>
                  <w:rStyle w:val="a3"/>
                  <w:i/>
                  <w:iCs/>
                </w:rPr>
                <w:t>же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BE1">
            <w:pPr>
              <w:spacing w:line="20" w:lineRule="atLeast"/>
              <w:jc w:val="right"/>
            </w:pPr>
            <w:hyperlink w:anchor="sub190000" w:history="1">
              <w:r>
                <w:rPr>
                  <w:rStyle w:val="a3"/>
                  <w:i/>
                  <w:iCs/>
                </w:rPr>
                <w:t>(статьи 19 - 24)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BE1">
            <w:pPr>
              <w:spacing w:line="20" w:lineRule="atLeast"/>
              <w:jc w:val="both"/>
            </w:pPr>
            <w:hyperlink w:anchor="sub250000" w:history="1">
              <w:r>
                <w:rPr>
                  <w:rStyle w:val="a3"/>
                  <w:i/>
                  <w:iCs/>
                </w:rPr>
                <w:t xml:space="preserve">Глава 6. Государственный контроль в сфере товарных бирж 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BE1">
            <w:pPr>
              <w:spacing w:line="20" w:lineRule="atLeast"/>
              <w:jc w:val="right"/>
            </w:pPr>
            <w:hyperlink w:anchor="sub250000" w:history="1">
              <w:r>
                <w:rPr>
                  <w:rStyle w:val="a3"/>
                  <w:i/>
                  <w:iCs/>
                </w:rPr>
                <w:t>(статьи 25 - 28)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BE1">
            <w:pPr>
              <w:spacing w:line="20" w:lineRule="atLeast"/>
              <w:jc w:val="both"/>
            </w:pPr>
            <w:hyperlink w:anchor="sub290000" w:history="1">
              <w:r>
                <w:rPr>
                  <w:rStyle w:val="a3"/>
                  <w:i/>
                  <w:iCs/>
                </w:rPr>
                <w:t>Глава 7.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BE1">
            <w:pPr>
              <w:spacing w:line="20" w:lineRule="atLeast"/>
              <w:jc w:val="right"/>
            </w:pPr>
            <w:hyperlink w:anchor="sub290000" w:history="1">
              <w:r>
                <w:rPr>
                  <w:rStyle w:val="a3"/>
                  <w:i/>
                  <w:iCs/>
                </w:rPr>
                <w:t>(статьи 29 - 31)</w:t>
              </w:r>
            </w:hyperlink>
          </w:p>
        </w:tc>
      </w:tr>
    </w:tbl>
    <w:p w:rsidR="00000000" w:rsidRDefault="006D1BE1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6D1BE1">
      <w:r>
        <w:t> </w:t>
      </w:r>
    </w:p>
    <w:p w:rsidR="00000000" w:rsidRDefault="006D1BE1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возникающие в процессе деятельности товарных бирж и осуществления биржевой торговли</w:t>
      </w:r>
      <w:r>
        <w:rPr>
          <w:rStyle w:val="s0"/>
        </w:rPr>
        <w:t>, устанавливает порядок регулирования и государственного контроля за деятельностью товарных бирж в целях обеспечения открытого и эффективного их функционирования, защиты прав участников биржевой торговли и добросовестной конкуренции между ними.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jc w:val="center"/>
      </w:pPr>
      <w:bookmarkStart w:id="1" w:name="SUB10000"/>
      <w:bookmarkEnd w:id="1"/>
      <w:r>
        <w:rPr>
          <w:rStyle w:val="s1"/>
        </w:rPr>
        <w:t xml:space="preserve">Глава 1. </w:t>
      </w:r>
      <w:r>
        <w:rPr>
          <w:rStyle w:val="s1"/>
        </w:rPr>
        <w:t>Общие положения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6D1BE1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6D1BE1">
      <w:pPr>
        <w:ind w:firstLine="400"/>
        <w:jc w:val="both"/>
      </w:pPr>
      <w:r>
        <w:rPr>
          <w:rStyle w:val="s0"/>
        </w:rPr>
        <w:t>1) биржевой брокер (далее — брокер) — юридическое лицо, осуществ</w:t>
      </w:r>
      <w:r>
        <w:rPr>
          <w:rStyle w:val="s0"/>
        </w:rPr>
        <w:t>ляющее свою деятельность на товарной бирже на основании лицензии, выдаваемой уполномоченным органом в области регулирования торговой деятельности, в соответствии с законодательными актами Республики Казахстан, создаваемое в организационно-правовой форме ак</w:t>
      </w:r>
      <w:r>
        <w:rPr>
          <w:rStyle w:val="s0"/>
        </w:rPr>
        <w:t>ционерного общества или товарищества с ограниченной ответственностью и совершающее сделки с биржевым товаром по поручению, за счет и в интересах клиента;</w:t>
      </w:r>
    </w:p>
    <w:p w:rsidR="00000000" w:rsidRDefault="006D1BE1">
      <w:pPr>
        <w:ind w:firstLine="400"/>
        <w:jc w:val="both"/>
      </w:pPr>
      <w:r>
        <w:rPr>
          <w:rStyle w:val="s0"/>
        </w:rPr>
        <w:t>2) биржевой дилер (далее — дилер) — юридическое лицо, осуществляющее свою деятельность на товарной бир</w:t>
      </w:r>
      <w:r>
        <w:rPr>
          <w:rStyle w:val="s0"/>
        </w:rPr>
        <w:t>же на основании лицензии, выдаваемой уполномоченным органом в области регулирования торговой деятельности, в соответствии с законодательными актами Республики Казахстан, создаваемое в организационно-правовой форме акционерного общества или товарищества с о</w:t>
      </w:r>
      <w:r>
        <w:rPr>
          <w:rStyle w:val="s0"/>
        </w:rPr>
        <w:t>граниченной ответственностью, и совершающее сделки с биржевым товаром в своих интересах и за свой счет, а также по поручению клиента;</w:t>
      </w:r>
    </w:p>
    <w:p w:rsidR="00000000" w:rsidRDefault="006D1BE1">
      <w:pPr>
        <w:ind w:firstLine="400"/>
        <w:jc w:val="both"/>
      </w:pPr>
      <w:r>
        <w:rPr>
          <w:rStyle w:val="s0"/>
        </w:rPr>
        <w:t>3) биржевая торговля — предпринимательская деятельность по реализации биржевых товаров, осуществляемая на товарной бирже п</w:t>
      </w:r>
      <w:r>
        <w:rPr>
          <w:rStyle w:val="s0"/>
        </w:rPr>
        <w:t>утем проведения торгов, в том числе электронных, регистрации и оформления сделок;</w:t>
      </w:r>
    </w:p>
    <w:p w:rsidR="00000000" w:rsidRDefault="006D1BE1">
      <w:pPr>
        <w:ind w:firstLine="400"/>
        <w:jc w:val="both"/>
      </w:pPr>
      <w:r>
        <w:rPr>
          <w:rStyle w:val="s0"/>
        </w:rPr>
        <w:t>4) правила биржевой торговли — документ, устанавливающий порядок ведения биржевой торговли для каждой товарной биржи, разработанный на основе типовых правил биржевой торговли</w:t>
      </w:r>
      <w:r>
        <w:rPr>
          <w:rStyle w:val="s0"/>
        </w:rPr>
        <w:t>, утверждаемых Правительством Республики Казахстан;</w:t>
      </w:r>
    </w:p>
    <w:p w:rsidR="00000000" w:rsidRDefault="006D1BE1">
      <w:pPr>
        <w:ind w:firstLine="400"/>
        <w:jc w:val="both"/>
      </w:pPr>
      <w:r>
        <w:rPr>
          <w:rStyle w:val="s0"/>
        </w:rPr>
        <w:t>5) биржевые торги — процесс, проводимый в рамках правил биржевой торговли, направленный на совершение сделок по биржевым товарам;</w:t>
      </w:r>
    </w:p>
    <w:p w:rsidR="00000000" w:rsidRDefault="006D1BE1">
      <w:pPr>
        <w:ind w:firstLine="400"/>
        <w:jc w:val="both"/>
      </w:pPr>
      <w:r>
        <w:rPr>
          <w:rStyle w:val="s0"/>
        </w:rPr>
        <w:t>6) участники биржевой торговли — клиенты, брокеры и дилеры, взаимодействую</w:t>
      </w:r>
      <w:r>
        <w:rPr>
          <w:rStyle w:val="s0"/>
        </w:rPr>
        <w:t>щие на товарной бирже по установленным правилам биржевой торговли;</w:t>
      </w:r>
    </w:p>
    <w:p w:rsidR="00000000" w:rsidRDefault="006D1BE1">
      <w:pPr>
        <w:ind w:firstLine="400"/>
        <w:jc w:val="both"/>
      </w:pPr>
      <w:r>
        <w:rPr>
          <w:rStyle w:val="s0"/>
        </w:rPr>
        <w:t>7) биржевой товар — товар, не изъятый из оборота или не ограниченный в обороте, в том числе срочный контракт, допущенный товарной биржей к биржевой торговле, за исключением недвижимого имущ</w:t>
      </w:r>
      <w:r>
        <w:rPr>
          <w:rStyle w:val="s0"/>
        </w:rPr>
        <w:t>ества и объектов интеллектуальной собственности;</w:t>
      </w:r>
    </w:p>
    <w:p w:rsidR="00000000" w:rsidRDefault="006D1BE1">
      <w:pPr>
        <w:ind w:firstLine="400"/>
        <w:jc w:val="both"/>
      </w:pPr>
      <w:r>
        <w:rPr>
          <w:rStyle w:val="s0"/>
        </w:rPr>
        <w:t>8) котировка биржевых товаров — цена спроса и (или) предложения, объявленная по биржевым товарам в определенный момент времени на товарной бирже;</w:t>
      </w:r>
    </w:p>
    <w:p w:rsidR="00000000" w:rsidRDefault="006D1BE1">
      <w:pPr>
        <w:ind w:firstLine="400"/>
        <w:jc w:val="both"/>
      </w:pPr>
      <w:r>
        <w:rPr>
          <w:rStyle w:val="s0"/>
        </w:rPr>
        <w:t>9) приказ — документ, представляемый клиентом брокеру и (или)</w:t>
      </w:r>
      <w:r>
        <w:rPr>
          <w:rStyle w:val="s0"/>
        </w:rPr>
        <w:t xml:space="preserve"> дилеру с указанием осуществления определенного действия на товарной бирже в отношении конкретных биржевых товаров;</w:t>
      </w:r>
    </w:p>
    <w:p w:rsidR="00000000" w:rsidRDefault="006D1BE1">
      <w:pPr>
        <w:ind w:firstLine="400"/>
        <w:jc w:val="both"/>
      </w:pPr>
      <w:r>
        <w:rPr>
          <w:rStyle w:val="s0"/>
        </w:rPr>
        <w:t>10) клиент — физическое или юридическое лицо, пользующееся услугами брокера и (или) дилера для совершения сделок с биржевым товаром;</w:t>
      </w:r>
    </w:p>
    <w:p w:rsidR="00000000" w:rsidRDefault="006D1BE1">
      <w:pPr>
        <w:ind w:firstLine="400"/>
        <w:jc w:val="both"/>
      </w:pPr>
      <w:r>
        <w:rPr>
          <w:rStyle w:val="s0"/>
        </w:rPr>
        <w:t>11) кли</w:t>
      </w:r>
      <w:r>
        <w:rPr>
          <w:rStyle w:val="s0"/>
        </w:rPr>
        <w:t>ринг — проведение зачета взаимных требований и обязательств между участниками биржевых торгов по сделкам, совершаемым на товарной бирже;</w:t>
      </w:r>
    </w:p>
    <w:p w:rsidR="00000000" w:rsidRDefault="006D1BE1">
      <w:pPr>
        <w:ind w:firstLine="400"/>
        <w:jc w:val="both"/>
      </w:pPr>
      <w:r>
        <w:rPr>
          <w:rStyle w:val="s0"/>
        </w:rPr>
        <w:t>12) срочный контракт — контракт на безусловную или условную куплю-продажу биржевого товара с отсроченным исполнением, к</w:t>
      </w:r>
      <w:r>
        <w:rPr>
          <w:rStyle w:val="s0"/>
        </w:rPr>
        <w:t xml:space="preserve"> нему относятся фьючерс, опцион;</w:t>
      </w:r>
    </w:p>
    <w:p w:rsidR="00000000" w:rsidRDefault="006D1BE1">
      <w:pPr>
        <w:ind w:firstLine="400"/>
        <w:jc w:val="both"/>
      </w:pPr>
      <w:r>
        <w:rPr>
          <w:rStyle w:val="s0"/>
        </w:rPr>
        <w:t>13) опционный контракт — контракт, который в обмен на премию предоставляет покупателю право (без обязательства) на покупку или продажу биржевого товара по цене исполнения у продавца опциона в течение определенного периода в</w:t>
      </w:r>
      <w:r>
        <w:rPr>
          <w:rStyle w:val="s0"/>
        </w:rPr>
        <w:t>ремени или на определенную дату (дату истечения срока опциона);</w:t>
      </w:r>
    </w:p>
    <w:p w:rsidR="00000000" w:rsidRDefault="006D1BE1">
      <w:pPr>
        <w:ind w:firstLine="400"/>
        <w:jc w:val="both"/>
      </w:pPr>
      <w:r>
        <w:rPr>
          <w:rStyle w:val="s0"/>
        </w:rPr>
        <w:t>14) опционная сделка — биржевая сделка, объектом которой является опционный контракт;</w:t>
      </w:r>
    </w:p>
    <w:p w:rsidR="00000000" w:rsidRDefault="006D1BE1">
      <w:pPr>
        <w:ind w:firstLine="400"/>
        <w:jc w:val="both"/>
      </w:pPr>
      <w:r>
        <w:rPr>
          <w:rStyle w:val="s0"/>
        </w:rPr>
        <w:t>15) уполномоченный орган в области регулирования торговой деятельности (далее — уполномоченный орган) — це</w:t>
      </w:r>
      <w:r>
        <w:rPr>
          <w:rStyle w:val="s0"/>
        </w:rPr>
        <w:t>нтральный исполнительный орган, осуществляющий государственное регулирование и координацию в сфере торговой деятельности;</w:t>
      </w:r>
    </w:p>
    <w:p w:rsidR="00000000" w:rsidRDefault="006D1BE1">
      <w:pPr>
        <w:ind w:firstLine="400"/>
        <w:jc w:val="both"/>
      </w:pPr>
      <w:r>
        <w:rPr>
          <w:rStyle w:val="s0"/>
        </w:rPr>
        <w:t>16) спот-товар — товар, находящийся на складе, с немедленной поставкой или с поставкой его в будущем;</w:t>
      </w:r>
    </w:p>
    <w:p w:rsidR="00000000" w:rsidRDefault="006D1BE1">
      <w:pPr>
        <w:ind w:firstLine="400"/>
        <w:jc w:val="both"/>
      </w:pPr>
      <w:r>
        <w:rPr>
          <w:rStyle w:val="s0"/>
        </w:rPr>
        <w:t>17) член товарной биржи — брокер</w:t>
      </w:r>
      <w:r>
        <w:rPr>
          <w:rStyle w:val="s0"/>
        </w:rPr>
        <w:t xml:space="preserve"> и (или) дилер, имеющие в соответствии с законодательством Республики Казахстан право на осуществление сделок с биржевым товаром в порядке, предусмотренном внутренними документами товарной биржи;</w:t>
      </w:r>
    </w:p>
    <w:p w:rsidR="00000000" w:rsidRDefault="006D1BE1">
      <w:pPr>
        <w:ind w:firstLine="400"/>
        <w:jc w:val="both"/>
      </w:pPr>
      <w:r>
        <w:rPr>
          <w:rStyle w:val="s0"/>
        </w:rPr>
        <w:t>18) торговая система товарной биржи — комплекс материально-т</w:t>
      </w:r>
      <w:r>
        <w:rPr>
          <w:rStyle w:val="s0"/>
        </w:rPr>
        <w:t>ехнических средств, программных продуктов, внутренних документов товарной биржи и иных необходимых активов и процедур, с использованием которых осуществляются торги с заключением сделок с биржевыми товарами между участниками торгов на товарной бирже;</w:t>
      </w:r>
    </w:p>
    <w:p w:rsidR="00000000" w:rsidRDefault="006D1BE1">
      <w:pPr>
        <w:ind w:firstLine="400"/>
        <w:jc w:val="both"/>
      </w:pPr>
      <w:r>
        <w:rPr>
          <w:rStyle w:val="s0"/>
        </w:rPr>
        <w:t>19) внутренние документы товарной биржи — документы, которые регулируют условия и порядок деятельности участников на товарной бирже, работу товарной биржи, ее органов, структурных подразделений, оказание услуг, порядок и размер их оплаты;</w:t>
      </w:r>
    </w:p>
    <w:p w:rsidR="00000000" w:rsidRDefault="006D1BE1">
      <w:pPr>
        <w:ind w:firstLine="400"/>
        <w:jc w:val="both"/>
      </w:pPr>
      <w:r>
        <w:rPr>
          <w:rStyle w:val="s0"/>
        </w:rPr>
        <w:t>20) фьючерсная сд</w:t>
      </w:r>
      <w:r>
        <w:rPr>
          <w:rStyle w:val="s0"/>
        </w:rPr>
        <w:t xml:space="preserve">елка — биржевая сделка с уплатой залога, расчеты по которому проводятся через клиринговый центр, совершаемый со срочным контрактом на товарной бирже, с принятием участниками торгов на себя обязательств поставить (принять) определенное количество биржевого </w:t>
      </w:r>
      <w:r>
        <w:rPr>
          <w:rStyle w:val="s0"/>
        </w:rPr>
        <w:t>товара в определенный период в будущем по цене, установленной в момент заключения сделки.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товарных биржах</w:t>
      </w:r>
    </w:p>
    <w:p w:rsidR="00000000" w:rsidRDefault="006D1BE1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товарных биржах основывается на </w:t>
      </w:r>
      <w:hyperlink r:id="rId7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8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иных нормативных правовых актов Республики</w:t>
      </w:r>
      <w:r>
        <w:rPr>
          <w:rStyle w:val="s0"/>
        </w:rPr>
        <w:t xml:space="preserve"> Казахстан.</w:t>
      </w:r>
    </w:p>
    <w:p w:rsidR="00000000" w:rsidRDefault="006D1BE1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jc w:val="center"/>
      </w:pPr>
      <w:bookmarkStart w:id="2" w:name="SUB30000"/>
      <w:bookmarkEnd w:id="2"/>
      <w:r>
        <w:rPr>
          <w:rStyle w:val="s1"/>
        </w:rPr>
        <w:t>Глава 2. Государственное регулирование деятельности товарных бирж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>Статья 3. Компетенция Правительства Республики Казахстан в области деятельности товарных бирж</w:t>
      </w:r>
    </w:p>
    <w:p w:rsidR="00000000" w:rsidRDefault="006D1BE1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6D1BE1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</w:t>
      </w:r>
      <w:r>
        <w:rPr>
          <w:rStyle w:val="s0"/>
        </w:rPr>
        <w:t>тики в сфере деятельности товарных бирж;</w:t>
      </w:r>
    </w:p>
    <w:p w:rsidR="00000000" w:rsidRDefault="006D1BE1">
      <w:pPr>
        <w:ind w:firstLine="400"/>
        <w:jc w:val="both"/>
      </w:pPr>
      <w:r>
        <w:rPr>
          <w:rStyle w:val="s0"/>
        </w:rPr>
        <w:t>2) утверждает программы в области развития деятельности товарных бирж;</w:t>
      </w:r>
    </w:p>
    <w:p w:rsidR="00000000" w:rsidRDefault="006D1BE1">
      <w:pPr>
        <w:ind w:firstLine="400"/>
        <w:jc w:val="both"/>
      </w:pPr>
      <w:r>
        <w:rPr>
          <w:rStyle w:val="s0"/>
        </w:rPr>
        <w:t>3) утверждает типовые правила биржевой торговли;</w:t>
      </w:r>
    </w:p>
    <w:p w:rsidR="00000000" w:rsidRDefault="006D1BE1">
      <w:pPr>
        <w:ind w:firstLine="400"/>
        <w:jc w:val="both"/>
      </w:pPr>
      <w:r>
        <w:rPr>
          <w:rStyle w:val="s0"/>
        </w:rPr>
        <w:t>4) утверждает правила лицензирования деятельности в сфере товарных бирж, устанавливает квалифик</w:t>
      </w:r>
      <w:r>
        <w:rPr>
          <w:rStyle w:val="s0"/>
        </w:rPr>
        <w:t>ационные требования к деятельности товарных бирж, брокеров и дилеров;</w:t>
      </w:r>
    </w:p>
    <w:p w:rsidR="00000000" w:rsidRDefault="006D1BE1">
      <w:pPr>
        <w:ind w:firstLine="400"/>
        <w:jc w:val="both"/>
      </w:pPr>
      <w:r>
        <w:rPr>
          <w:rStyle w:val="s0"/>
        </w:rPr>
        <w:t>5) по предложению уполномоченного органа утверждает перечень биржевых товаров и минимальный размер представляемых партий, которые реализуются через товарные биржи, вносит в него изменени</w:t>
      </w:r>
      <w:r>
        <w:rPr>
          <w:rStyle w:val="s0"/>
        </w:rPr>
        <w:t>я и (или) дополнения;</w:t>
      </w:r>
    </w:p>
    <w:p w:rsidR="00000000" w:rsidRDefault="006D1BE1">
      <w:pPr>
        <w:ind w:firstLine="400"/>
        <w:jc w:val="both"/>
      </w:pPr>
      <w:r>
        <w:rPr>
          <w:rStyle w:val="s0"/>
        </w:rPr>
        <w:t>6) создает условия для развития международных биржевых торгов на товарной бирже.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 xml:space="preserve">Статья 4. Компетенция уполномоченного органа </w:t>
      </w:r>
    </w:p>
    <w:p w:rsidR="00000000" w:rsidRDefault="006D1BE1">
      <w:pPr>
        <w:ind w:firstLine="400"/>
        <w:jc w:val="both"/>
      </w:pPr>
      <w:hyperlink r:id="rId9" w:anchor="sub_id=100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6D1BE1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разрабатывает и реализует программные документы в области развития товарных бирж;</w:t>
      </w:r>
    </w:p>
    <w:p w:rsidR="00000000" w:rsidRDefault="006D1BE1">
      <w:pPr>
        <w:ind w:firstLine="400"/>
        <w:jc w:val="both"/>
      </w:pPr>
      <w:r>
        <w:rPr>
          <w:rStyle w:val="s0"/>
        </w:rPr>
        <w:t>2) разрабатывает, утверждает нормативные правовые акты в сфере регулирования деятельности товарных бирж;</w:t>
      </w:r>
    </w:p>
    <w:p w:rsidR="00000000" w:rsidRDefault="006D1BE1">
      <w:pPr>
        <w:ind w:firstLine="400"/>
        <w:jc w:val="both"/>
      </w:pPr>
      <w:r>
        <w:rPr>
          <w:rStyle w:val="s0"/>
        </w:rPr>
        <w:t>3) разрабатывает предложения по формированию и утверждению перечня би</w:t>
      </w:r>
      <w:r>
        <w:rPr>
          <w:rStyle w:val="s0"/>
        </w:rPr>
        <w:t>ржевых товаров и минимального размера представляемых партий, которые реализуются через товарные биржи, а также по внесению в него изменений и (или) дополнений;</w:t>
      </w:r>
    </w:p>
    <w:p w:rsidR="00000000" w:rsidRDefault="006D1BE1">
      <w:pPr>
        <w:ind w:firstLine="400"/>
        <w:jc w:val="both"/>
      </w:pPr>
      <w:r>
        <w:rPr>
          <w:rStyle w:val="s0"/>
        </w:rPr>
        <w:t>4) вносит предложения по созданию условий для развития международных биржевых торгов на товарной</w:t>
      </w:r>
      <w:r>
        <w:rPr>
          <w:rStyle w:val="s0"/>
        </w:rPr>
        <w:t xml:space="preserve"> бирже;</w:t>
      </w:r>
    </w:p>
    <w:p w:rsidR="00000000" w:rsidRDefault="006D1BE1">
      <w:pPr>
        <w:ind w:firstLine="400"/>
        <w:jc w:val="both"/>
      </w:pPr>
      <w:r>
        <w:rPr>
          <w:rStyle w:val="s0"/>
        </w:rPr>
        <w:t>5) проводит анализ и мониторинг деятельности товарных бирж;</w:t>
      </w:r>
    </w:p>
    <w:p w:rsidR="00000000" w:rsidRDefault="006D1BE1">
      <w:pPr>
        <w:ind w:firstLine="400"/>
        <w:jc w:val="both"/>
      </w:pPr>
      <w:r>
        <w:rPr>
          <w:rStyle w:val="s0"/>
        </w:rPr>
        <w:t>6) публикует информацию по вопросам деятельности товарных бирж и биржевой торговли, за исключением сведений, составляющих коммерческую или иную охраняемую законом Республики Казахстан тайн</w:t>
      </w:r>
      <w:r>
        <w:rPr>
          <w:rStyle w:val="s0"/>
        </w:rPr>
        <w:t>у;</w:t>
      </w:r>
    </w:p>
    <w:p w:rsidR="00000000" w:rsidRDefault="006D1BE1">
      <w:pPr>
        <w:ind w:firstLine="400"/>
        <w:jc w:val="both"/>
      </w:pPr>
      <w:r>
        <w:rPr>
          <w:rStyle w:val="s0"/>
        </w:rPr>
        <w:t>7) осуществляет международное сотрудничество в сфере товарных бирж;</w:t>
      </w:r>
    </w:p>
    <w:p w:rsidR="00000000" w:rsidRDefault="006D1BE1">
      <w:pPr>
        <w:ind w:firstLine="400"/>
        <w:jc w:val="both"/>
      </w:pPr>
      <w:r>
        <w:rPr>
          <w:rStyle w:val="s0"/>
        </w:rPr>
        <w:t>8) осуществляет государственный контроль за соблюдением законодательства Республики Казахстан о товарных биржах;</w:t>
      </w:r>
    </w:p>
    <w:p w:rsidR="00000000" w:rsidRDefault="006D1BE1">
      <w:pPr>
        <w:ind w:firstLine="400"/>
        <w:jc w:val="both"/>
      </w:pPr>
      <w:r>
        <w:rPr>
          <w:rStyle w:val="s0"/>
        </w:rPr>
        <w:t>9) официально делегирует своего представителя на присутствие в работе то</w:t>
      </w:r>
      <w:r>
        <w:rPr>
          <w:rStyle w:val="s0"/>
        </w:rPr>
        <w:t>варной биржи, в том числе на биржевых торгах;</w:t>
      </w:r>
    </w:p>
    <w:p w:rsidR="00000000" w:rsidRDefault="006D1BE1">
      <w:pPr>
        <w:ind w:firstLine="400"/>
        <w:jc w:val="both"/>
      </w:pPr>
      <w:r>
        <w:rPr>
          <w:rStyle w:val="s0"/>
        </w:rPr>
        <w:t>10) осуществляет лицензирование деятельности в сфере товарных бирж.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>Статья 5. Лицензирование деятельности в сфере товарных бирж</w:t>
      </w:r>
    </w:p>
    <w:p w:rsidR="00000000" w:rsidRDefault="006D1BE1">
      <w:pPr>
        <w:ind w:firstLine="400"/>
        <w:jc w:val="both"/>
      </w:pPr>
      <w:r>
        <w:rPr>
          <w:rStyle w:val="s0"/>
        </w:rPr>
        <w:t>Лицензирование деятельности в сфере товарных бирж осуществляется в порядке, уста</w:t>
      </w:r>
      <w:r>
        <w:rPr>
          <w:rStyle w:val="s0"/>
        </w:rPr>
        <w:t>новленном законодательством Республики Казахстан о лицензировании.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jc w:val="center"/>
      </w:pPr>
      <w:bookmarkStart w:id="3" w:name="SUB60000"/>
      <w:bookmarkEnd w:id="3"/>
      <w:r>
        <w:rPr>
          <w:rStyle w:val="s1"/>
        </w:rPr>
        <w:t>Глава 3. Создание товарной биржи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>Статья 6. Товарная биржа</w:t>
      </w:r>
    </w:p>
    <w:p w:rsidR="00000000" w:rsidRDefault="006D1BE1">
      <w:pPr>
        <w:ind w:firstLine="400"/>
        <w:jc w:val="both"/>
      </w:pPr>
      <w:r>
        <w:rPr>
          <w:rStyle w:val="s0"/>
        </w:rPr>
        <w:t xml:space="preserve">1. Товарной биржей является юридическое лицо, созданное в организационно-правовой форме </w:t>
      </w:r>
      <w:hyperlink r:id="rId10" w:anchor="sub_id=850000" w:history="1">
        <w:r>
          <w:rPr>
            <w:rStyle w:val="a3"/>
          </w:rPr>
          <w:t>акционерного общества</w:t>
        </w:r>
      </w:hyperlink>
      <w:r>
        <w:rPr>
          <w:rStyle w:val="s0"/>
        </w:rPr>
        <w:t>, осуществляющее организационное и техническое обеспечение торгов путем их непосредственного проведения с использованием торговой системы товарной биржи.</w:t>
      </w:r>
    </w:p>
    <w:p w:rsidR="00000000" w:rsidRDefault="006D1BE1">
      <w:pPr>
        <w:ind w:firstLine="400"/>
        <w:jc w:val="both"/>
      </w:pPr>
      <w:r>
        <w:rPr>
          <w:rStyle w:val="s0"/>
        </w:rPr>
        <w:t>Товарная биржа обеспечивает проведение торгов по установленным правилам биржевой торговли.</w:t>
      </w:r>
    </w:p>
    <w:p w:rsidR="00000000" w:rsidRDefault="006D1BE1">
      <w:pPr>
        <w:ind w:firstLine="400"/>
        <w:jc w:val="both"/>
      </w:pPr>
      <w:r>
        <w:rPr>
          <w:rStyle w:val="s0"/>
        </w:rPr>
        <w:t>Товарная би</w:t>
      </w:r>
      <w:r>
        <w:rPr>
          <w:rStyle w:val="s0"/>
        </w:rPr>
        <w:t>ржа осуществляет свою деятельность на основании лицензии, выдаваемой уполномоченным органом.</w:t>
      </w:r>
    </w:p>
    <w:p w:rsidR="00000000" w:rsidRDefault="006D1BE1">
      <w:pPr>
        <w:ind w:firstLine="400"/>
        <w:jc w:val="both"/>
      </w:pPr>
      <w:r>
        <w:rPr>
          <w:rStyle w:val="s0"/>
        </w:rPr>
        <w:t>2. Наименование товарной биржи должно содержать слова «товарная биржа».</w:t>
      </w:r>
    </w:p>
    <w:p w:rsidR="00000000" w:rsidRDefault="006D1BE1">
      <w:pPr>
        <w:ind w:firstLine="400"/>
        <w:jc w:val="both"/>
      </w:pPr>
      <w:r>
        <w:rPr>
          <w:rStyle w:val="s0"/>
        </w:rPr>
        <w:t xml:space="preserve">3. Формирование уставного капитала товарной биржи осуществляется в соответствии с </w:t>
      </w:r>
      <w:hyperlink r:id="rId11" w:anchor="sub_id=10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акционерных обществах.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>Статья 7. Устав товарной биржи</w:t>
      </w:r>
    </w:p>
    <w:p w:rsidR="00000000" w:rsidRDefault="006D1BE1">
      <w:pPr>
        <w:ind w:firstLine="400"/>
        <w:jc w:val="both"/>
      </w:pPr>
      <w:r>
        <w:rPr>
          <w:rStyle w:val="s0"/>
        </w:rPr>
        <w:t xml:space="preserve">1. </w:t>
      </w:r>
      <w:hyperlink r:id="rId12" w:anchor="sub_id=100" w:history="1">
        <w:r>
          <w:rPr>
            <w:rStyle w:val="a3"/>
          </w:rPr>
          <w:t>Устав</w:t>
        </w:r>
      </w:hyperlink>
      <w:r>
        <w:rPr>
          <w:rStyle w:val="s0"/>
        </w:rPr>
        <w:t xml:space="preserve"> товарной биржи утверждается в порядке, предусмотренном законодательством Республики Казахстан об акционерных обществах.</w:t>
      </w:r>
    </w:p>
    <w:p w:rsidR="00000000" w:rsidRDefault="006D1BE1">
      <w:pPr>
        <w:ind w:firstLine="400"/>
        <w:jc w:val="both"/>
      </w:pPr>
      <w:r>
        <w:rPr>
          <w:rStyle w:val="s0"/>
        </w:rPr>
        <w:t xml:space="preserve">2. Устав товарной биржи помимо сведений, определенных </w:t>
      </w:r>
      <w:hyperlink r:id="rId13" w:anchor="sub_id=902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должен содержать указание на специализацию товарной биржи.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>Статья 8. Разрешение споров на товарной бирже</w:t>
      </w:r>
    </w:p>
    <w:p w:rsidR="00000000" w:rsidRDefault="006D1BE1">
      <w:pPr>
        <w:ind w:firstLine="400"/>
        <w:jc w:val="both"/>
      </w:pPr>
      <w:r>
        <w:rPr>
          <w:rStyle w:val="s0"/>
        </w:rPr>
        <w:t>1. Для решения споров, связанных с заключением биржевых сделок, товарная биржа создает в течение тридца</w:t>
      </w:r>
      <w:r>
        <w:rPr>
          <w:rStyle w:val="s0"/>
        </w:rPr>
        <w:t>ти календарных дней после государственной регистрации в органах юстиции постоянно действующий биржевой арбитраж.</w:t>
      </w:r>
    </w:p>
    <w:p w:rsidR="00000000" w:rsidRDefault="006D1BE1">
      <w:pPr>
        <w:ind w:firstLine="400"/>
        <w:jc w:val="both"/>
      </w:pPr>
      <w:r>
        <w:rPr>
          <w:rStyle w:val="s0"/>
        </w:rPr>
        <w:t xml:space="preserve">2. Деятельность биржевого арбитража регулируется </w:t>
      </w:r>
      <w:hyperlink r:id="rId1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 о третейских судах.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>Статья 9. Классификация товарных бирж</w:t>
      </w:r>
    </w:p>
    <w:p w:rsidR="00000000" w:rsidRDefault="006D1BE1">
      <w:pPr>
        <w:ind w:firstLine="400"/>
        <w:jc w:val="both"/>
      </w:pPr>
      <w:r>
        <w:rPr>
          <w:rStyle w:val="s0"/>
        </w:rPr>
        <w:t>По специализации товарные биржи могут быть:</w:t>
      </w:r>
    </w:p>
    <w:p w:rsidR="00000000" w:rsidRDefault="006D1BE1">
      <w:pPr>
        <w:ind w:firstLine="400"/>
        <w:jc w:val="both"/>
      </w:pPr>
      <w:r>
        <w:rPr>
          <w:rStyle w:val="s0"/>
        </w:rPr>
        <w:t>1) универсальные, принимающие к биржевым торгам различные виды товаров;</w:t>
      </w:r>
    </w:p>
    <w:p w:rsidR="00000000" w:rsidRDefault="006D1BE1">
      <w:pPr>
        <w:ind w:firstLine="400"/>
        <w:jc w:val="both"/>
      </w:pPr>
      <w:r>
        <w:rPr>
          <w:rStyle w:val="s0"/>
        </w:rPr>
        <w:t>2) специализированные, обслуживающие обращение определенного вида товар</w:t>
      </w:r>
      <w:r>
        <w:rPr>
          <w:rStyle w:val="s0"/>
        </w:rPr>
        <w:t>а.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>Статья 10. Типовые правила биржевой торговли</w:t>
      </w:r>
    </w:p>
    <w:p w:rsidR="00000000" w:rsidRDefault="006D1BE1">
      <w:pPr>
        <w:ind w:firstLine="400"/>
        <w:jc w:val="both"/>
      </w:pPr>
      <w:r>
        <w:rPr>
          <w:rStyle w:val="s0"/>
        </w:rPr>
        <w:t>1. Типовые правила биржевой торговли определяют порядок деятельности членов товарной биржи при совершении биржевых сделок с биржевыми товарами.</w:t>
      </w:r>
    </w:p>
    <w:p w:rsidR="00000000" w:rsidRDefault="006D1BE1">
      <w:pPr>
        <w:ind w:firstLine="400"/>
        <w:jc w:val="both"/>
      </w:pPr>
      <w:r>
        <w:rPr>
          <w:rStyle w:val="s0"/>
        </w:rPr>
        <w:t>2. Типовые правила биржевой торговли включают:</w:t>
      </w:r>
    </w:p>
    <w:p w:rsidR="00000000" w:rsidRDefault="006D1BE1">
      <w:pPr>
        <w:ind w:firstLine="400"/>
        <w:jc w:val="both"/>
      </w:pPr>
      <w:r>
        <w:rPr>
          <w:rStyle w:val="s0"/>
        </w:rPr>
        <w:t>1) условия и порядок приема в члены товарной биржи, приостановления и прекращения членства;</w:t>
      </w:r>
    </w:p>
    <w:p w:rsidR="00000000" w:rsidRDefault="006D1BE1">
      <w:pPr>
        <w:ind w:firstLine="400"/>
        <w:jc w:val="both"/>
      </w:pPr>
      <w:r>
        <w:rPr>
          <w:rStyle w:val="s0"/>
        </w:rPr>
        <w:t>2) порядок проведения биржевых торгов;</w:t>
      </w:r>
    </w:p>
    <w:p w:rsidR="00000000" w:rsidRDefault="006D1BE1">
      <w:pPr>
        <w:ind w:firstLine="400"/>
        <w:jc w:val="both"/>
      </w:pPr>
      <w:r>
        <w:rPr>
          <w:rStyle w:val="s0"/>
        </w:rPr>
        <w:t>3) порядок осуществления расчетов по заключенным на биржевых торгах сделкам с товарами;</w:t>
      </w:r>
    </w:p>
    <w:p w:rsidR="00000000" w:rsidRDefault="006D1BE1">
      <w:pPr>
        <w:ind w:firstLine="400"/>
        <w:jc w:val="both"/>
      </w:pPr>
      <w:r>
        <w:rPr>
          <w:rStyle w:val="s0"/>
        </w:rPr>
        <w:t xml:space="preserve">4) условия и порядок приостановления </w:t>
      </w:r>
      <w:r>
        <w:rPr>
          <w:rStyle w:val="s0"/>
        </w:rPr>
        <w:t>и возобновления торгов на товарной бирже;</w:t>
      </w:r>
    </w:p>
    <w:p w:rsidR="00000000" w:rsidRDefault="006D1BE1">
      <w:pPr>
        <w:ind w:firstLine="400"/>
        <w:jc w:val="both"/>
      </w:pPr>
      <w:r>
        <w:rPr>
          <w:rStyle w:val="s0"/>
        </w:rPr>
        <w:t>5) порядок формирования и организации деятельности биржевого арбитража, а также механизмы разрешения споров, связанных с заключением биржевых сделок с биржевыми товарами;</w:t>
      </w:r>
    </w:p>
    <w:p w:rsidR="00000000" w:rsidRDefault="006D1BE1">
      <w:pPr>
        <w:ind w:firstLine="400"/>
        <w:jc w:val="both"/>
      </w:pPr>
      <w:r>
        <w:rPr>
          <w:rStyle w:val="s0"/>
        </w:rPr>
        <w:t>6) порядок принятия (утверждения) документо</w:t>
      </w:r>
      <w:r>
        <w:rPr>
          <w:rStyle w:val="s0"/>
        </w:rPr>
        <w:t>в по биржевой торговле;</w:t>
      </w:r>
    </w:p>
    <w:p w:rsidR="00000000" w:rsidRDefault="006D1BE1">
      <w:pPr>
        <w:ind w:firstLine="400"/>
        <w:jc w:val="both"/>
      </w:pPr>
      <w:r>
        <w:rPr>
          <w:rStyle w:val="s0"/>
        </w:rPr>
        <w:t>7) порядок учета и регистрации сделок на товарной бирже.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>Статья 11. Члены товарной биржи</w:t>
      </w:r>
    </w:p>
    <w:p w:rsidR="00000000" w:rsidRDefault="006D1BE1">
      <w:pPr>
        <w:ind w:firstLine="400"/>
        <w:jc w:val="both"/>
      </w:pPr>
      <w:r>
        <w:rPr>
          <w:rStyle w:val="s0"/>
        </w:rPr>
        <w:t>1. Количество членов товарной биржи должно быть не менее трех.</w:t>
      </w:r>
    </w:p>
    <w:p w:rsidR="00000000" w:rsidRDefault="006D1BE1">
      <w:pPr>
        <w:ind w:firstLine="400"/>
        <w:jc w:val="both"/>
      </w:pPr>
      <w:r>
        <w:rPr>
          <w:rStyle w:val="s0"/>
        </w:rPr>
        <w:t>2. Членство на товарной бирже дает право участвовать на биржевых торгах в соот</w:t>
      </w:r>
      <w:r>
        <w:rPr>
          <w:rStyle w:val="s0"/>
        </w:rPr>
        <w:t>ветствии с настоящим Законом.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>Статья 12. Работники товарной биржи</w:t>
      </w:r>
    </w:p>
    <w:p w:rsidR="00000000" w:rsidRDefault="006D1BE1">
      <w:pPr>
        <w:ind w:firstLine="400"/>
        <w:jc w:val="both"/>
      </w:pPr>
      <w:r>
        <w:rPr>
          <w:rStyle w:val="s0"/>
        </w:rPr>
        <w:t>1. Работниками товарной биржи являются физические лица, состоящие в трудовых отношениях с товарной биржей и непосредственно выполняющие работу по трудовому договору.</w:t>
      </w:r>
    </w:p>
    <w:p w:rsidR="00000000" w:rsidRDefault="006D1BE1">
      <w:pPr>
        <w:ind w:firstLine="400"/>
        <w:jc w:val="both"/>
      </w:pPr>
      <w:r>
        <w:rPr>
          <w:rStyle w:val="s0"/>
        </w:rPr>
        <w:t>2. Работникам товарной биржи запрещается участвовать в биржевых сделках, а также использовать коммерческую информацию в собственных интересах.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jc w:val="center"/>
      </w:pPr>
      <w:bookmarkStart w:id="4" w:name="SUB130000"/>
      <w:bookmarkEnd w:id="4"/>
      <w:r>
        <w:rPr>
          <w:rStyle w:val="s1"/>
        </w:rPr>
        <w:t>Глава 4. Деятельность товарной биржи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>Статья 13. Деятельность товарной биржи</w:t>
      </w:r>
    </w:p>
    <w:p w:rsidR="00000000" w:rsidRDefault="006D1BE1">
      <w:pPr>
        <w:ind w:firstLine="400"/>
        <w:jc w:val="both"/>
      </w:pPr>
      <w:r>
        <w:rPr>
          <w:rStyle w:val="s0"/>
        </w:rPr>
        <w:t xml:space="preserve">1. Основным видом деятельности </w:t>
      </w:r>
      <w:r>
        <w:rPr>
          <w:rStyle w:val="s0"/>
        </w:rPr>
        <w:t>товарной биржи являются организация и проведение биржевых торгов.</w:t>
      </w:r>
    </w:p>
    <w:p w:rsidR="00000000" w:rsidRDefault="006D1BE1">
      <w:pPr>
        <w:ind w:firstLine="400"/>
        <w:jc w:val="both"/>
      </w:pPr>
      <w:r>
        <w:rPr>
          <w:rStyle w:val="s0"/>
        </w:rPr>
        <w:t>2. Товарная биржа осуществляет следующие функции:</w:t>
      </w:r>
    </w:p>
    <w:p w:rsidR="00000000" w:rsidRDefault="006D1BE1">
      <w:pPr>
        <w:ind w:firstLine="400"/>
        <w:jc w:val="both"/>
      </w:pPr>
      <w:r>
        <w:rPr>
          <w:rStyle w:val="s0"/>
        </w:rPr>
        <w:t>1) организацию и проведение биржевых торгов;</w:t>
      </w:r>
    </w:p>
    <w:p w:rsidR="00000000" w:rsidRDefault="006D1BE1">
      <w:pPr>
        <w:ind w:firstLine="400"/>
        <w:jc w:val="both"/>
      </w:pPr>
      <w:r>
        <w:rPr>
          <w:rStyle w:val="s0"/>
        </w:rPr>
        <w:t>2) регистрацию и оформление сделок, совершаемых на товарной бирже, в том числе сделок со спот-т</w:t>
      </w:r>
      <w:r>
        <w:rPr>
          <w:rStyle w:val="s0"/>
        </w:rPr>
        <w:t>оварами;</w:t>
      </w:r>
    </w:p>
    <w:p w:rsidR="00000000" w:rsidRDefault="006D1BE1">
      <w:pPr>
        <w:ind w:firstLine="400"/>
        <w:jc w:val="both"/>
      </w:pPr>
      <w:r>
        <w:rPr>
          <w:rStyle w:val="s0"/>
        </w:rPr>
        <w:t>3) организацию и осуществление расчетов по биржевым сделкам;</w:t>
      </w:r>
    </w:p>
    <w:p w:rsidR="00000000" w:rsidRDefault="006D1BE1">
      <w:pPr>
        <w:ind w:firstLine="400"/>
        <w:jc w:val="both"/>
      </w:pPr>
      <w:r>
        <w:rPr>
          <w:rStyle w:val="s0"/>
        </w:rPr>
        <w:t>4) фиксирование биржевой цены на товар в результате проведенных торгов на товарной бирже;</w:t>
      </w:r>
    </w:p>
    <w:p w:rsidR="00000000" w:rsidRDefault="006D1BE1">
      <w:pPr>
        <w:ind w:firstLine="400"/>
        <w:jc w:val="both"/>
      </w:pPr>
      <w:r>
        <w:rPr>
          <w:rStyle w:val="s0"/>
        </w:rPr>
        <w:t>5) разработку и утверждение правил биржевой торговли на основе типовых правил биржевой торговли;</w:t>
      </w:r>
    </w:p>
    <w:p w:rsidR="00000000" w:rsidRDefault="006D1BE1">
      <w:pPr>
        <w:ind w:firstLine="400"/>
        <w:jc w:val="both"/>
      </w:pPr>
      <w:r>
        <w:rPr>
          <w:rStyle w:val="s0"/>
        </w:rPr>
        <w:t>6) организацию экспертизы качества биржевого товара, реализуемого через биржевые торги, по требованию участника биржевой торговли;</w:t>
      </w:r>
    </w:p>
    <w:p w:rsidR="00000000" w:rsidRDefault="006D1BE1">
      <w:pPr>
        <w:ind w:firstLine="400"/>
        <w:jc w:val="both"/>
      </w:pPr>
      <w:r>
        <w:rPr>
          <w:rStyle w:val="s0"/>
        </w:rPr>
        <w:t>7) оказание организационных, консультационных, информационных, методических услуг членам товарной биржи;</w:t>
      </w:r>
    </w:p>
    <w:p w:rsidR="00000000" w:rsidRDefault="006D1BE1">
      <w:pPr>
        <w:ind w:firstLine="400"/>
        <w:jc w:val="both"/>
      </w:pPr>
      <w:r>
        <w:rPr>
          <w:rStyle w:val="s0"/>
        </w:rPr>
        <w:t>8) проведение анали</w:t>
      </w:r>
      <w:r>
        <w:rPr>
          <w:rStyle w:val="s0"/>
        </w:rPr>
        <w:t>тических исследований рынка биржевых товаров;</w:t>
      </w:r>
    </w:p>
    <w:p w:rsidR="00000000" w:rsidRDefault="006D1BE1">
      <w:pPr>
        <w:ind w:firstLine="400"/>
        <w:jc w:val="both"/>
      </w:pPr>
      <w:r>
        <w:rPr>
          <w:rStyle w:val="s0"/>
        </w:rPr>
        <w:t>9) выпуск печатной продукции, относящейся к информации о биржевой деятельности;</w:t>
      </w:r>
    </w:p>
    <w:p w:rsidR="00000000" w:rsidRDefault="006D1BE1">
      <w:pPr>
        <w:ind w:firstLine="400"/>
        <w:jc w:val="both"/>
      </w:pPr>
      <w:r>
        <w:rPr>
          <w:rStyle w:val="s0"/>
        </w:rPr>
        <w:t>10) организацию учебных курсов по обучению и повышению квалификации участников биржевого товарного рынка;</w:t>
      </w:r>
    </w:p>
    <w:p w:rsidR="00000000" w:rsidRDefault="006D1BE1">
      <w:pPr>
        <w:ind w:firstLine="400"/>
        <w:jc w:val="both"/>
      </w:pPr>
      <w:r>
        <w:rPr>
          <w:rStyle w:val="s0"/>
        </w:rPr>
        <w:t>11) эксплуатацию торгово</w:t>
      </w:r>
      <w:r>
        <w:rPr>
          <w:rStyle w:val="s0"/>
        </w:rPr>
        <w:t>й системы товарной биржи;</w:t>
      </w:r>
    </w:p>
    <w:p w:rsidR="00000000" w:rsidRDefault="006D1BE1">
      <w:pPr>
        <w:ind w:firstLine="400"/>
        <w:jc w:val="both"/>
      </w:pPr>
      <w:r>
        <w:rPr>
          <w:rStyle w:val="s0"/>
        </w:rPr>
        <w:t>12) развитие международных биржевых торгов.</w:t>
      </w:r>
    </w:p>
    <w:p w:rsidR="00000000" w:rsidRDefault="006D1BE1">
      <w:pPr>
        <w:ind w:firstLine="400"/>
        <w:jc w:val="both"/>
      </w:pPr>
      <w:r>
        <w:rPr>
          <w:rStyle w:val="s0"/>
        </w:rPr>
        <w:t>3. Товарной бирже запрещается осуществлять торговую и иную деятельность, непосредственно не связанную с организацией биржевой торговли.</w:t>
      </w:r>
    </w:p>
    <w:p w:rsidR="00000000" w:rsidRDefault="006D1BE1">
      <w:pPr>
        <w:ind w:firstLine="400"/>
        <w:jc w:val="both"/>
      </w:pPr>
      <w:r>
        <w:rPr>
          <w:rStyle w:val="s0"/>
        </w:rPr>
        <w:t>4. Товарная биржа вправе заключать от своего имени</w:t>
      </w:r>
      <w:r>
        <w:rPr>
          <w:rStyle w:val="s0"/>
        </w:rPr>
        <w:t xml:space="preserve"> соглашения о сотрудничестве с иностранцами и юридическими лицами, созданными в соответствии с законодательством другого государства в пределах прав, предоставленных ей настоящим Законом и иными законодательными актами Республики Казахстан.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>Статья 14. До</w:t>
      </w:r>
      <w:r>
        <w:rPr>
          <w:rStyle w:val="s1"/>
        </w:rPr>
        <w:t>ходы товарной биржи</w:t>
      </w:r>
    </w:p>
    <w:p w:rsidR="00000000" w:rsidRDefault="006D1BE1">
      <w:pPr>
        <w:ind w:firstLine="400"/>
        <w:jc w:val="both"/>
      </w:pPr>
      <w:r>
        <w:rPr>
          <w:rStyle w:val="s0"/>
        </w:rPr>
        <w:t>1. Доходы товарной биржи формируются за счет вступительных и ежегодных взносов членов товарной биржи, платежей за пользование имуществом биржи, регистрацию и оформление биржевых сделок и за счет других поступлений, не запрещенных законо</w:t>
      </w:r>
      <w:r>
        <w:rPr>
          <w:rStyle w:val="s0"/>
        </w:rPr>
        <w:t>дательством.</w:t>
      </w:r>
    </w:p>
    <w:p w:rsidR="00000000" w:rsidRDefault="006D1BE1">
      <w:pPr>
        <w:ind w:firstLine="400"/>
        <w:jc w:val="both"/>
      </w:pPr>
      <w:r>
        <w:rPr>
          <w:rStyle w:val="s0"/>
        </w:rPr>
        <w:t>2. Товарная биржа имеет право устанавливать:</w:t>
      </w:r>
    </w:p>
    <w:p w:rsidR="00000000" w:rsidRDefault="006D1BE1">
      <w:pPr>
        <w:ind w:firstLine="400"/>
        <w:jc w:val="both"/>
      </w:pPr>
      <w:r>
        <w:rPr>
          <w:rStyle w:val="s0"/>
        </w:rPr>
        <w:t>1) размеры и порядок внесения гарантийных взносов членами товарной биржи;</w:t>
      </w:r>
    </w:p>
    <w:p w:rsidR="00000000" w:rsidRDefault="006D1BE1">
      <w:pPr>
        <w:ind w:firstLine="400"/>
        <w:jc w:val="both"/>
      </w:pPr>
      <w:r>
        <w:rPr>
          <w:rStyle w:val="s0"/>
        </w:rPr>
        <w:t>2) размер платежей за участие в торгах в соответствии с правилами биржевой торговли;</w:t>
      </w:r>
    </w:p>
    <w:p w:rsidR="00000000" w:rsidRDefault="006D1BE1">
      <w:pPr>
        <w:ind w:firstLine="400"/>
        <w:jc w:val="both"/>
      </w:pPr>
      <w:r>
        <w:rPr>
          <w:rStyle w:val="s0"/>
        </w:rPr>
        <w:t>3) минимальные и максимальные пределы у</w:t>
      </w:r>
      <w:r>
        <w:rPr>
          <w:rStyle w:val="s0"/>
        </w:rPr>
        <w:t>ровней цен на конкретный биржевой товар в рамках одного торгового дня, исходя из цен, сложившихся в результате предыдущих торгов, для приостановления торгов в целях предотвращения спекулятивных действий.</w:t>
      </w:r>
    </w:p>
    <w:p w:rsidR="00000000" w:rsidRDefault="006D1BE1">
      <w:pPr>
        <w:ind w:firstLine="400"/>
        <w:jc w:val="both"/>
      </w:pPr>
      <w:r>
        <w:rPr>
          <w:rStyle w:val="s0"/>
        </w:rPr>
        <w:t xml:space="preserve">3. Товарной бирже запрещается устанавливать размеры </w:t>
      </w:r>
      <w:r>
        <w:rPr>
          <w:rStyle w:val="s0"/>
        </w:rPr>
        <w:t>вознаграждения, взимаемого брокерами и дилерами за посредничество в биржевых сделках.</w:t>
      </w:r>
    </w:p>
    <w:p w:rsidR="00000000" w:rsidRDefault="006D1BE1">
      <w:pPr>
        <w:ind w:firstLine="400"/>
        <w:jc w:val="both"/>
      </w:pPr>
      <w:r>
        <w:rPr>
          <w:rStyle w:val="s0"/>
        </w:rPr>
        <w:t>4. Размеры платежей, взимаемых с членов товарной биржи, определяются правилами биржевой торговли и должны быть доступны для ознакомления любому участнику биржевой торговл</w:t>
      </w:r>
      <w:r>
        <w:rPr>
          <w:rStyle w:val="s0"/>
        </w:rPr>
        <w:t>и.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>Статья 15. Биржевая сделка</w:t>
      </w:r>
    </w:p>
    <w:p w:rsidR="00000000" w:rsidRDefault="006D1BE1">
      <w:pPr>
        <w:ind w:firstLine="400"/>
        <w:jc w:val="both"/>
      </w:pPr>
      <w:r>
        <w:rPr>
          <w:rStyle w:val="s0"/>
        </w:rPr>
        <w:t>1. Биржевой сделкой признается сделка, предметом которой является имущество, допущенное к обращению на бирже, и которая заключается на бирже участниками проводимых ею торгов в соответствии с законодательством Республики Каза</w:t>
      </w:r>
      <w:r>
        <w:rPr>
          <w:rStyle w:val="s0"/>
        </w:rPr>
        <w:t>хстан о товарных биржах и правилами биржевой торговли.</w:t>
      </w:r>
    </w:p>
    <w:p w:rsidR="00000000" w:rsidRDefault="006D1BE1">
      <w:pPr>
        <w:ind w:firstLine="400"/>
        <w:jc w:val="both"/>
      </w:pPr>
      <w:r>
        <w:rPr>
          <w:rStyle w:val="s0"/>
        </w:rPr>
        <w:t>2. Сделки, совершенные на товарной бирже, но не соответствующие требованиям, предусмотренным пунктом 1 настоящей статьи, не являются биржевыми.</w:t>
      </w:r>
    </w:p>
    <w:p w:rsidR="00000000" w:rsidRDefault="006D1BE1">
      <w:pPr>
        <w:ind w:firstLine="400"/>
        <w:jc w:val="both"/>
      </w:pPr>
      <w:r>
        <w:rPr>
          <w:rStyle w:val="s0"/>
        </w:rPr>
        <w:t>3. Сделки с товарами, включенными в перечень биржевых тов</w:t>
      </w:r>
      <w:r>
        <w:rPr>
          <w:rStyle w:val="s0"/>
        </w:rPr>
        <w:t>аров, совершенные вне товарных бирж, признаются недействительными по иску заинтересованных лиц, уполномоченного органа либо прокурора.</w:t>
      </w:r>
    </w:p>
    <w:p w:rsidR="00000000" w:rsidRDefault="006D1BE1">
      <w:pPr>
        <w:ind w:firstLine="400"/>
        <w:jc w:val="both"/>
      </w:pPr>
      <w:r>
        <w:rPr>
          <w:rStyle w:val="s0"/>
        </w:rPr>
        <w:t xml:space="preserve">4. Биржевые сделки не могут совершаться от имени и за счет товарной биржи. 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>Статья 16. Виды биржевых сделок</w:t>
      </w:r>
    </w:p>
    <w:p w:rsidR="00000000" w:rsidRDefault="006D1BE1">
      <w:pPr>
        <w:ind w:firstLine="400"/>
        <w:jc w:val="both"/>
      </w:pPr>
      <w:r>
        <w:rPr>
          <w:rStyle w:val="s0"/>
        </w:rPr>
        <w:t>На товарной бирже совершаются:</w:t>
      </w:r>
    </w:p>
    <w:p w:rsidR="00000000" w:rsidRDefault="006D1BE1">
      <w:pPr>
        <w:ind w:firstLine="400"/>
        <w:jc w:val="both"/>
      </w:pPr>
      <w:r>
        <w:rPr>
          <w:rStyle w:val="s0"/>
        </w:rPr>
        <w:t>1) сделки с взаимной передачей прав и обязанностей в отношении спот-товара, включая сделки, взаимосвязанные с международными деловыми операциями;</w:t>
      </w:r>
    </w:p>
    <w:p w:rsidR="00000000" w:rsidRDefault="006D1BE1">
      <w:pPr>
        <w:ind w:firstLine="400"/>
        <w:jc w:val="both"/>
      </w:pPr>
      <w:r>
        <w:rPr>
          <w:rStyle w:val="s0"/>
        </w:rPr>
        <w:t>2) фьючерсные сделки;</w:t>
      </w:r>
    </w:p>
    <w:p w:rsidR="00000000" w:rsidRDefault="006D1BE1">
      <w:pPr>
        <w:ind w:firstLine="400"/>
        <w:jc w:val="both"/>
      </w:pPr>
      <w:r>
        <w:rPr>
          <w:rStyle w:val="s0"/>
        </w:rPr>
        <w:t>3) опционные сделки;</w:t>
      </w:r>
    </w:p>
    <w:p w:rsidR="00000000" w:rsidRDefault="006D1BE1">
      <w:pPr>
        <w:ind w:firstLine="400"/>
        <w:jc w:val="both"/>
      </w:pPr>
      <w:r>
        <w:rPr>
          <w:rStyle w:val="s0"/>
        </w:rPr>
        <w:t xml:space="preserve">4) сделки с взаимной передачей прав </w:t>
      </w:r>
      <w:r>
        <w:rPr>
          <w:rStyle w:val="s0"/>
        </w:rPr>
        <w:t>и обязанностей в отношении складских документов.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>Статья 17. Гарантии в биржевой торговле при совершении фьючерсных и опционных сделок</w:t>
      </w:r>
    </w:p>
    <w:p w:rsidR="00000000" w:rsidRDefault="006D1BE1">
      <w:pPr>
        <w:ind w:firstLine="400"/>
        <w:jc w:val="both"/>
      </w:pPr>
      <w:r>
        <w:rPr>
          <w:rStyle w:val="s0"/>
        </w:rPr>
        <w:t>1. Товарная биржа в целях обеспечения исполнения совершаемых на ней фьючерсных и опционных сделок обязана организовать р</w:t>
      </w:r>
      <w:r>
        <w:rPr>
          <w:rStyle w:val="s0"/>
        </w:rPr>
        <w:t>асчетное обслуживание через клиринговые центры.</w:t>
      </w:r>
    </w:p>
    <w:p w:rsidR="00000000" w:rsidRDefault="006D1BE1">
      <w:pPr>
        <w:ind w:firstLine="400"/>
        <w:jc w:val="both"/>
      </w:pPr>
      <w:r>
        <w:rPr>
          <w:rStyle w:val="s0"/>
        </w:rPr>
        <w:t>2. Право совершения фьючерсных и опционных сделок на товарной бирже имеют только брокеры и (или) дилеры.</w:t>
      </w:r>
    </w:p>
    <w:p w:rsidR="00000000" w:rsidRDefault="006D1BE1">
      <w:pPr>
        <w:ind w:firstLine="400"/>
        <w:jc w:val="both"/>
      </w:pPr>
      <w:r>
        <w:rPr>
          <w:rStyle w:val="s0"/>
        </w:rPr>
        <w:t>3. Фьючерсные и опционные сделки совершаются на товарной бирже только при наличии специального комплекс</w:t>
      </w:r>
      <w:r>
        <w:rPr>
          <w:rStyle w:val="s0"/>
        </w:rPr>
        <w:t>а программных средств, обеспечивающего автоматизированное ведение торгов, проведение клиринга, динамику изменения котировки.</w:t>
      </w:r>
    </w:p>
    <w:p w:rsidR="00000000" w:rsidRDefault="006D1BE1">
      <w:pPr>
        <w:ind w:firstLine="400"/>
        <w:jc w:val="both"/>
      </w:pPr>
      <w:r>
        <w:rPr>
          <w:rStyle w:val="s0"/>
        </w:rPr>
        <w:t>4. Клиринговые центры могут создаваться как независимые от товарной биржи организации, так и как специально организованное структурное подразделение — клиринговый центр в составе товарной биржи.</w:t>
      </w:r>
    </w:p>
    <w:p w:rsidR="00000000" w:rsidRDefault="006D1BE1">
      <w:pPr>
        <w:ind w:firstLine="400"/>
        <w:jc w:val="both"/>
      </w:pPr>
      <w:r>
        <w:rPr>
          <w:rStyle w:val="s0"/>
        </w:rPr>
        <w:t>5. Клиринговые центры в своей деятельности:</w:t>
      </w:r>
    </w:p>
    <w:p w:rsidR="00000000" w:rsidRDefault="006D1BE1">
      <w:pPr>
        <w:ind w:firstLine="400"/>
        <w:jc w:val="both"/>
      </w:pPr>
      <w:r>
        <w:rPr>
          <w:rStyle w:val="s0"/>
        </w:rPr>
        <w:t xml:space="preserve">1) устанавливают </w:t>
      </w:r>
      <w:r>
        <w:rPr>
          <w:rStyle w:val="s0"/>
        </w:rPr>
        <w:t>виды, размеры и порядок взимания взносов, гарантирующих исполнение фьючерсных и опционных сделок и возмещение ущерба, возникшего в результате неисполнения либо ненадлежащего исполнения обязательств по этим сделкам, а также определяют другие финансовые обяз</w:t>
      </w:r>
      <w:r>
        <w:rPr>
          <w:rStyle w:val="s0"/>
        </w:rPr>
        <w:t>ательства участников этих сделок;</w:t>
      </w:r>
    </w:p>
    <w:p w:rsidR="00000000" w:rsidRDefault="006D1BE1">
      <w:pPr>
        <w:ind w:firstLine="400"/>
        <w:jc w:val="both"/>
      </w:pPr>
      <w:r>
        <w:rPr>
          <w:rStyle w:val="s0"/>
        </w:rPr>
        <w:t>2) принимают меры для гарантирования фьючерсных и опционных сделок;</w:t>
      </w:r>
    </w:p>
    <w:p w:rsidR="00000000" w:rsidRDefault="006D1BE1">
      <w:pPr>
        <w:ind w:firstLine="400"/>
        <w:jc w:val="both"/>
      </w:pPr>
      <w:r>
        <w:rPr>
          <w:rStyle w:val="s0"/>
        </w:rPr>
        <w:t>3) осуществляют зачет взаимных требований и обязательств сторон, участвующих в расчетах, осуществляемых в результате совершения сделок с товарами.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18. Биржевая цена</w:t>
      </w:r>
    </w:p>
    <w:p w:rsidR="00000000" w:rsidRDefault="006D1BE1">
      <w:pPr>
        <w:ind w:firstLine="400"/>
        <w:jc w:val="both"/>
      </w:pPr>
      <w:r>
        <w:rPr>
          <w:rStyle w:val="s0"/>
        </w:rPr>
        <w:t>1. Биржевая цена на товар складывается в результате котировки биржевых товаров.</w:t>
      </w:r>
    </w:p>
    <w:p w:rsidR="00000000" w:rsidRDefault="006D1BE1">
      <w:pPr>
        <w:ind w:firstLine="400"/>
        <w:jc w:val="both"/>
      </w:pPr>
      <w:r>
        <w:rPr>
          <w:rStyle w:val="s0"/>
        </w:rPr>
        <w:t>2. Товарные биржи обязаны публиковать котировки на биржевые товары ежедневно в средствах массовой информации.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jc w:val="center"/>
      </w:pPr>
      <w:bookmarkStart w:id="5" w:name="SUB190000"/>
      <w:bookmarkEnd w:id="5"/>
      <w:r>
        <w:rPr>
          <w:rStyle w:val="s1"/>
        </w:rPr>
        <w:t>Глава 5. Брокерская и дилерская деятельнос</w:t>
      </w:r>
      <w:r>
        <w:rPr>
          <w:rStyle w:val="s1"/>
        </w:rPr>
        <w:t>ть. коммерческая тайна на товарной бирже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>Статья 19. Порядок осуществления деятельности брокера и дилера</w:t>
      </w:r>
    </w:p>
    <w:p w:rsidR="00000000" w:rsidRDefault="006D1BE1">
      <w:pPr>
        <w:ind w:firstLine="400"/>
        <w:jc w:val="both"/>
      </w:pPr>
      <w:r>
        <w:rPr>
          <w:rStyle w:val="s0"/>
        </w:rPr>
        <w:t>1. Брокерская и дилерская деятельность на товарной бирже осуществляются на основании лицензии, выдаваемой уполномоченным органом.</w:t>
      </w:r>
    </w:p>
    <w:p w:rsidR="00000000" w:rsidRDefault="006D1BE1">
      <w:pPr>
        <w:ind w:firstLine="400"/>
        <w:jc w:val="both"/>
      </w:pPr>
      <w:r>
        <w:rPr>
          <w:rStyle w:val="s0"/>
        </w:rPr>
        <w:t>2. Брокер и дилер обязаны соблюдать требования, установленные настоящим Законом, иными законодательными актами Республики Казахстан, нормативными правовыми актами уполномоченного органа, внутренними документами товарной биржи.</w:t>
      </w:r>
    </w:p>
    <w:p w:rsidR="00000000" w:rsidRDefault="006D1BE1">
      <w:pPr>
        <w:ind w:firstLine="400"/>
        <w:jc w:val="both"/>
      </w:pPr>
      <w:r>
        <w:rPr>
          <w:rStyle w:val="s0"/>
        </w:rPr>
        <w:t>3. Отношения между брокером и</w:t>
      </w:r>
      <w:r>
        <w:rPr>
          <w:rStyle w:val="s0"/>
        </w:rPr>
        <w:t xml:space="preserve"> дилером, и их клиентами возникают на основании договора об оказании брокерских и дилерских услуг, к которому применяются нормы </w:t>
      </w:r>
      <w:hyperlink r:id="rId15" w:anchor="sub_id=3780000" w:history="1">
        <w:r>
          <w:rPr>
            <w:rStyle w:val="a3"/>
          </w:rPr>
          <w:t>гражданского законодательства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>Статья 20. Совершение сделок брокером и дилером</w:t>
      </w:r>
    </w:p>
    <w:p w:rsidR="00000000" w:rsidRDefault="006D1BE1">
      <w:pPr>
        <w:ind w:firstLine="400"/>
        <w:jc w:val="both"/>
      </w:pPr>
      <w:r>
        <w:rPr>
          <w:rStyle w:val="s0"/>
        </w:rPr>
        <w:t>1. Совершение биржевых сделок осуществляется брокером в соответствии с приказом клиента, дилером как в соответствии с приказом клиента, так и в своих интересах и за свой счет. Виды приказов клиентов</w:t>
      </w:r>
      <w:r>
        <w:rPr>
          <w:rStyle w:val="s0"/>
        </w:rPr>
        <w:t>, их содержание и оформление устанавливаются внутренними документами товарной биржи.</w:t>
      </w:r>
    </w:p>
    <w:p w:rsidR="00000000" w:rsidRDefault="006D1BE1">
      <w:pPr>
        <w:ind w:firstLine="400"/>
        <w:jc w:val="both"/>
      </w:pPr>
      <w:r>
        <w:rPr>
          <w:rStyle w:val="s0"/>
        </w:rPr>
        <w:t>2. Исполнение приказа клиента осуществляется брокером и дилером с соблюдением условий совершения сделки, указанных в данном приказе. Если при совершении сделки возникнет н</w:t>
      </w:r>
      <w:r>
        <w:rPr>
          <w:rStyle w:val="s0"/>
        </w:rPr>
        <w:t>еобходимость изменения условий сделки, брокер и дилер обязаны согласовать свои действия с клиентом.</w:t>
      </w:r>
    </w:p>
    <w:p w:rsidR="00000000" w:rsidRDefault="006D1BE1">
      <w:pPr>
        <w:ind w:firstLine="400"/>
        <w:jc w:val="both"/>
      </w:pPr>
      <w:r>
        <w:rPr>
          <w:rStyle w:val="s0"/>
        </w:rPr>
        <w:t>В случае возникновения конфликта интересов брокер и дилер обязаны совершить сделку, исходя из приоритета интересов клиента над своими интересами.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>Статья 2</w:t>
      </w:r>
      <w:r>
        <w:rPr>
          <w:rStyle w:val="s1"/>
        </w:rPr>
        <w:t xml:space="preserve">1. Отношения между брокером и дилером, и их клиентами на товарной бирже </w:t>
      </w:r>
    </w:p>
    <w:p w:rsidR="00000000" w:rsidRDefault="006D1BE1">
      <w:pPr>
        <w:ind w:firstLine="400"/>
        <w:jc w:val="both"/>
      </w:pPr>
      <w:r>
        <w:rPr>
          <w:rStyle w:val="s0"/>
        </w:rPr>
        <w:t>Товарная биржа в пределах своих полномочий регламентирует взаимоотношения брокеров и дилеров, и их клиентов, применяет меры к нарушителям биржевой торговли.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 xml:space="preserve">Статья 22. Требования к </w:t>
      </w:r>
      <w:r>
        <w:rPr>
          <w:rStyle w:val="s1"/>
        </w:rPr>
        <w:t>внутренним документам брокеров и дилеров и ведению учета совершаемых биржевых сделок</w:t>
      </w:r>
    </w:p>
    <w:p w:rsidR="00000000" w:rsidRDefault="006D1BE1">
      <w:pPr>
        <w:ind w:firstLine="400"/>
        <w:jc w:val="both"/>
      </w:pPr>
      <w:r>
        <w:rPr>
          <w:rStyle w:val="s0"/>
        </w:rPr>
        <w:t>1. Внутренние документы товарной биржи для брокеров и дилеров должны содержать условия обеспечения сохранности сведений, составляющих коммерческую тайну на товарной бирже,</w:t>
      </w:r>
      <w:r>
        <w:rPr>
          <w:rStyle w:val="s0"/>
        </w:rPr>
        <w:t xml:space="preserve"> не допускающие их использования в интересах участников биржевой торговли, их представителей или третьих лиц.</w:t>
      </w:r>
    </w:p>
    <w:p w:rsidR="00000000" w:rsidRDefault="006D1BE1">
      <w:pPr>
        <w:ind w:firstLine="400"/>
        <w:jc w:val="both"/>
      </w:pPr>
      <w:r>
        <w:rPr>
          <w:rStyle w:val="s0"/>
        </w:rPr>
        <w:t>2. Брокеры и дилеры обязаны вести учет совершаемых биржевых сделок отдельно по каждому клиенту и хранить сведения об этих сделках в течение пяти л</w:t>
      </w:r>
      <w:r>
        <w:rPr>
          <w:rStyle w:val="s0"/>
        </w:rPr>
        <w:t>ет со дня совершения сделки.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>Статья 23. Коммерческая тайна на товарной бирже</w:t>
      </w:r>
    </w:p>
    <w:p w:rsidR="00000000" w:rsidRDefault="006D1BE1">
      <w:pPr>
        <w:ind w:firstLine="400"/>
        <w:jc w:val="both"/>
      </w:pPr>
      <w:r>
        <w:rPr>
          <w:rStyle w:val="s0"/>
        </w:rPr>
        <w:t>1. Коммерческая тайна включает:</w:t>
      </w:r>
    </w:p>
    <w:p w:rsidR="00000000" w:rsidRDefault="006D1BE1">
      <w:pPr>
        <w:ind w:firstLine="400"/>
        <w:jc w:val="both"/>
      </w:pPr>
      <w:r>
        <w:rPr>
          <w:rStyle w:val="s0"/>
        </w:rPr>
        <w:t>1) сведения о зарегистрированных участниках биржевой торговли;</w:t>
      </w:r>
    </w:p>
    <w:p w:rsidR="00000000" w:rsidRDefault="006D1BE1">
      <w:pPr>
        <w:ind w:firstLine="400"/>
        <w:jc w:val="both"/>
      </w:pPr>
      <w:r>
        <w:rPr>
          <w:rStyle w:val="s0"/>
        </w:rPr>
        <w:t>2) сведения о сделках, заключаемых на товарной бирже.</w:t>
      </w:r>
    </w:p>
    <w:p w:rsidR="00000000" w:rsidRDefault="006D1BE1">
      <w:pPr>
        <w:ind w:firstLine="400"/>
        <w:jc w:val="both"/>
      </w:pPr>
      <w:r>
        <w:rPr>
          <w:rStyle w:val="s0"/>
        </w:rPr>
        <w:t>2. Брокеры и дилеры не вправ</w:t>
      </w:r>
      <w:r>
        <w:rPr>
          <w:rStyle w:val="s0"/>
        </w:rPr>
        <w:t>е допускать действий (бездействия), которые могут повлечь нарушение естественного ценообразования и дестабилизацию товарного рынка.</w:t>
      </w:r>
    </w:p>
    <w:p w:rsidR="00000000" w:rsidRDefault="006D1BE1">
      <w:pPr>
        <w:ind w:firstLine="400"/>
        <w:jc w:val="both"/>
      </w:pPr>
      <w:r>
        <w:rPr>
          <w:rStyle w:val="s0"/>
        </w:rPr>
        <w:t>3. Лицом, располагающим информацией, составляющей коммерческую тайну, является лицо, которое в силу своего служебного положе</w:t>
      </w:r>
      <w:r>
        <w:rPr>
          <w:rStyle w:val="s0"/>
        </w:rPr>
        <w:t>ния имеет возможность доступа к указанной информации.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>Статья 24. Представление сведений о деятельности товарных бирж, составляющих коммерческую тайну</w:t>
      </w:r>
    </w:p>
    <w:p w:rsidR="00000000" w:rsidRDefault="006D1BE1">
      <w:pPr>
        <w:ind w:firstLine="400"/>
        <w:jc w:val="both"/>
      </w:pPr>
      <w:r>
        <w:rPr>
          <w:rStyle w:val="s0"/>
        </w:rPr>
        <w:t xml:space="preserve">1. Сведения, составляющие коммерческую тайну на товарной бирже, не подлежат разглашению, за исключением </w:t>
      </w:r>
      <w:r>
        <w:rPr>
          <w:rStyle w:val="s0"/>
        </w:rPr>
        <w:t>случаев, установленных пунктами 2 и 3 настоящей статьи.</w:t>
      </w:r>
    </w:p>
    <w:p w:rsidR="00000000" w:rsidRDefault="006D1BE1">
      <w:pPr>
        <w:ind w:firstLine="400"/>
        <w:jc w:val="both"/>
      </w:pPr>
      <w:r>
        <w:rPr>
          <w:rStyle w:val="s0"/>
        </w:rPr>
        <w:t>2. Сведения, составляющие коммерческую тайну, могут быть представлены участнику биржевой торговли в отношении его прав либо его представителю на основании доверенности, оформленной в соответствии с за</w:t>
      </w:r>
      <w:r>
        <w:rPr>
          <w:rStyle w:val="s0"/>
        </w:rPr>
        <w:t>конодательством Республики Казахстан.</w:t>
      </w:r>
    </w:p>
    <w:p w:rsidR="00000000" w:rsidRDefault="006D1BE1">
      <w:pPr>
        <w:ind w:firstLine="400"/>
        <w:jc w:val="both"/>
      </w:pPr>
      <w:r>
        <w:rPr>
          <w:rStyle w:val="s0"/>
        </w:rPr>
        <w:t>3. Сведения, составляющие коммерческую тайну на товарной бирже, должны быть представлены:</w:t>
      </w:r>
    </w:p>
    <w:p w:rsidR="00000000" w:rsidRDefault="006D1BE1">
      <w:pPr>
        <w:ind w:firstLine="400"/>
        <w:jc w:val="both"/>
      </w:pPr>
      <w:r>
        <w:rPr>
          <w:rStyle w:val="s0"/>
        </w:rPr>
        <w:t>1) органам дознания и предварительного следствия: по находящимся в их производстве уголовным делам с санкции прокурора;</w:t>
      </w:r>
    </w:p>
    <w:p w:rsidR="00000000" w:rsidRDefault="006D1BE1">
      <w:pPr>
        <w:ind w:firstLine="400"/>
        <w:jc w:val="both"/>
      </w:pPr>
      <w:r>
        <w:rPr>
          <w:rStyle w:val="s0"/>
        </w:rPr>
        <w:t>2) судам: по находящимся в их производстве делам на основании определения, постановления;</w:t>
      </w:r>
    </w:p>
    <w:p w:rsidR="00000000" w:rsidRDefault="006D1BE1">
      <w:pPr>
        <w:ind w:firstLine="400"/>
        <w:jc w:val="both"/>
      </w:pPr>
      <w:r>
        <w:rPr>
          <w:rStyle w:val="s0"/>
        </w:rPr>
        <w:t>3) прокурору: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6D1BE1">
      <w:pPr>
        <w:ind w:firstLine="400"/>
        <w:jc w:val="both"/>
      </w:pPr>
      <w:r>
        <w:rPr>
          <w:rStyle w:val="s0"/>
        </w:rPr>
        <w:t>4) органам исполнительно</w:t>
      </w:r>
      <w:r>
        <w:rPr>
          <w:rStyle w:val="s0"/>
        </w:rPr>
        <w:t>го производства: по находящимся в их производстве делам исполнительного производства на основании постановления судебного исполнителя, заверенного печатью органа исполнительного производства и санкционированного прокурором;</w:t>
      </w:r>
    </w:p>
    <w:p w:rsidR="00000000" w:rsidRDefault="006D1BE1">
      <w:pPr>
        <w:ind w:firstLine="400"/>
        <w:jc w:val="both"/>
      </w:pPr>
      <w:r>
        <w:rPr>
          <w:rStyle w:val="s0"/>
        </w:rPr>
        <w:t>5) уполномоченному органу: по запросу в рамках его компетенции.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jc w:val="center"/>
      </w:pPr>
      <w:bookmarkStart w:id="6" w:name="SUB250000"/>
      <w:bookmarkEnd w:id="6"/>
      <w:r>
        <w:rPr>
          <w:rStyle w:val="s1"/>
        </w:rPr>
        <w:t>Глава 6. Государственный контроль в сфере товарных бирж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>Статья 25. Проверки деятельности товарных бирж</w:t>
      </w:r>
    </w:p>
    <w:p w:rsidR="00000000" w:rsidRDefault="006D1BE1">
      <w:pPr>
        <w:ind w:firstLine="400"/>
        <w:jc w:val="both"/>
      </w:pPr>
      <w:r>
        <w:rPr>
          <w:rStyle w:val="s0"/>
        </w:rPr>
        <w:t>1. Проверки деятельности товарных бирж осуществляются в соответствии с настоящим За</w:t>
      </w:r>
      <w:r>
        <w:rPr>
          <w:rStyle w:val="s0"/>
        </w:rPr>
        <w:t>коном и иными законами Республики Казахстан.</w:t>
      </w:r>
    </w:p>
    <w:p w:rsidR="00000000" w:rsidRDefault="006D1BE1">
      <w:pPr>
        <w:ind w:firstLine="400"/>
        <w:jc w:val="both"/>
      </w:pPr>
      <w:r>
        <w:rPr>
          <w:rStyle w:val="s0"/>
        </w:rPr>
        <w:t>2. Осуществляемые уполномоченным органом проверки деятельности товарных бирж могут быть плановыми и внеплановыми.</w:t>
      </w:r>
    </w:p>
    <w:p w:rsidR="00000000" w:rsidRDefault="006D1BE1">
      <w:pPr>
        <w:ind w:firstLine="400"/>
        <w:jc w:val="both"/>
      </w:pPr>
      <w:r>
        <w:rPr>
          <w:rStyle w:val="s0"/>
        </w:rPr>
        <w:t xml:space="preserve">3. Плановые проверки деятельности товарных бирж проводятся уполномоченным органом не чаще одного </w:t>
      </w:r>
      <w:r>
        <w:rPr>
          <w:rStyle w:val="s0"/>
        </w:rPr>
        <w:t>раза в год.</w:t>
      </w:r>
    </w:p>
    <w:p w:rsidR="00000000" w:rsidRDefault="006D1BE1">
      <w:pPr>
        <w:ind w:firstLine="400"/>
        <w:jc w:val="both"/>
      </w:pPr>
      <w:r>
        <w:rPr>
          <w:rStyle w:val="s0"/>
        </w:rPr>
        <w:t>Основанием для проведения плановой проверки является план работы уполномоченного органа, ежегодно утверждаемый руководителем уполномоченного органа. План должен содержать перечень товарных бирж, в отношении которых предполагается проведение про</w:t>
      </w:r>
      <w:r>
        <w:rPr>
          <w:rStyle w:val="s0"/>
        </w:rPr>
        <w:t>верок, и период их проведения.</w:t>
      </w:r>
    </w:p>
    <w:p w:rsidR="00000000" w:rsidRDefault="006D1BE1">
      <w:pPr>
        <w:ind w:firstLine="400"/>
        <w:jc w:val="both"/>
      </w:pPr>
      <w:r>
        <w:rPr>
          <w:rStyle w:val="s0"/>
        </w:rPr>
        <w:t>4. Основаниями для проведения уполномоченным органом внеплановой проверки деятельности товарных бирж являются:</w:t>
      </w:r>
    </w:p>
    <w:p w:rsidR="00000000" w:rsidRDefault="006D1BE1">
      <w:pPr>
        <w:ind w:firstLine="400"/>
        <w:jc w:val="both"/>
      </w:pPr>
      <w:r>
        <w:rPr>
          <w:rStyle w:val="s0"/>
        </w:rPr>
        <w:t>1) обращения физических и (или) юридических лиц;</w:t>
      </w:r>
    </w:p>
    <w:p w:rsidR="00000000" w:rsidRDefault="006D1BE1">
      <w:pPr>
        <w:ind w:firstLine="400"/>
        <w:jc w:val="both"/>
      </w:pPr>
      <w:r>
        <w:rPr>
          <w:rStyle w:val="s0"/>
        </w:rPr>
        <w:t>2) информация государственных органов;</w:t>
      </w:r>
    </w:p>
    <w:p w:rsidR="00000000" w:rsidRDefault="006D1BE1">
      <w:pPr>
        <w:ind w:firstLine="400"/>
        <w:jc w:val="both"/>
      </w:pPr>
      <w:r>
        <w:rPr>
          <w:rStyle w:val="s0"/>
        </w:rPr>
        <w:t>3) сообщения правоохраните</w:t>
      </w:r>
      <w:r>
        <w:rPr>
          <w:rStyle w:val="s0"/>
        </w:rPr>
        <w:t>льных органов;</w:t>
      </w:r>
    </w:p>
    <w:p w:rsidR="00000000" w:rsidRDefault="006D1BE1">
      <w:pPr>
        <w:ind w:firstLine="400"/>
        <w:jc w:val="both"/>
      </w:pPr>
      <w:r>
        <w:rPr>
          <w:rStyle w:val="s0"/>
        </w:rPr>
        <w:t>4) сообщения средств массовой информации.</w:t>
      </w:r>
    </w:p>
    <w:p w:rsidR="00000000" w:rsidRDefault="006D1BE1">
      <w:pPr>
        <w:ind w:firstLine="400"/>
        <w:jc w:val="both"/>
      </w:pPr>
      <w:r>
        <w:rPr>
          <w:rStyle w:val="s0"/>
        </w:rPr>
        <w:t>5. Не позднее десяти календарных дней со дня возникновения оснований, предусмотренных пунктом 4 настоящей статьи, уполномоченный орган:</w:t>
      </w:r>
    </w:p>
    <w:p w:rsidR="00000000" w:rsidRDefault="006D1BE1">
      <w:pPr>
        <w:ind w:firstLine="400"/>
        <w:jc w:val="both"/>
      </w:pPr>
      <w:r>
        <w:rPr>
          <w:rStyle w:val="s0"/>
        </w:rPr>
        <w:t>1) принимает решение о проведении проверки фактов нарушения зак</w:t>
      </w:r>
      <w:r>
        <w:rPr>
          <w:rStyle w:val="s0"/>
        </w:rPr>
        <w:t>онодательства Республики Казахстан о товарных биржах;</w:t>
      </w:r>
    </w:p>
    <w:p w:rsidR="00000000" w:rsidRDefault="006D1BE1">
      <w:pPr>
        <w:ind w:firstLine="400"/>
        <w:jc w:val="both"/>
      </w:pPr>
      <w:r>
        <w:rPr>
          <w:rStyle w:val="s0"/>
        </w:rPr>
        <w:t>2) отказывает в проведении проверки фактов нарушения законодательства Республики Казахстан о товарных биржах ввиду отсутствия оснований.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>Статья 26. Порядок проведения проверок деятельности товарных би</w:t>
      </w:r>
      <w:r>
        <w:rPr>
          <w:rStyle w:val="s1"/>
        </w:rPr>
        <w:t xml:space="preserve">рж </w:t>
      </w:r>
    </w:p>
    <w:p w:rsidR="00000000" w:rsidRDefault="006D1BE1">
      <w:pPr>
        <w:ind w:firstLine="400"/>
        <w:jc w:val="both"/>
      </w:pPr>
      <w:r>
        <w:rPr>
          <w:rStyle w:val="s0"/>
        </w:rPr>
        <w:t>1. Проверка деятельности товарных бирж проводится на основании акта о назначении проверки уполномоченного органа. Акт о назначении проверки должен содержать:</w:t>
      </w:r>
    </w:p>
    <w:p w:rsidR="00000000" w:rsidRDefault="006D1BE1">
      <w:pPr>
        <w:ind w:firstLine="400"/>
        <w:jc w:val="both"/>
      </w:pPr>
      <w:r>
        <w:rPr>
          <w:rStyle w:val="s0"/>
        </w:rPr>
        <w:t>1) наименование уполномоченного органа;</w:t>
      </w:r>
    </w:p>
    <w:p w:rsidR="00000000" w:rsidRDefault="006D1BE1">
      <w:pPr>
        <w:ind w:firstLine="400"/>
        <w:jc w:val="both"/>
      </w:pPr>
      <w:r>
        <w:rPr>
          <w:rStyle w:val="s0"/>
        </w:rPr>
        <w:t>2) дату и регистрационный номер акта о назначении пров</w:t>
      </w:r>
      <w:r>
        <w:rPr>
          <w:rStyle w:val="s0"/>
        </w:rPr>
        <w:t>ерки;</w:t>
      </w:r>
    </w:p>
    <w:p w:rsidR="00000000" w:rsidRDefault="006D1BE1">
      <w:pPr>
        <w:ind w:firstLine="400"/>
        <w:jc w:val="both"/>
      </w:pPr>
      <w:r>
        <w:rPr>
          <w:rStyle w:val="s0"/>
        </w:rPr>
        <w:t>3) фамилию, имя, отчество (при его наличии), должность лица (лиц), уполномоченного на проведение проверки;</w:t>
      </w:r>
    </w:p>
    <w:p w:rsidR="00000000" w:rsidRDefault="006D1BE1">
      <w:pPr>
        <w:ind w:firstLine="400"/>
        <w:jc w:val="both"/>
      </w:pPr>
      <w:r>
        <w:rPr>
          <w:rStyle w:val="s0"/>
        </w:rPr>
        <w:t>4) наименование, место нахождения и идентификационный номер налогоплательщика — товарной биржи;</w:t>
      </w:r>
    </w:p>
    <w:p w:rsidR="00000000" w:rsidRDefault="006D1BE1">
      <w:pPr>
        <w:ind w:firstLine="400"/>
        <w:jc w:val="both"/>
      </w:pPr>
      <w:r>
        <w:rPr>
          <w:rStyle w:val="s0"/>
        </w:rPr>
        <w:t>5) вид проверки;</w:t>
      </w:r>
    </w:p>
    <w:p w:rsidR="00000000" w:rsidRDefault="006D1BE1">
      <w:pPr>
        <w:ind w:firstLine="400"/>
        <w:jc w:val="both"/>
      </w:pPr>
      <w:r>
        <w:rPr>
          <w:rStyle w:val="s0"/>
        </w:rPr>
        <w:t>6) предмет назначенной проверки;</w:t>
      </w:r>
    </w:p>
    <w:p w:rsidR="00000000" w:rsidRDefault="006D1BE1">
      <w:pPr>
        <w:ind w:firstLine="400"/>
        <w:jc w:val="both"/>
      </w:pPr>
      <w:r>
        <w:rPr>
          <w:rStyle w:val="s0"/>
        </w:rPr>
        <w:t>7) дату начала и окончания проверки;</w:t>
      </w:r>
    </w:p>
    <w:p w:rsidR="00000000" w:rsidRDefault="006D1BE1">
      <w:pPr>
        <w:ind w:firstLine="400"/>
        <w:jc w:val="both"/>
      </w:pPr>
      <w:r>
        <w:rPr>
          <w:rStyle w:val="s0"/>
        </w:rPr>
        <w:t>8) основания назначения проверки;</w:t>
      </w:r>
    </w:p>
    <w:p w:rsidR="00000000" w:rsidRDefault="006D1BE1">
      <w:pPr>
        <w:ind w:firstLine="400"/>
        <w:jc w:val="both"/>
      </w:pPr>
      <w:r>
        <w:rPr>
          <w:rStyle w:val="s0"/>
        </w:rPr>
        <w:t>9) проверяемый период в случае, если требуется изучение документов деятельности товарных бирж за определенный временной период;</w:t>
      </w:r>
    </w:p>
    <w:p w:rsidR="00000000" w:rsidRDefault="006D1BE1">
      <w:pPr>
        <w:ind w:firstLine="400"/>
        <w:jc w:val="both"/>
      </w:pPr>
      <w:r>
        <w:rPr>
          <w:rStyle w:val="s0"/>
        </w:rPr>
        <w:t>10) программу проверки с</w:t>
      </w:r>
      <w:r>
        <w:rPr>
          <w:rStyle w:val="s0"/>
        </w:rPr>
        <w:t xml:space="preserve"> указанием основных задач и целей проведения проверки деятельности товарных бирж, перечень вопросов и круг обстоятельств, подлежащих установлению в ходе проверки деятельности товарных бирж.</w:t>
      </w:r>
    </w:p>
    <w:p w:rsidR="00000000" w:rsidRDefault="006D1BE1">
      <w:pPr>
        <w:ind w:firstLine="400"/>
        <w:jc w:val="both"/>
      </w:pPr>
      <w:r>
        <w:rPr>
          <w:rStyle w:val="s0"/>
        </w:rPr>
        <w:t xml:space="preserve">2. Акт о назначении проверки уполномоченного органа подписывается </w:t>
      </w:r>
      <w:r>
        <w:rPr>
          <w:rStyle w:val="s0"/>
        </w:rPr>
        <w:t>руководителем уполномоченного органа либо лицом, исполняющим его обязанности, и заверяется печатью уполномоченного органа.</w:t>
      </w:r>
    </w:p>
    <w:p w:rsidR="00000000" w:rsidRDefault="006D1BE1">
      <w:pPr>
        <w:ind w:firstLine="400"/>
        <w:jc w:val="both"/>
      </w:pPr>
      <w:r>
        <w:rPr>
          <w:rStyle w:val="s0"/>
        </w:rPr>
        <w:t>3. Акт о назначении проверки в обязательном порядке регистрируется в государственном органе, осуществляющем в пределах своей компетен</w:t>
      </w:r>
      <w:r>
        <w:rPr>
          <w:rStyle w:val="s0"/>
        </w:rPr>
        <w:t>ции статистическую деятельность в области правовой статистики и специальных учетов (далее — орган по правовой статистике), в порядке, установленном законодательством Республики Казахстан.</w:t>
      </w:r>
    </w:p>
    <w:p w:rsidR="00000000" w:rsidRDefault="006D1BE1">
      <w:pPr>
        <w:ind w:firstLine="400"/>
        <w:jc w:val="both"/>
      </w:pPr>
      <w:r>
        <w:rPr>
          <w:rStyle w:val="s0"/>
        </w:rPr>
        <w:t>4. При проведении проверки деятельности товарных бирж должностное ли</w:t>
      </w:r>
      <w:r>
        <w:rPr>
          <w:rStyle w:val="s0"/>
        </w:rPr>
        <w:t>цо уполномоченного органа обязано предъявить руководителю товарной биржи или лицу, его замещающему:</w:t>
      </w:r>
    </w:p>
    <w:p w:rsidR="00000000" w:rsidRDefault="006D1BE1">
      <w:pPr>
        <w:ind w:firstLine="400"/>
        <w:jc w:val="both"/>
      </w:pPr>
      <w:r>
        <w:rPr>
          <w:rStyle w:val="s0"/>
        </w:rPr>
        <w:t>1) акт о назначении проверки с отметкой о регистрации в органе по правовой статистике;</w:t>
      </w:r>
    </w:p>
    <w:p w:rsidR="00000000" w:rsidRDefault="006D1BE1">
      <w:pPr>
        <w:ind w:firstLine="400"/>
        <w:jc w:val="both"/>
      </w:pPr>
      <w:r>
        <w:rPr>
          <w:rStyle w:val="s0"/>
        </w:rPr>
        <w:t>2) служебное удостоверение;</w:t>
      </w:r>
    </w:p>
    <w:p w:rsidR="00000000" w:rsidRDefault="006D1BE1">
      <w:pPr>
        <w:ind w:firstLine="400"/>
        <w:jc w:val="both"/>
      </w:pPr>
      <w:r>
        <w:rPr>
          <w:rStyle w:val="s0"/>
        </w:rPr>
        <w:t>3) план проверки, утвержденный руководите</w:t>
      </w:r>
      <w:r>
        <w:rPr>
          <w:rStyle w:val="s0"/>
        </w:rPr>
        <w:t>лем уполномоченного органа.</w:t>
      </w:r>
    </w:p>
    <w:p w:rsidR="00000000" w:rsidRDefault="006D1BE1">
      <w:pPr>
        <w:ind w:firstLine="400"/>
        <w:jc w:val="both"/>
      </w:pPr>
      <w:r>
        <w:rPr>
          <w:rStyle w:val="s0"/>
        </w:rPr>
        <w:t>5. При предъявлении акта о назначении проверки и служебного удостоверения руководитель товарной биржи или лицо, его замещающее, обязан допустить должностное лицо уполномоченного органа на территорию или в помещение, принадлежаще</w:t>
      </w:r>
      <w:r>
        <w:rPr>
          <w:rStyle w:val="s0"/>
        </w:rPr>
        <w:t>е им, и обеспечить возможность запроса и получения от должностных лиц, руководителей и других работников проверяемых товарных бирж необходимых для проведения проверки информации документов и объяснений в устном и письменном виде по вопросам, возникшим в хо</w:t>
      </w:r>
      <w:r>
        <w:rPr>
          <w:rStyle w:val="s0"/>
        </w:rPr>
        <w:t>де проверки.</w:t>
      </w:r>
    </w:p>
    <w:p w:rsidR="00000000" w:rsidRDefault="006D1BE1">
      <w:pPr>
        <w:ind w:firstLine="400"/>
        <w:jc w:val="both"/>
      </w:pPr>
      <w:r>
        <w:rPr>
          <w:rStyle w:val="s0"/>
        </w:rPr>
        <w:t>6. Должностному лицу уполномоченного органа запрещается изымать при проверке какие-либо документы или материалы товарной биржи или брокера и (или) дилера, не относящиеся к предмету проводимой проверки или не относящиеся к периоду, указанному в</w:t>
      </w:r>
      <w:r>
        <w:rPr>
          <w:rStyle w:val="s0"/>
        </w:rPr>
        <w:t xml:space="preserve"> акте, разглашать информацию о товарных биржах и об участниках биржевой торговли, полученную в процессе проверки.</w:t>
      </w:r>
    </w:p>
    <w:p w:rsidR="00000000" w:rsidRDefault="006D1BE1">
      <w:pPr>
        <w:ind w:firstLine="400"/>
        <w:jc w:val="both"/>
      </w:pPr>
      <w:r>
        <w:rPr>
          <w:rStyle w:val="s0"/>
        </w:rPr>
        <w:t>7. В случае отказа в принятии акта о назначении проверки или воспрепятствования доступу должностных лиц уполномоченного органа, осуществляющих</w:t>
      </w:r>
      <w:r>
        <w:rPr>
          <w:rStyle w:val="s0"/>
        </w:rPr>
        <w:t xml:space="preserve"> проверку, к материалам, необходимым для проведения проверки, составляется протокол. Протокол подписывается должностным лицом уполномоченного органа, осуществляющим проверку, и уполномоченным лицом проверяемой товарной биржи.</w:t>
      </w:r>
    </w:p>
    <w:p w:rsidR="00000000" w:rsidRDefault="006D1BE1">
      <w:pPr>
        <w:ind w:firstLine="400"/>
        <w:jc w:val="both"/>
      </w:pPr>
      <w:r>
        <w:rPr>
          <w:rStyle w:val="s0"/>
        </w:rPr>
        <w:t>Уполномоченное лицо проверяемо</w:t>
      </w:r>
      <w:r>
        <w:rPr>
          <w:rStyle w:val="s0"/>
        </w:rPr>
        <w:t>й товарной биржи вправе отказаться от подписания протокола, дав письменное объяснение о причине отказа. Отказ от получения акта о назначении проверки не является основанием для отмены проверки.</w:t>
      </w:r>
    </w:p>
    <w:p w:rsidR="00000000" w:rsidRDefault="006D1BE1">
      <w:pPr>
        <w:ind w:firstLine="400"/>
        <w:jc w:val="both"/>
      </w:pPr>
      <w:r>
        <w:rPr>
          <w:rStyle w:val="s0"/>
        </w:rPr>
        <w:t>8. Срок проведения проверки деятельности товарной биржи устана</w:t>
      </w:r>
      <w:r>
        <w:rPr>
          <w:rStyle w:val="s0"/>
        </w:rPr>
        <w:t>вливается с учетом объема предстоящих работ и поставленных задач, но не должен превышать тридцать календарных дней.</w:t>
      </w:r>
    </w:p>
    <w:p w:rsidR="00000000" w:rsidRDefault="006D1BE1">
      <w:pPr>
        <w:ind w:firstLine="400"/>
        <w:jc w:val="both"/>
      </w:pPr>
      <w:r>
        <w:rPr>
          <w:rStyle w:val="s0"/>
        </w:rPr>
        <w:t xml:space="preserve">В случае необходимости дополнительной проверки обстоятельств срок проведения проверки может быть продлен решением уполномоченного органа на </w:t>
      </w:r>
      <w:r>
        <w:rPr>
          <w:rStyle w:val="s0"/>
        </w:rPr>
        <w:t>тридцать календарных дней.</w:t>
      </w:r>
    </w:p>
    <w:p w:rsidR="00000000" w:rsidRDefault="006D1BE1">
      <w:pPr>
        <w:ind w:firstLine="400"/>
        <w:jc w:val="both"/>
      </w:pPr>
      <w:r>
        <w:rPr>
          <w:rStyle w:val="s0"/>
        </w:rPr>
        <w:t>Продление срока проверки деятельности товарной биржи производится руководителем уполномоченного органа либо лицом, исполняющим его обязанности.</w:t>
      </w:r>
    </w:p>
    <w:p w:rsidR="00000000" w:rsidRDefault="006D1BE1">
      <w:pPr>
        <w:ind w:firstLine="400"/>
        <w:jc w:val="both"/>
      </w:pPr>
      <w:r>
        <w:rPr>
          <w:rStyle w:val="s0"/>
        </w:rPr>
        <w:t>В случае продления сроков проверки уполномоченный орган в обязательном порядке оформл</w:t>
      </w:r>
      <w:r>
        <w:rPr>
          <w:rStyle w:val="s0"/>
        </w:rPr>
        <w:t>яет дополнительный акт о продлении проверки с регистрацией в органе по правовой статистике, в котором указываются номер и дата регистрации предыдущего акта о назначении проверки и причина продления.</w:t>
      </w:r>
    </w:p>
    <w:p w:rsidR="00000000" w:rsidRDefault="006D1BE1">
      <w:pPr>
        <w:ind w:firstLine="400"/>
        <w:jc w:val="both"/>
      </w:pPr>
      <w:r>
        <w:rPr>
          <w:rStyle w:val="s0"/>
        </w:rPr>
        <w:t>На основании одного акта о назначении проверки может пров</w:t>
      </w:r>
      <w:r>
        <w:rPr>
          <w:rStyle w:val="s0"/>
        </w:rPr>
        <w:t>одиться только одна проверка.</w:t>
      </w:r>
    </w:p>
    <w:p w:rsidR="00000000" w:rsidRDefault="006D1BE1">
      <w:pPr>
        <w:ind w:firstLine="400"/>
        <w:jc w:val="both"/>
      </w:pPr>
      <w:r>
        <w:rPr>
          <w:rStyle w:val="s0"/>
        </w:rPr>
        <w:t>9. Уполномоченный орган имеет право привлекать к проверкам работников других государственных органов.</w:t>
      </w:r>
    </w:p>
    <w:p w:rsidR="00000000" w:rsidRDefault="006D1BE1">
      <w:pPr>
        <w:ind w:firstLine="400"/>
        <w:jc w:val="both"/>
      </w:pPr>
      <w:r>
        <w:rPr>
          <w:rStyle w:val="s0"/>
        </w:rPr>
        <w:t>10. Проверка завершается составлением справки об итогах проверки деятельности товарной биржи в двух экземплярах.</w:t>
      </w:r>
    </w:p>
    <w:p w:rsidR="00000000" w:rsidRDefault="006D1BE1">
      <w:pPr>
        <w:ind w:firstLine="400"/>
        <w:jc w:val="both"/>
      </w:pPr>
      <w:r>
        <w:rPr>
          <w:rStyle w:val="s0"/>
        </w:rPr>
        <w:t xml:space="preserve">Справка об </w:t>
      </w:r>
      <w:r>
        <w:rPr>
          <w:rStyle w:val="s0"/>
        </w:rPr>
        <w:t>итогах проверки подписывается должностным лицом, осуществляющим проверку деятельности товарной биржи, и руководителем проверяемой товарной биржи или лицом, его замещающим.</w:t>
      </w:r>
    </w:p>
    <w:p w:rsidR="00000000" w:rsidRDefault="006D1BE1">
      <w:pPr>
        <w:ind w:firstLine="400"/>
        <w:jc w:val="both"/>
      </w:pPr>
      <w:r>
        <w:rPr>
          <w:rStyle w:val="s0"/>
        </w:rPr>
        <w:t>11. Руководитель проверяемой товарной биржи или лицо, его замещающее, вправе изложит</w:t>
      </w:r>
      <w:r>
        <w:rPr>
          <w:rStyle w:val="s0"/>
        </w:rPr>
        <w:t>ь в письменном виде особое мнение, которое прилагается к справке об итогах проверки.</w:t>
      </w:r>
    </w:p>
    <w:p w:rsidR="00000000" w:rsidRDefault="006D1BE1">
      <w:pPr>
        <w:ind w:firstLine="400"/>
        <w:jc w:val="both"/>
      </w:pPr>
      <w:r>
        <w:rPr>
          <w:rStyle w:val="s0"/>
        </w:rPr>
        <w:t>12. В случае отказа руководителя проверяемой товарной биржи или лица, его замещающего, от подписания справки об итогах проверки должностным лицом, осуществляющим проверку деятельности товарной биржи, в справку об итогах проверки вносится соответствующая за</w:t>
      </w:r>
      <w:r>
        <w:rPr>
          <w:rStyle w:val="s0"/>
        </w:rPr>
        <w:t>пись.</w:t>
      </w:r>
    </w:p>
    <w:p w:rsidR="00000000" w:rsidRDefault="006D1BE1">
      <w:pPr>
        <w:ind w:firstLine="400"/>
        <w:jc w:val="both"/>
      </w:pPr>
      <w:r>
        <w:rPr>
          <w:rStyle w:val="s0"/>
        </w:rPr>
        <w:t xml:space="preserve">13. Второй экземпляр справки об итогах проверки после окончания проверки деятельности товарной биржи вручается под роспись руководителю товарной биржи или лицу, его замещающему, а в случае его отсутствия сдается в канцелярию проверяемой товарной биржи под </w:t>
      </w:r>
      <w:r>
        <w:rPr>
          <w:rStyle w:val="s0"/>
        </w:rPr>
        <w:t xml:space="preserve">роспись с указанием фамилии и должности работника товарной биржи, принявшего справку. При отсутствии возможности вручения либо сдачи справки об итогах проверки в канцелярию справка об итогах проверки направляется товарной бирже заказным письмом с почтовым </w:t>
      </w:r>
      <w:r>
        <w:rPr>
          <w:rStyle w:val="s0"/>
        </w:rPr>
        <w:t>подтверждением о ее вручении.</w:t>
      </w:r>
    </w:p>
    <w:p w:rsidR="00000000" w:rsidRDefault="006D1BE1">
      <w:pPr>
        <w:ind w:firstLine="400"/>
        <w:jc w:val="both"/>
      </w:pPr>
      <w:r>
        <w:rPr>
          <w:rStyle w:val="s0"/>
        </w:rPr>
        <w:t>14. Результаты проверки деятельности товарной биржи могут быть обжалованы в порядке, установленном законодательством Республики Казахстан.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>Статья 27. Решение уполномоченного органа по результатам проверки деятельности товарн</w:t>
      </w:r>
      <w:r>
        <w:rPr>
          <w:rStyle w:val="s1"/>
        </w:rPr>
        <w:t>ой биржи</w:t>
      </w:r>
    </w:p>
    <w:p w:rsidR="00000000" w:rsidRDefault="006D1BE1">
      <w:pPr>
        <w:ind w:firstLine="400"/>
        <w:jc w:val="both"/>
      </w:pPr>
      <w:r>
        <w:rPr>
          <w:rStyle w:val="s0"/>
        </w:rPr>
        <w:t>По результатам рассмотрения справки об итогах проверки деятельности товарной биржи уполномоченный орган:</w:t>
      </w:r>
    </w:p>
    <w:p w:rsidR="00000000" w:rsidRDefault="006D1BE1">
      <w:pPr>
        <w:ind w:firstLine="400"/>
        <w:jc w:val="both"/>
      </w:pPr>
      <w:r>
        <w:rPr>
          <w:rStyle w:val="s0"/>
        </w:rPr>
        <w:t>1) составляет заключение об отсутствии оснований в возбуждении дела об административном правонарушении;</w:t>
      </w:r>
    </w:p>
    <w:p w:rsidR="00000000" w:rsidRDefault="006D1BE1">
      <w:pPr>
        <w:ind w:firstLine="400"/>
        <w:jc w:val="both"/>
      </w:pPr>
      <w:r>
        <w:rPr>
          <w:rStyle w:val="s0"/>
        </w:rPr>
        <w:t>2) возбуждает дело об административном</w:t>
      </w:r>
      <w:r>
        <w:rPr>
          <w:rStyle w:val="s0"/>
        </w:rPr>
        <w:t xml:space="preserve"> правонарушении;</w:t>
      </w:r>
    </w:p>
    <w:p w:rsidR="00000000" w:rsidRDefault="006D1BE1">
      <w:pPr>
        <w:ind w:firstLine="400"/>
        <w:jc w:val="both"/>
      </w:pPr>
      <w:r>
        <w:rPr>
          <w:rStyle w:val="s0"/>
        </w:rPr>
        <w:t>3) выносит предписание товарной бирже об устранении выявленных фактов нарушения законодательства Республики Казахстан о товарных биржах;</w:t>
      </w:r>
    </w:p>
    <w:p w:rsidR="00000000" w:rsidRDefault="006D1BE1">
      <w:pPr>
        <w:ind w:firstLine="400"/>
        <w:jc w:val="both"/>
      </w:pPr>
      <w:r>
        <w:rPr>
          <w:rStyle w:val="s0"/>
        </w:rPr>
        <w:t>4) передает материалы в правоохранительные органы для рассмотрения вопроса о возбуждении уголовного де</w:t>
      </w:r>
      <w:r>
        <w:rPr>
          <w:rStyle w:val="s0"/>
        </w:rPr>
        <w:t>ла;</w:t>
      </w:r>
    </w:p>
    <w:p w:rsidR="00000000" w:rsidRDefault="006D1BE1">
      <w:pPr>
        <w:ind w:firstLine="400"/>
        <w:jc w:val="both"/>
      </w:pPr>
      <w:r>
        <w:rPr>
          <w:rStyle w:val="s0"/>
        </w:rPr>
        <w:t>5) передает материалы в иные государственные органы для рассмотрения и принятия соответствующих мер.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>Статья 28. Предписания уполномоченного органа</w:t>
      </w:r>
    </w:p>
    <w:p w:rsidR="00000000" w:rsidRDefault="006D1BE1">
      <w:pPr>
        <w:ind w:firstLine="400"/>
        <w:jc w:val="both"/>
      </w:pPr>
      <w:r>
        <w:rPr>
          <w:rStyle w:val="s0"/>
        </w:rPr>
        <w:t>Предписания уполномоченного органа исполняются товарными биржами в срок, предусмотренный предписаниями,</w:t>
      </w:r>
      <w:r>
        <w:rPr>
          <w:rStyle w:val="s0"/>
        </w:rPr>
        <w:t xml:space="preserve"> но не позднее тридцати календарных дней со дня их получения.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jc w:val="center"/>
      </w:pPr>
      <w:bookmarkStart w:id="7" w:name="SUB290000"/>
      <w:bookmarkEnd w:id="7"/>
      <w:r>
        <w:rPr>
          <w:rStyle w:val="s1"/>
        </w:rPr>
        <w:t>Глава 7. Заключительные положения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>Статья 29. Ответственность за нарушение законодательства Республики Казахстан о товарных биржах</w:t>
      </w:r>
    </w:p>
    <w:p w:rsidR="00000000" w:rsidRDefault="006D1BE1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товарных</w:t>
      </w:r>
      <w:r>
        <w:rPr>
          <w:rStyle w:val="s0"/>
        </w:rPr>
        <w:t xml:space="preserve"> биржах влечет ответственность в соответствии с законами Республики Казахстан.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>Статья 30. Переходные положения</w:t>
      </w:r>
    </w:p>
    <w:p w:rsidR="00000000" w:rsidRDefault="006D1BE1">
      <w:pPr>
        <w:ind w:firstLine="400"/>
        <w:jc w:val="both"/>
      </w:pPr>
      <w:r>
        <w:rPr>
          <w:rStyle w:val="s0"/>
        </w:rPr>
        <w:t>1. Товарные биржи, созданные до введения в действие настоящего Закона, обязаны в срок до 1 января 2010 года привести свою деятельность в соотве</w:t>
      </w:r>
      <w:r>
        <w:rPr>
          <w:rStyle w:val="s0"/>
        </w:rPr>
        <w:t>тствие с настоящим Законом.</w:t>
      </w:r>
    </w:p>
    <w:p w:rsidR="00000000" w:rsidRDefault="006D1BE1">
      <w:pPr>
        <w:ind w:firstLine="400"/>
        <w:jc w:val="both"/>
      </w:pPr>
      <w:r>
        <w:rPr>
          <w:rStyle w:val="s0"/>
        </w:rPr>
        <w:t>2. Невыполнение требования пункта 1 настоящей статьи является основанием для предъявления в суд уполномоченным органом требования о ликвидации юридического лица.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pPr>
        <w:ind w:left="1200" w:hanging="800"/>
        <w:jc w:val="both"/>
      </w:pPr>
      <w:r>
        <w:rPr>
          <w:rStyle w:val="s1"/>
        </w:rPr>
        <w:t>Статья 31. Порядок введения в действие настоящего Закона</w:t>
      </w:r>
    </w:p>
    <w:p w:rsidR="00000000" w:rsidRDefault="006D1BE1">
      <w:pPr>
        <w:ind w:firstLine="400"/>
        <w:jc w:val="both"/>
      </w:pPr>
      <w:r>
        <w:rPr>
          <w:rStyle w:val="s0"/>
        </w:rPr>
        <w:t>1. Наст</w:t>
      </w:r>
      <w:r>
        <w:rPr>
          <w:rStyle w:val="s0"/>
        </w:rPr>
        <w:t xml:space="preserve">оящий Закон вводится в действие по истечении шести месяцев после его первого официального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6D1BE1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7 апреля 1995 года «О товарных биржах» (Ведомости Верховного Совета Республики Казахстан, 1995 г., № 3-4, ст. 26; Ведомости Парламента Республики Казахстан, 1997 </w:t>
      </w:r>
      <w:r>
        <w:rPr>
          <w:rStyle w:val="s0"/>
        </w:rPr>
        <w:t>г., № 11, ст. 143; 2003 г., № 15, ст. 139; 2004 г., № 23, ст. 142).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p w:rsidR="00000000" w:rsidRDefault="006D1BE1">
      <w:r>
        <w:t> </w:t>
      </w:r>
    </w:p>
    <w:p w:rsidR="00000000" w:rsidRDefault="006D1BE1">
      <w:pPr>
        <w:ind w:firstLine="567"/>
      </w:pPr>
      <w:r>
        <w:rPr>
          <w:b/>
          <w:bCs/>
        </w:rPr>
        <w:t xml:space="preserve">Президент </w:t>
      </w:r>
    </w:p>
    <w:p w:rsidR="00000000" w:rsidRDefault="006D1BE1">
      <w:r>
        <w:rPr>
          <w:b/>
          <w:bCs/>
        </w:rPr>
        <w:t xml:space="preserve">Республики Казахстан </w:t>
      </w:r>
    </w:p>
    <w:p w:rsidR="00000000" w:rsidRDefault="006D1BE1">
      <w:pPr>
        <w:ind w:firstLine="567"/>
      </w:pPr>
      <w:r>
        <w:t> </w:t>
      </w:r>
    </w:p>
    <w:p w:rsidR="00000000" w:rsidRDefault="006D1BE1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6D1BE1">
      <w:pPr>
        <w:ind w:firstLine="400"/>
        <w:jc w:val="both"/>
      </w:pPr>
      <w:r>
        <w:rPr>
          <w:rStyle w:val="s00"/>
        </w:rPr>
        <w:t> </w:t>
      </w:r>
    </w:p>
    <w:p w:rsidR="00000000" w:rsidRDefault="006D1BE1">
      <w:pPr>
        <w:ind w:firstLine="400"/>
        <w:jc w:val="both"/>
      </w:pPr>
      <w:r>
        <w:rPr>
          <w:rStyle w:val="s00"/>
        </w:rPr>
        <w:t> </w:t>
      </w:r>
    </w:p>
    <w:p w:rsidR="00000000" w:rsidRDefault="006D1BE1">
      <w:r>
        <w:rPr>
          <w:rStyle w:val="s0"/>
        </w:rPr>
        <w:t>Астана, Акорда, 4 мая 2009 года</w:t>
      </w:r>
    </w:p>
    <w:p w:rsidR="00000000" w:rsidRDefault="006D1BE1">
      <w:pPr>
        <w:ind w:firstLine="900"/>
      </w:pPr>
      <w:r>
        <w:rPr>
          <w:rStyle w:val="s0"/>
        </w:rPr>
        <w:t>№ 155</w:t>
      </w:r>
      <w:r>
        <w:t xml:space="preserve">-IV </w:t>
      </w:r>
      <w:r>
        <w:rPr>
          <w:rStyle w:val="s0"/>
        </w:rPr>
        <w:t>ЗРК</w:t>
      </w:r>
    </w:p>
    <w:p w:rsidR="00000000" w:rsidRDefault="006D1BE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1BE1" w:rsidRDefault="006D1BE1" w:rsidP="006D1BE1">
      <w:r>
        <w:separator/>
      </w:r>
    </w:p>
  </w:endnote>
  <w:endnote w:type="continuationSeparator" w:id="0">
    <w:p w:rsidR="006D1BE1" w:rsidRDefault="006D1BE1" w:rsidP="006D1B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BE1" w:rsidRDefault="006D1B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BE1" w:rsidRDefault="006D1B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BE1" w:rsidRDefault="006D1B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1BE1" w:rsidRDefault="006D1BE1" w:rsidP="006D1BE1">
      <w:r>
        <w:separator/>
      </w:r>
    </w:p>
  </w:footnote>
  <w:footnote w:type="continuationSeparator" w:id="0">
    <w:p w:rsidR="006D1BE1" w:rsidRDefault="006D1BE1" w:rsidP="006D1B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BE1" w:rsidRDefault="006D1B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BE1" w:rsidRDefault="006D1BE1" w:rsidP="006D1B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1BE1" w:rsidRPr="006D1BE1" w:rsidRDefault="006D1BE1" w:rsidP="006D1B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04.05.2009 № 155-IV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BE1" w:rsidRDefault="006D1B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1BE1"/>
    <w:rsid w:val="006D1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1B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1B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1B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1B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1B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1B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1B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1B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6061" TargetMode="External"/><Relationship Id="rId13" Type="http://schemas.openxmlformats.org/officeDocument/2006/relationships/hyperlink" Target="http://online.zakon.kz/Document/?doc_id=103959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yperlink" Target="http://online.zakon.kz/Document/?doc_id=30207745" TargetMode="External"/><Relationship Id="rId17" Type="http://schemas.openxmlformats.org/officeDocument/2006/relationships/hyperlink" Target="http://online.zakon.kz/Document/?doc_id=1003570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13565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9594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6061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1006061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1875" TargetMode="External"/><Relationship Id="rId14" Type="http://schemas.openxmlformats.org/officeDocument/2006/relationships/hyperlink" Target="http://online.zakon.kz/Document/?doc_id=105249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3761</Words>
  <Characters>27545</Characters>
  <Application>Microsoft Office Word</Application>
  <DocSecurity>0</DocSecurity>
  <Lines>229</Lines>
  <Paragraphs>62</Paragraphs>
  <ScaleCrop>false</ScaleCrop>
  <Company>SPecialiST RePack</Company>
  <LinksUpToDate>false</LinksUpToDate>
  <CharactersWithSpaces>31244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04.05.2009 № 155-IV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2024-02-25T02:31:00Z</dcterms:created>
  <dcterms:modified xsi:type="dcterms:W3CDTF">2024-02-25T02:31:00Z</dcterms:modified>
</cp:coreProperties>
</file>