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5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марта 1992 года № 2171-XII «О приватизации небольших государственных предприятий (малой приватизации)» (с изменениями и дополнениями по состоянию на 13.05.2014 г.) (утратил силу)</w:t>
      </w:r>
    </w:p>
    <w:p w:rsidR="00000000" w:rsidRDefault="002A75BD">
      <w:pPr>
        <w:ind w:firstLine="400"/>
        <w:jc w:val="both"/>
      </w:pPr>
      <w:r>
        <w:rPr>
          <w:rStyle w:val="s0"/>
        </w:rPr>
        <w:t> </w:t>
      </w:r>
    </w:p>
    <w:p w:rsidR="00000000" w:rsidRDefault="002A75BD">
      <w:pPr>
        <w:ind w:firstLine="397"/>
        <w:jc w:val="both"/>
      </w:pPr>
      <w:r>
        <w:rPr>
          <w:rStyle w:val="s0"/>
        </w:rPr>
        <w:t>Опубликован: «Ведомости Верховной Рады Украины» от 16.06.1992, № 24.</w:t>
      </w:r>
    </w:p>
    <w:p w:rsidR="00000000" w:rsidRDefault="002A75BD">
      <w:pPr>
        <w:ind w:firstLine="397"/>
        <w:jc w:val="both"/>
      </w:pPr>
      <w:r>
        <w:rPr>
          <w:rStyle w:val="s0"/>
        </w:rPr>
        <w:t> </w:t>
      </w:r>
    </w:p>
    <w:p w:rsidR="00000000" w:rsidRDefault="002A75BD">
      <w:pPr>
        <w:ind w:firstLine="397"/>
        <w:jc w:val="both"/>
      </w:pPr>
      <w:r>
        <w:rPr>
          <w:rStyle w:val="s0"/>
        </w:rPr>
        <w:t>Включен в Единый государственный реестр нормативно-правовых актов № 2714/1997.</w:t>
      </w:r>
    </w:p>
    <w:p w:rsidR="00000000" w:rsidRDefault="002A75BD">
      <w:pPr>
        <w:ind w:firstLine="397"/>
        <w:jc w:val="both"/>
      </w:pPr>
      <w:r>
        <w:rPr>
          <w:rStyle w:val="s0"/>
        </w:rPr>
        <w:t> </w:t>
      </w:r>
    </w:p>
    <w:p w:rsidR="00000000" w:rsidRDefault="002A75B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A75BD">
      <w:pPr>
        <w:ind w:firstLine="397"/>
        <w:jc w:val="both"/>
      </w:pPr>
      <w:r>
        <w:rPr>
          <w:rStyle w:val="s0"/>
        </w:rPr>
        <w:t> </w:t>
      </w:r>
    </w:p>
    <w:p w:rsidR="00000000" w:rsidRDefault="002A75BD">
      <w:pPr>
        <w:ind w:firstLine="397"/>
        <w:jc w:val="both"/>
      </w:pPr>
      <w:hyperlink r:id="rId7" w:anchor="sub_id=6400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2A75BD">
      <w:pPr>
        <w:ind w:firstLine="397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21.04.11 г. № 3274-VI (вступил в силу со дня его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A75BD">
      <w:pPr>
        <w:ind w:firstLine="397"/>
        <w:jc w:val="both"/>
      </w:pPr>
      <w:hyperlink r:id="rId10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13.01.12 г. № 4336-VI;</w:t>
      </w:r>
    </w:p>
    <w:p w:rsidR="00000000" w:rsidRDefault="002A75BD">
      <w:pPr>
        <w:ind w:firstLine="397"/>
        <w:jc w:val="both"/>
      </w:pPr>
      <w:hyperlink r:id="rId11" w:anchor="sub_id=160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05.07.12 г. № 5081-VI (вступил </w:t>
      </w:r>
      <w:r>
        <w:rPr>
          <w:rStyle w:val="s0"/>
        </w:rPr>
        <w:t>в силу с 1 января 2013 года);</w:t>
      </w:r>
    </w:p>
    <w:p w:rsidR="00000000" w:rsidRDefault="002A75BD">
      <w:pPr>
        <w:ind w:firstLine="397"/>
        <w:jc w:val="both"/>
      </w:pPr>
      <w:hyperlink r:id="rId1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02.10.12 г. № 5404-VI (вступил в силу с 1 июля 2013 года);</w:t>
      </w:r>
    </w:p>
    <w:p w:rsidR="00000000" w:rsidRDefault="002A75BD">
      <w:pPr>
        <w:ind w:firstLine="397"/>
        <w:jc w:val="both"/>
      </w:pPr>
      <w:hyperlink r:id="rId13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A75BD">
      <w:pPr>
        <w:ind w:firstLine="397"/>
        <w:jc w:val="both"/>
      </w:pPr>
      <w:hyperlink r:id="rId15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через 60 дней со дня его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A75BD">
      <w:pPr>
        <w:ind w:firstLine="397"/>
        <w:jc w:val="both"/>
      </w:pPr>
      <w:r>
        <w:rPr>
          <w:rStyle w:val="s0"/>
        </w:rPr>
        <w:t> </w:t>
      </w:r>
    </w:p>
    <w:p w:rsidR="00000000" w:rsidRDefault="002A75B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18 января 2018 года № 2269-VIII</w:t>
      </w:r>
    </w:p>
    <w:p w:rsidR="00000000" w:rsidRDefault="002A75B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5BD" w:rsidRDefault="002A75BD" w:rsidP="002A75BD">
      <w:r>
        <w:separator/>
      </w:r>
    </w:p>
  </w:endnote>
  <w:endnote w:type="continuationSeparator" w:id="0">
    <w:p w:rsidR="002A75BD" w:rsidRDefault="002A75BD" w:rsidP="002A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5BD" w:rsidRDefault="002A75BD" w:rsidP="002A75BD">
      <w:r>
        <w:separator/>
      </w:r>
    </w:p>
  </w:footnote>
  <w:footnote w:type="continuationSeparator" w:id="0">
    <w:p w:rsidR="002A75BD" w:rsidRDefault="002A75BD" w:rsidP="002A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 w:rsidP="002A75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5BD" w:rsidRPr="002A75BD" w:rsidRDefault="002A75BD" w:rsidP="002A75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марта 1992 года № 2171-XII «О приватизации небольших государственных предприятий (малой приватизации)» (с изменениями и дополнениями по состоянию на 13.05.2014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5BD" w:rsidRDefault="002A75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5BD"/>
    <w:rsid w:val="002A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5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5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5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5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5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5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5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5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2877" TargetMode="External"/><Relationship Id="rId13" Type="http://schemas.openxmlformats.org/officeDocument/2006/relationships/hyperlink" Target="http://online.zakon.kz/Document/?doc_id=3142904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910544" TargetMode="External"/><Relationship Id="rId12" Type="http://schemas.openxmlformats.org/officeDocument/2006/relationships/hyperlink" Target="http://online.zakon.kz/Document/?doc_id=31285696" TargetMode="External"/><Relationship Id="rId17" Type="http://schemas.openxmlformats.org/officeDocument/2006/relationships/hyperlink" Target="http://online.zakon.kz/Document/?doc_id=3966888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976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212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6170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1822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2879" TargetMode="External"/><Relationship Id="rId14" Type="http://schemas.openxmlformats.org/officeDocument/2006/relationships/hyperlink" Target="http://online.zakon.kz/Document/?doc_id=3142995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марта 1992 года № 2171-XII «О приватизации небольших государственных предприятий (малой приватизации)» (с изменениями и дополнениями по состоянию на 13.05.2014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2023-11-27T21:05:00Z</dcterms:created>
  <dcterms:modified xsi:type="dcterms:W3CDTF">2023-11-27T21:05:00Z</dcterms:modified>
</cp:coreProperties>
</file>