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47FB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ақша төлемі мен аударымы, қаржы ұйымдарының бухгалтерлік  есебі мен қаржылық есептілігі, банк қызметі және Қазақстан Республикасы Ұлттық Банкінің қызметі туралы Қазақстан Республикасының заңнамасын же</w:t>
      </w:r>
      <w:r>
        <w:rPr>
          <w:rStyle w:val="s0"/>
        </w:rPr>
        <w:t>тілдіру мәселелері бойынша  өзгерістер мен толықтырулар енгізу туралы» 2009 жылғы 11 шілдедегі № 185-ІV Қазақстан Республикасының Заңы</w:t>
      </w:r>
    </w:p>
    <w:p w:rsidR="00000000" w:rsidRDefault="000647FB">
      <w:pPr>
        <w:ind w:firstLine="400"/>
        <w:jc w:val="both"/>
      </w:pPr>
      <w:r>
        <w:rPr>
          <w:rStyle w:val="s0"/>
        </w:rPr>
        <w:t> </w:t>
      </w:r>
    </w:p>
    <w:p w:rsidR="00000000" w:rsidRDefault="000647FB">
      <w:pPr>
        <w:ind w:firstLine="400"/>
        <w:jc w:val="both"/>
      </w:pPr>
      <w:r>
        <w:t>Жариялануы:  «Егемен Қазақстан» 2009 ж. 31 шілде № 254-255 (25652)</w:t>
      </w:r>
    </w:p>
    <w:p w:rsidR="00000000" w:rsidRDefault="000647F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47FB" w:rsidRDefault="000647FB" w:rsidP="000647FB">
      <w:r>
        <w:separator/>
      </w:r>
    </w:p>
  </w:endnote>
  <w:endnote w:type="continuationSeparator" w:id="0">
    <w:p w:rsidR="000647FB" w:rsidRDefault="000647FB" w:rsidP="000647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7FB" w:rsidRDefault="000647F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7FB" w:rsidRDefault="000647F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7FB" w:rsidRDefault="000647F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47FB" w:rsidRDefault="000647FB" w:rsidP="000647FB">
      <w:r>
        <w:separator/>
      </w:r>
    </w:p>
  </w:footnote>
  <w:footnote w:type="continuationSeparator" w:id="0">
    <w:p w:rsidR="000647FB" w:rsidRDefault="000647FB" w:rsidP="000647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7FB" w:rsidRDefault="000647F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7FB" w:rsidRDefault="000647FB" w:rsidP="000647F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47FB" w:rsidRPr="000647FB" w:rsidRDefault="000647FB" w:rsidP="000647F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2009.11.07 № 185-ІV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47FB" w:rsidRDefault="000647F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47FB"/>
    <w:rsid w:val="00064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647F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647F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647F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647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647F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647F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647F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647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407</Characters>
  <Application>Microsoft Office Word</Application>
  <DocSecurity>0</DocSecurity>
  <Lines>3</Lines>
  <Paragraphs>1</Paragraphs>
  <ScaleCrop>false</ScaleCrop>
  <Company/>
  <LinksUpToDate>false</LinksUpToDate>
  <CharactersWithSpaces>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2009.11.07 № 185-ІV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2023-11-28T17:16:00Z</dcterms:created>
  <dcterms:modified xsi:type="dcterms:W3CDTF">2023-11-28T17:16:00Z</dcterms:modified>
</cp:coreProperties>
</file>