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3C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 индустриялық-инновациялық саясатты іске асырудағы оның үйлестіруші рөлін күшейту жөніндегі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шілдедегі № 1099 Қаулысы</w:t>
      </w:r>
    </w:p>
    <w:p w:rsidR="00000000" w:rsidRDefault="005513CA">
      <w:pPr>
        <w:ind w:firstLine="400"/>
        <w:jc w:val="both"/>
      </w:pPr>
      <w:r>
        <w:t> </w:t>
      </w:r>
    </w:p>
    <w:p w:rsidR="00000000" w:rsidRDefault="005513C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министрлігінің индустриялық-инновациялық саясатты іске асырудағы үйлестіруші рөлін арттыру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513CA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4"/>
          </w:rPr>
          <w:t>қосымшада</w:t>
        </w:r>
      </w:hyperlink>
      <w:r>
        <w:rPr>
          <w:rStyle w:val="s0"/>
        </w:rPr>
        <w:t xml:space="preserve"> көрсетілг</w:t>
      </w:r>
      <w:r>
        <w:rPr>
          <w:rStyle w:val="s0"/>
        </w:rPr>
        <w:t>ен акционерлік қоғамдардың, сондай-ақ «Қазақстан инжиниринг» (Kazakhstan Еngіnееrіng) ұлттық компаниясы» акционерлік қоғамының «Самұрық-Қазына» ұлттық әл-ауқат қоры» акционерлік қоғамына (бұдан әрі - Қор) тиесілі акцияларының пакеттері Қазақстан Республика</w:t>
      </w:r>
      <w:r>
        <w:rPr>
          <w:rStyle w:val="s0"/>
        </w:rPr>
        <w:t>сы Индустрия және сауда министрлігіне сенімгерлік басқаруға берілсін.</w:t>
      </w:r>
    </w:p>
    <w:p w:rsidR="00000000" w:rsidRDefault="005513CA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 «Жетісу» әлеуметтік-кәсіпкерлік корпорациясы» ұлттық компаниясы», «Оңтүстік» әлеуметтік-кәсіп</w:t>
      </w:r>
      <w:r>
        <w:rPr>
          <w:rStyle w:val="s0"/>
        </w:rPr>
        <w:t>керлік корпорациясы» ұлттық компаниясы», «Сарыарқа» әлеуметтік-кәсіпкерлік корпорациясы» ұлттық компаниясы», «Тобыл» әлеуметтік-кәсіпкерлік корпорациясы» ұлттық компаниясы», «Ертіс» әлеуметтік-кәсіпкерлік корпорациясы» ұлттық компаниясы», «Батыс» әлеуметті</w:t>
      </w:r>
      <w:r>
        <w:rPr>
          <w:rStyle w:val="s0"/>
        </w:rPr>
        <w:t>к-кәсіпкерлік корпорациясы» ұлттық компаниясы» және «Каспий» әлеуметтік-кәсіпкерлік корпорациясы» ұлттық компаниясы» акционерлік қоғамдары акцияларының мемлекеттік пакеттерін иелену және пайдалану құқықтарын Қазақстан Республикасы Индустрия және сауда мини</w:t>
      </w:r>
      <w:r>
        <w:rPr>
          <w:rStyle w:val="s0"/>
        </w:rPr>
        <w:t>стрлігіне берсін.</w:t>
      </w:r>
    </w:p>
    <w:p w:rsidR="00000000" w:rsidRDefault="005513CA">
      <w:pPr>
        <w:ind w:firstLine="400"/>
        <w:jc w:val="both"/>
      </w:pPr>
      <w:r>
        <w:rPr>
          <w:rStyle w:val="s0"/>
        </w:rPr>
        <w:t>3. Қазақстан Республикасы Индустрия және сауда министрлігі Қазақстан Республикасы Қаржы министрлігі Мемлекеттік мүлік және жекешелендіру комитетімен және Қормен бірлесіп:</w:t>
      </w:r>
    </w:p>
    <w:p w:rsidR="00000000" w:rsidRDefault="005513CA">
      <w:pPr>
        <w:ind w:firstLine="400"/>
        <w:jc w:val="both"/>
      </w:pPr>
      <w:r>
        <w:rPr>
          <w:rStyle w:val="s0"/>
        </w:rPr>
        <w:t>1) осы қаулыдан туындайтын қажетті шараларды қабылдасын;</w:t>
      </w:r>
    </w:p>
    <w:p w:rsidR="00000000" w:rsidRDefault="005513CA">
      <w:pPr>
        <w:ind w:firstLine="400"/>
        <w:jc w:val="both"/>
      </w:pPr>
      <w:r>
        <w:rPr>
          <w:rStyle w:val="s0"/>
        </w:rPr>
        <w:t xml:space="preserve">2) бір ай </w:t>
      </w:r>
      <w:r>
        <w:rPr>
          <w:rStyle w:val="s0"/>
        </w:rPr>
        <w:t>мерзімде осы қаулыға қосымшада көрсетілген</w:t>
      </w:r>
    </w:p>
    <w:p w:rsidR="00000000" w:rsidRDefault="005513CA">
      <w:pPr>
        <w:ind w:firstLine="400"/>
        <w:jc w:val="both"/>
      </w:pPr>
      <w:r>
        <w:rPr>
          <w:rStyle w:val="s0"/>
        </w:rPr>
        <w:t>акционерлік қоғамдар акцияларының пакеттерін мемлекеттік меншікке беру мәселесін пысықтасын және Қазақстан Республикасының Үкіметіне ұсыныс енгізсін.</w:t>
      </w:r>
    </w:p>
    <w:p w:rsidR="00000000" w:rsidRDefault="005513CA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5513CA">
      <w:pPr>
        <w:ind w:firstLine="400"/>
        <w:jc w:val="both"/>
      </w:pPr>
      <w:r>
        <w:rPr>
          <w:rStyle w:val="s0"/>
        </w:rPr>
        <w:t> </w:t>
      </w:r>
    </w:p>
    <w:p w:rsidR="00000000" w:rsidRDefault="005513CA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513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513C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513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13C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513C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513CA">
      <w:pPr>
        <w:ind w:firstLine="400"/>
        <w:jc w:val="right"/>
      </w:pPr>
      <w:r>
        <w:rPr>
          <w:rStyle w:val="s0"/>
        </w:rPr>
        <w:t>2009 жылғы 20 шілдедегі</w:t>
      </w:r>
    </w:p>
    <w:p w:rsidR="00000000" w:rsidRDefault="005513CA">
      <w:pPr>
        <w:ind w:firstLine="400"/>
        <w:jc w:val="right"/>
      </w:pPr>
      <w:r>
        <w:rPr>
          <w:rStyle w:val="s0"/>
        </w:rPr>
        <w:t xml:space="preserve">№ 1099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513C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5513CA">
      <w:pPr>
        <w:ind w:firstLine="400"/>
        <w:jc w:val="right"/>
      </w:pPr>
      <w:r>
        <w:rPr>
          <w:rStyle w:val="s0"/>
        </w:rPr>
        <w:t> </w:t>
      </w:r>
    </w:p>
    <w:p w:rsidR="00000000" w:rsidRDefault="005513CA">
      <w:pPr>
        <w:jc w:val="center"/>
      </w:pPr>
      <w:r>
        <w:rPr>
          <w:rStyle w:val="s1"/>
        </w:rPr>
        <w:t>Акцияларын «Самұрық-Қазына» ұлттық әл-ауқат қоры» акционерлік</w:t>
      </w:r>
    </w:p>
    <w:p w:rsidR="00000000" w:rsidRDefault="005513CA">
      <w:pPr>
        <w:jc w:val="center"/>
      </w:pPr>
      <w:r>
        <w:rPr>
          <w:rStyle w:val="s1"/>
        </w:rPr>
        <w:t>қоғамы</w:t>
      </w:r>
      <w:r>
        <w:rPr>
          <w:rStyle w:val="s1"/>
        </w:rPr>
        <w:t xml:space="preserve"> Қазақстан Республикасы Индустрия және сауда</w:t>
      </w:r>
    </w:p>
    <w:p w:rsidR="00000000" w:rsidRDefault="005513CA">
      <w:pPr>
        <w:jc w:val="center"/>
      </w:pPr>
      <w:r>
        <w:rPr>
          <w:rStyle w:val="s1"/>
        </w:rPr>
        <w:t>министрлігіне сенімгерлік басқаруға беретін акционерлік</w:t>
      </w:r>
    </w:p>
    <w:p w:rsidR="00000000" w:rsidRDefault="005513CA">
      <w:pPr>
        <w:jc w:val="center"/>
      </w:pPr>
      <w:r>
        <w:rPr>
          <w:rStyle w:val="s1"/>
        </w:rPr>
        <w:t>қоғамдардың</w:t>
      </w:r>
      <w:r>
        <w:rPr>
          <w:rStyle w:val="s1"/>
        </w:rPr>
        <w:t xml:space="preserve"> тізбесі</w:t>
      </w:r>
    </w:p>
    <w:p w:rsidR="00000000" w:rsidRDefault="005513C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5513C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pPr>
              <w:jc w:val="center"/>
            </w:pPr>
            <w:r>
              <w:rPr>
                <w:rStyle w:val="s0"/>
              </w:rPr>
              <w:t>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«Ұлттық инновациялық қор»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«Сарыарқа» әлеуметтік-кәсіпкерлік корпорациясы»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«Каспий» әлеуметтік-кәсіпкерлік корпорациясы»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«Тобыл» әлеуметтік-кәсіпкерлік корпорациясы»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«Батыс» әлеуметтік-кәсіпкерлік корпорациясы»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«Оңтүстік» әлеуметтік-кәсіпкерлік корпорациясы» ұлттық компаниясы» акционерл</w:t>
            </w:r>
            <w:r>
              <w:rPr>
                <w:rStyle w:val="s0"/>
              </w:rPr>
              <w:t>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«Ертіс» әлеуметтік-кәсіпкерлік корпорациясы»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3CA">
            <w:r>
              <w:rPr>
                <w:rStyle w:val="s0"/>
              </w:rPr>
              <w:t>«Жетісу» әлеуметтік-кәсіпкерлік корпорациясы» ұлттық компаниясы» акционерлік қоғамы</w:t>
            </w:r>
          </w:p>
        </w:tc>
      </w:tr>
    </w:tbl>
    <w:p w:rsidR="00000000" w:rsidRDefault="005513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3CA" w:rsidRDefault="005513CA" w:rsidP="005513CA">
      <w:r>
        <w:separator/>
      </w:r>
    </w:p>
  </w:endnote>
  <w:endnote w:type="continuationSeparator" w:id="0">
    <w:p w:rsidR="005513CA" w:rsidRDefault="005513CA" w:rsidP="00551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3CA" w:rsidRDefault="005513CA" w:rsidP="005513CA">
      <w:r>
        <w:separator/>
      </w:r>
    </w:p>
  </w:footnote>
  <w:footnote w:type="continuationSeparator" w:id="0">
    <w:p w:rsidR="005513CA" w:rsidRDefault="005513CA" w:rsidP="00551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 w:rsidP="00551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3CA" w:rsidRDefault="005513CA" w:rsidP="00551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министрлігінің индустриялық-инновациялық саясатты іске асырудағы оның үйлестіруші рөлін күшейту жөніндегі кейбір мәселелері туралы» Қазақстан Республикасы Үкіметінің 2009 жылғы 20 шілдедегі № 1099 Қаулысы</w:t>
    </w:r>
  </w:p>
  <w:p w:rsidR="005513CA" w:rsidRPr="005513CA" w:rsidRDefault="005513CA" w:rsidP="00551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20.07.2009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3CA" w:rsidRDefault="005513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3CA"/>
    <w:rsid w:val="0055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1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3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3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1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3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3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2622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министрлігінің индустриялық-инновациялық саясатты іске асырудағы оның үйлестіруші рөлін күшейту жөніндегі кейбір мәселелері туралы» Қазақстан Республикасы Үкіметінің 2009 жылғы 20 шілдедегі № 1099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2024-02-22T20:08:00Z</dcterms:created>
  <dcterms:modified xsi:type="dcterms:W3CDTF">2024-02-22T20:08:00Z</dcterms:modified>
</cp:coreProperties>
</file>