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37093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24 марта 1995 года № 108/95-ВР «Об оплате труда» (с изменениями и дополнениями по состоянию на 25.04.2024 г.)</w:t>
      </w:r>
    </w:p>
    <w:p w:rsidR="00000000" w:rsidRDefault="00737093">
      <w:pPr>
        <w:pStyle w:val="p"/>
      </w:pPr>
      <w:r>
        <w:t> </w:t>
      </w:r>
    </w:p>
    <w:p w:rsidR="00000000" w:rsidRDefault="00737093">
      <w:pPr>
        <w:pStyle w:val="pj"/>
      </w:pPr>
      <w:r>
        <w:rPr>
          <w:rStyle w:val="s0"/>
        </w:rPr>
        <w:t>Опубликован: Ведомости Верховной Рады Украины, 1995, № 17, ст. 121</w:t>
      </w:r>
    </w:p>
    <w:p w:rsidR="00000000" w:rsidRDefault="00737093">
      <w:pPr>
        <w:pStyle w:val="pj"/>
      </w:pPr>
      <w:r>
        <w:rPr>
          <w:rStyle w:val="s0"/>
        </w:rPr>
        <w:t> </w:t>
      </w:r>
    </w:p>
    <w:p w:rsidR="00000000" w:rsidRDefault="00737093">
      <w:pPr>
        <w:pStyle w:val="pj"/>
      </w:pPr>
      <w:r>
        <w:rPr>
          <w:rStyle w:val="s0"/>
        </w:rPr>
        <w:t>Внесены изменения:</w:t>
      </w:r>
    </w:p>
    <w:p w:rsidR="00000000" w:rsidRDefault="00737093">
      <w:pPr>
        <w:pStyle w:val="pj"/>
      </w:pPr>
      <w:r>
        <w:rPr>
          <w:rStyle w:val="s0"/>
        </w:rPr>
        <w:t> </w:t>
      </w:r>
    </w:p>
    <w:p w:rsidR="00000000" w:rsidRDefault="00737093">
      <w:pPr>
        <w:pStyle w:val="pj"/>
      </w:pPr>
      <w:hyperlink r:id="rId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25.06.09 г. № 1574-VI;</w:t>
      </w:r>
    </w:p>
    <w:p w:rsidR="00000000" w:rsidRDefault="00737093">
      <w:pPr>
        <w:pStyle w:val="pj"/>
      </w:pPr>
      <w:hyperlink r:id="rId8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20.05.10 г. № 2275-VI;</w:t>
      </w:r>
    </w:p>
    <w:p w:rsidR="00000000" w:rsidRDefault="00737093">
      <w:pPr>
        <w:pStyle w:val="pj"/>
      </w:pPr>
      <w:hyperlink r:id="rId9" w:anchor="sub_id=3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07.07.10 г. № 2453-VI;</w:t>
      </w:r>
    </w:p>
    <w:p w:rsidR="00000000" w:rsidRDefault="00737093">
      <w:pPr>
        <w:pStyle w:val="pj"/>
      </w:pPr>
      <w:hyperlink r:id="rId10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23.09.10 г. № 2559-VI;</w:t>
      </w:r>
    </w:p>
    <w:p w:rsidR="00000000" w:rsidRDefault="00737093">
      <w:pPr>
        <w:pStyle w:val="pj"/>
      </w:pPr>
      <w:hyperlink r:id="rId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21.04.11 г. № 3258-VI (вступил в силу со дня, следующего за днем его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37093">
      <w:pPr>
        <w:pStyle w:val="pj"/>
      </w:pPr>
      <w:hyperlink r:id="rId13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17.11.11 г. № 4050-VI (вступил в силу с 1 января 2016 года);</w:t>
      </w:r>
    </w:p>
    <w:p w:rsidR="00000000" w:rsidRDefault="00737093">
      <w:pPr>
        <w:pStyle w:val="pj"/>
      </w:pPr>
      <w:hyperlink r:id="rId14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17.05.12 г. № 4719-VI (вступил в силу со дня, следующе</w:t>
      </w:r>
      <w:r>
        <w:rPr>
          <w:rStyle w:val="s0"/>
        </w:rPr>
        <w:t xml:space="preserve">го за днем его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37093">
      <w:pPr>
        <w:pStyle w:val="pj"/>
      </w:pPr>
      <w:hyperlink r:id="rId16" w:anchor="sub_id=1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16.10.12 г. № 5462-VI (вступил в силу со дня, следующего за</w:t>
      </w:r>
      <w:r>
        <w:rPr>
          <w:rStyle w:val="s0"/>
        </w:rPr>
        <w:t xml:space="preserve"> днем его </w:t>
      </w:r>
      <w:hyperlink r:id="rId1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37093">
      <w:pPr>
        <w:pStyle w:val="pj"/>
      </w:pPr>
      <w:hyperlink r:id="rId18" w:anchor="sub_id=3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04.07.13 г. № 406-VII (вступил в силу со дня, следующего за днем</w:t>
      </w:r>
      <w:r>
        <w:rPr>
          <w:rStyle w:val="s0"/>
        </w:rPr>
        <w:t xml:space="preserve"> его </w:t>
      </w:r>
      <w:hyperlink r:id="rId1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37093">
      <w:pPr>
        <w:pStyle w:val="pj"/>
      </w:pPr>
      <w:hyperlink r:id="rId20" w:anchor="sub_id=53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Украины от 14.10.14 г. № 1697-VII (вступил в силу со дня, следующего за днем его опубликования);</w:t>
      </w:r>
    </w:p>
    <w:p w:rsidR="00000000" w:rsidRDefault="00737093">
      <w:pPr>
        <w:pStyle w:val="pj"/>
      </w:pPr>
      <w:hyperlink r:id="rId21" w:anchor="sub_id=1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28.12.14 г. № 77-VIII (см. </w:t>
      </w:r>
      <w:hyperlink r:id="rId22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737093">
      <w:pPr>
        <w:pStyle w:val="pj"/>
      </w:pPr>
      <w:hyperlink r:id="rId23" w:anchor="sub_id=30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26.11.15 г. № 848-VIII (см. </w:t>
      </w:r>
      <w:hyperlink r:id="rId24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737093">
      <w:pPr>
        <w:pStyle w:val="pj"/>
      </w:pPr>
      <w:hyperlink r:id="rId25" w:anchor="sub_id=40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22.09.16 г. № 1540-VIII (см. </w:t>
      </w:r>
      <w:hyperlink r:id="rId26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737093">
      <w:pPr>
        <w:pStyle w:val="pj"/>
      </w:pPr>
      <w:hyperlink r:id="rId27" w:anchor="sub_id=13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06.12.16 г. № 1774-VIII (вступил в силу с 1 января 2017 года);</w:t>
      </w:r>
    </w:p>
    <w:p w:rsidR="00000000" w:rsidRDefault="00737093">
      <w:pPr>
        <w:pStyle w:val="pj"/>
      </w:pPr>
      <w:hyperlink r:id="rId28" w:anchor="sub_id=4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05.12.19 г. № 341-IX (вступил в силу со дня, следующего за днем его </w:t>
      </w:r>
      <w:hyperlink r:id="rId29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737093">
      <w:pPr>
        <w:pStyle w:val="pj"/>
      </w:pPr>
      <w:hyperlink r:id="rId30" w:anchor="sub_id=2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14.01.20 г. № 440-IX (вступил в силу со дня, следующего за днем его </w:t>
      </w:r>
      <w:hyperlink r:id="rId31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737093">
      <w:pPr>
        <w:pStyle w:val="pj"/>
      </w:pPr>
      <w:hyperlink r:id="rId32" w:anchor="sub_id=2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01.04.22 г. № 2179-IX (вступил в силу со дня, следующего за днем его </w:t>
      </w:r>
      <w:hyperlink r:id="rId33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737093">
      <w:pPr>
        <w:pStyle w:val="pj"/>
      </w:pPr>
      <w:hyperlink r:id="rId34" w:anchor="sub_id=3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01.07.22 г. № 2347-IX (вступил в силу со дня, следующего за днем его </w:t>
      </w:r>
      <w:hyperlink r:id="rId35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737093">
      <w:pPr>
        <w:pStyle w:val="pj"/>
      </w:pPr>
      <w:hyperlink r:id="rId36" w:anchor="sub_id=200" w:history="1">
        <w:r>
          <w:rPr>
            <w:rStyle w:val="a5"/>
          </w:rPr>
          <w:t>Закон</w:t>
        </w:r>
        <w:r>
          <w:rPr>
            <w:rStyle w:val="a5"/>
          </w:rPr>
          <w:t>ом</w:t>
        </w:r>
      </w:hyperlink>
      <w:r>
        <w:rPr>
          <w:rStyle w:val="s0"/>
        </w:rPr>
        <w:t xml:space="preserve"> Украины от 01.07.22 г. № 2352-IX (вступил в силу со дня, следующего за днем его </w:t>
      </w:r>
      <w:hyperlink r:id="rId37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737093">
      <w:pPr>
        <w:pStyle w:val="pj"/>
      </w:pPr>
      <w:hyperlink r:id="rId38" w:anchor="sub_id=2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</w:t>
      </w:r>
      <w:r>
        <w:rPr>
          <w:rStyle w:val="s0"/>
        </w:rPr>
        <w:t xml:space="preserve">аины от 29.07.22 г. № 2494-IX (вступил в силу со дня, следующего за днем его </w:t>
      </w:r>
      <w:hyperlink r:id="rId39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737093">
      <w:pPr>
        <w:pStyle w:val="pj"/>
      </w:pPr>
      <w:hyperlink r:id="rId40" w:anchor="sub_id=20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</w:t>
      </w:r>
      <w:r>
        <w:rPr>
          <w:rStyle w:val="s0"/>
        </w:rPr>
        <w:t xml:space="preserve">т 12.01.23 г. № 2888-IX (см. </w:t>
      </w:r>
      <w:hyperlink r:id="rId41" w:anchor="sub_id=1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737093">
      <w:pPr>
        <w:pStyle w:val="pj"/>
      </w:pPr>
      <w:hyperlink r:id="rId42" w:anchor="sub_id=8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22.02.24 г. № 3585-I</w:t>
      </w:r>
      <w:r>
        <w:rPr>
          <w:rStyle w:val="s0"/>
        </w:rPr>
        <w:t xml:space="preserve">X (см. </w:t>
      </w:r>
      <w:hyperlink r:id="rId43" w:anchor="sub_id=2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737093">
      <w:pPr>
        <w:pStyle w:val="pj"/>
      </w:pPr>
      <w:hyperlink r:id="rId44" w:anchor="sub_id=3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22.02.24 г. № 3587-IX (вступил в силу со дн</w:t>
      </w:r>
      <w:r>
        <w:rPr>
          <w:rStyle w:val="s0"/>
        </w:rPr>
        <w:t xml:space="preserve">я, следующего за днем его </w:t>
      </w:r>
      <w:hyperlink r:id="rId45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737093">
      <w:pPr>
        <w:pStyle w:val="pj"/>
      </w:pPr>
      <w:hyperlink r:id="rId46" w:anchor="sub_id=2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25.04.24 г. № 3680-IX (см. </w:t>
      </w:r>
      <w:hyperlink r:id="rId47" w:anchor="sub_id=2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737093">
      <w:pPr>
        <w:pStyle w:val="pj"/>
      </w:pPr>
      <w:r>
        <w:rPr>
          <w:rStyle w:val="s0"/>
        </w:rPr>
        <w:t> </w:t>
      </w:r>
    </w:p>
    <w:p w:rsidR="00000000" w:rsidRDefault="00737093">
      <w:pPr>
        <w:pStyle w:val="pj"/>
      </w:pPr>
      <w:r>
        <w:rPr>
          <w:rStyle w:val="s0"/>
        </w:rPr>
        <w:t>О внесении изменений см.:</w:t>
      </w:r>
    </w:p>
    <w:p w:rsidR="00000000" w:rsidRDefault="00737093">
      <w:pPr>
        <w:pStyle w:val="pj"/>
      </w:pPr>
      <w:r>
        <w:rPr>
          <w:rStyle w:val="s0"/>
        </w:rPr>
        <w:t> </w:t>
      </w:r>
    </w:p>
    <w:p w:rsidR="00000000" w:rsidRDefault="00737093">
      <w:pPr>
        <w:pStyle w:val="pj"/>
      </w:pPr>
      <w:hyperlink r:id="rId48" w:anchor="sub_id=404" w:history="1">
        <w:r>
          <w:rPr>
            <w:rStyle w:val="a5"/>
          </w:rPr>
          <w:t>Закон</w:t>
        </w:r>
      </w:hyperlink>
      <w:r>
        <w:rPr>
          <w:rStyle w:val="s0"/>
        </w:rPr>
        <w:t xml:space="preserve"> Украины от 23.02.23 г. № 2937-IX (см. </w:t>
      </w:r>
      <w:hyperlink r:id="rId49" w:anchor="sub_id=1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</w:t>
      </w:r>
    </w:p>
    <w:p w:rsidR="00000000" w:rsidRDefault="00737093">
      <w:pPr>
        <w:pStyle w:val="pj"/>
      </w:pPr>
      <w:r>
        <w:t> </w:t>
      </w:r>
    </w:p>
    <w:p w:rsidR="00000000" w:rsidRDefault="00737093">
      <w:pPr>
        <w:pStyle w:val="pj"/>
      </w:pPr>
      <w:r>
        <w:rPr>
          <w:rStyle w:val="s0"/>
        </w:rPr>
        <w:t> </w:t>
      </w:r>
    </w:p>
    <w:p w:rsidR="00000000" w:rsidRDefault="00737093">
      <w:pPr>
        <w:pStyle w:val="pj"/>
      </w:pPr>
      <w:r>
        <w:t> </w:t>
      </w:r>
    </w:p>
    <w:p w:rsidR="00000000" w:rsidRDefault="00737093">
      <w:pPr>
        <w:pStyle w:val="pj"/>
      </w:pPr>
      <w:r>
        <w:t> </w:t>
      </w:r>
    </w:p>
    <w:p w:rsidR="00000000" w:rsidRDefault="00737093">
      <w:pPr>
        <w:pStyle w:val="pj"/>
      </w:pPr>
      <w:r>
        <w:t> </w:t>
      </w:r>
    </w:p>
    <w:p w:rsidR="00000000" w:rsidRDefault="00737093">
      <w:pPr>
        <w:pStyle w:val="pj"/>
      </w:pPr>
      <w:r>
        <w:t> </w:t>
      </w:r>
    </w:p>
    <w:p w:rsidR="00000000" w:rsidRDefault="00737093">
      <w:pPr>
        <w:pStyle w:val="pj"/>
      </w:pPr>
      <w:r>
        <w:t> </w:t>
      </w:r>
    </w:p>
    <w:p w:rsidR="00000000" w:rsidRDefault="00737093">
      <w:pPr>
        <w:pStyle w:val="pj"/>
      </w:pPr>
      <w:r>
        <w:t> </w:t>
      </w:r>
    </w:p>
    <w:p w:rsidR="00000000" w:rsidRDefault="00737093">
      <w:pPr>
        <w:pStyle w:val="pj"/>
      </w:pPr>
      <w:r>
        <w:rPr>
          <w:rStyle w:val="s0"/>
        </w:rPr>
        <w:t> </w:t>
      </w:r>
    </w:p>
    <w:p w:rsidR="00000000" w:rsidRDefault="00737093">
      <w:pPr>
        <w:pStyle w:val="pj"/>
      </w:pPr>
      <w:r>
        <w:rPr>
          <w:rStyle w:val="s0"/>
        </w:rPr>
        <w:t> </w:t>
      </w:r>
    </w:p>
    <w:sectPr w:rsidR="00000000">
      <w:headerReference w:type="even" r:id="rId50"/>
      <w:headerReference w:type="default" r:id="rId51"/>
      <w:footerReference w:type="even" r:id="rId52"/>
      <w:footerReference w:type="default" r:id="rId53"/>
      <w:headerReference w:type="first" r:id="rId54"/>
      <w:footerReference w:type="first" r:id="rId5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37093" w:rsidRDefault="00737093" w:rsidP="00737093">
      <w:r>
        <w:separator/>
      </w:r>
    </w:p>
  </w:endnote>
  <w:endnote w:type="continuationSeparator" w:id="0">
    <w:p w:rsidR="00737093" w:rsidRDefault="00737093" w:rsidP="007370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7093" w:rsidRDefault="00737093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7093" w:rsidRDefault="00737093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7093" w:rsidRDefault="00737093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37093" w:rsidRDefault="00737093" w:rsidP="00737093">
      <w:r>
        <w:separator/>
      </w:r>
    </w:p>
  </w:footnote>
  <w:footnote w:type="continuationSeparator" w:id="0">
    <w:p w:rsidR="00737093" w:rsidRDefault="00737093" w:rsidP="0073709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7093" w:rsidRDefault="00737093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7093" w:rsidRDefault="00737093" w:rsidP="00737093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37093" w:rsidRPr="00737093" w:rsidRDefault="00737093" w:rsidP="00737093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24 марта 1995 года № 108/95-ВР «Об оплате труда» (с изменениями и дополнениями по состоянию на 25.04.2024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7093" w:rsidRDefault="00737093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37093"/>
    <w:rsid w:val="007370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737093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737093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737093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73709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737093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737093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737093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73709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108008" TargetMode="External"/><Relationship Id="rId18" Type="http://schemas.openxmlformats.org/officeDocument/2006/relationships/hyperlink" Target="http://online.zakon.kz/Document/?doc_id=31429048" TargetMode="External"/><Relationship Id="rId26" Type="http://schemas.openxmlformats.org/officeDocument/2006/relationships/hyperlink" Target="http://online.zakon.kz/Document/?doc_id=33101815" TargetMode="External"/><Relationship Id="rId39" Type="http://schemas.openxmlformats.org/officeDocument/2006/relationships/hyperlink" Target="http://online.zakon.kz/Document/?doc_id=32553475" TargetMode="External"/><Relationship Id="rId21" Type="http://schemas.openxmlformats.org/officeDocument/2006/relationships/hyperlink" Target="http://online.zakon.kz/Document/?doc_id=31646066" TargetMode="External"/><Relationship Id="rId34" Type="http://schemas.openxmlformats.org/officeDocument/2006/relationships/hyperlink" Target="http://online.zakon.kz/Document/?doc_id=38478151" TargetMode="External"/><Relationship Id="rId42" Type="http://schemas.openxmlformats.org/officeDocument/2006/relationships/hyperlink" Target="http://online.zakon.kz/Document/?doc_id=32022486" TargetMode="External"/><Relationship Id="rId47" Type="http://schemas.openxmlformats.org/officeDocument/2006/relationships/hyperlink" Target="http://online.zakon.kz/Document/?doc_id=36982368" TargetMode="External"/><Relationship Id="rId50" Type="http://schemas.openxmlformats.org/officeDocument/2006/relationships/header" Target="header1.xml"/><Relationship Id="rId55" Type="http://schemas.openxmlformats.org/officeDocument/2006/relationships/footer" Target="footer3.xml"/><Relationship Id="rId7" Type="http://schemas.openxmlformats.org/officeDocument/2006/relationships/hyperlink" Target="http://online.zakon.kz/Document/?doc_id=30840608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304651" TargetMode="External"/><Relationship Id="rId29" Type="http://schemas.openxmlformats.org/officeDocument/2006/relationships/hyperlink" Target="http://online.zakon.kz/Document/?doc_id=33350363" TargetMode="External"/><Relationship Id="rId11" Type="http://schemas.openxmlformats.org/officeDocument/2006/relationships/hyperlink" Target="http://online.zakon.kz/Document/?doc_id=30989524" TargetMode="External"/><Relationship Id="rId24" Type="http://schemas.openxmlformats.org/officeDocument/2006/relationships/hyperlink" Target="http://online.zakon.kz/Document/?doc_id=39315087" TargetMode="External"/><Relationship Id="rId32" Type="http://schemas.openxmlformats.org/officeDocument/2006/relationships/hyperlink" Target="http://online.zakon.kz/Document/?doc_id=38668348" TargetMode="External"/><Relationship Id="rId37" Type="http://schemas.openxmlformats.org/officeDocument/2006/relationships/hyperlink" Target="http://online.zakon.kz/Document/?doc_id=34087079" TargetMode="External"/><Relationship Id="rId40" Type="http://schemas.openxmlformats.org/officeDocument/2006/relationships/hyperlink" Target="http://online.zakon.kz/Document/?doc_id=38037671" TargetMode="External"/><Relationship Id="rId45" Type="http://schemas.openxmlformats.org/officeDocument/2006/relationships/hyperlink" Target="http://online.zakon.kz/Document/?doc_id=32144703" TargetMode="External"/><Relationship Id="rId53" Type="http://schemas.openxmlformats.org/officeDocument/2006/relationships/footer" Target="footer2.xml"/><Relationship Id="rId5" Type="http://schemas.openxmlformats.org/officeDocument/2006/relationships/footnotes" Target="footnotes.xml"/><Relationship Id="rId19" Type="http://schemas.openxmlformats.org/officeDocument/2006/relationships/hyperlink" Target="http://online.zakon.kz/Document/?doc_id=3142995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816286" TargetMode="External"/><Relationship Id="rId14" Type="http://schemas.openxmlformats.org/officeDocument/2006/relationships/hyperlink" Target="http://online.zakon.kz/Document/?doc_id=31207418" TargetMode="External"/><Relationship Id="rId22" Type="http://schemas.openxmlformats.org/officeDocument/2006/relationships/hyperlink" Target="http://online.zakon.kz/Document/?doc_id=31646066" TargetMode="External"/><Relationship Id="rId27" Type="http://schemas.openxmlformats.org/officeDocument/2006/relationships/hyperlink" Target="http://online.zakon.kz/Document/?doc_id=33042335" TargetMode="External"/><Relationship Id="rId30" Type="http://schemas.openxmlformats.org/officeDocument/2006/relationships/hyperlink" Target="http://online.zakon.kz/Document/?doc_id=35290003" TargetMode="External"/><Relationship Id="rId35" Type="http://schemas.openxmlformats.org/officeDocument/2006/relationships/hyperlink" Target="http://online.zakon.kz/Document/?doc_id=33285507" TargetMode="External"/><Relationship Id="rId43" Type="http://schemas.openxmlformats.org/officeDocument/2006/relationships/hyperlink" Target="http://online.zakon.kz/Document/?doc_id=32022486" TargetMode="External"/><Relationship Id="rId48" Type="http://schemas.openxmlformats.org/officeDocument/2006/relationships/hyperlink" Target="http://online.zakon.kz/Document/?doc_id=38671185" TargetMode="External"/><Relationship Id="rId56" Type="http://schemas.openxmlformats.org/officeDocument/2006/relationships/fontTable" Target="fontTable.xml"/><Relationship Id="rId8" Type="http://schemas.openxmlformats.org/officeDocument/2006/relationships/hyperlink" Target="http://online.zakon.kz/Document/?doc_id=30766421" TargetMode="External"/><Relationship Id="rId51" Type="http://schemas.openxmlformats.org/officeDocument/2006/relationships/header" Target="header2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989529" TargetMode="External"/><Relationship Id="rId17" Type="http://schemas.openxmlformats.org/officeDocument/2006/relationships/hyperlink" Target="http://online.zakon.kz/Document/?doc_id=31304698" TargetMode="External"/><Relationship Id="rId25" Type="http://schemas.openxmlformats.org/officeDocument/2006/relationships/hyperlink" Target="http://online.zakon.kz/Document/?doc_id=33101815" TargetMode="External"/><Relationship Id="rId33" Type="http://schemas.openxmlformats.org/officeDocument/2006/relationships/hyperlink" Target="http://online.zakon.kz/Document/?doc_id=35606920" TargetMode="External"/><Relationship Id="rId38" Type="http://schemas.openxmlformats.org/officeDocument/2006/relationships/hyperlink" Target="http://online.zakon.kz/Document/?doc_id=39920488" TargetMode="External"/><Relationship Id="rId46" Type="http://schemas.openxmlformats.org/officeDocument/2006/relationships/hyperlink" Target="http://online.zakon.kz/Document/?doc_id=36982368" TargetMode="External"/><Relationship Id="rId20" Type="http://schemas.openxmlformats.org/officeDocument/2006/relationships/hyperlink" Target="http://online.zakon.kz/Document/?doc_id=31619547" TargetMode="External"/><Relationship Id="rId41" Type="http://schemas.openxmlformats.org/officeDocument/2006/relationships/hyperlink" Target="http://online.zakon.kz/Document/?doc_id=38037671" TargetMode="External"/><Relationship Id="rId54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207423" TargetMode="External"/><Relationship Id="rId23" Type="http://schemas.openxmlformats.org/officeDocument/2006/relationships/hyperlink" Target="http://online.zakon.kz/Document/?doc_id=39315087" TargetMode="External"/><Relationship Id="rId28" Type="http://schemas.openxmlformats.org/officeDocument/2006/relationships/hyperlink" Target="http://online.zakon.kz/Document/?doc_id=35997855" TargetMode="External"/><Relationship Id="rId36" Type="http://schemas.openxmlformats.org/officeDocument/2006/relationships/hyperlink" Target="http://online.zakon.kz/Document/?doc_id=32825998" TargetMode="External"/><Relationship Id="rId49" Type="http://schemas.openxmlformats.org/officeDocument/2006/relationships/hyperlink" Target="http://online.zakon.kz/Document/?doc_id=38671185" TargetMode="External"/><Relationship Id="rId57" Type="http://schemas.openxmlformats.org/officeDocument/2006/relationships/theme" Target="theme/theme1.xml"/><Relationship Id="rId10" Type="http://schemas.openxmlformats.org/officeDocument/2006/relationships/hyperlink" Target="http://online.zakon.kz/Document/?doc_id=30837109" TargetMode="External"/><Relationship Id="rId31" Type="http://schemas.openxmlformats.org/officeDocument/2006/relationships/hyperlink" Target="http://online.zakon.kz/Document/?doc_id=35616281" TargetMode="External"/><Relationship Id="rId44" Type="http://schemas.openxmlformats.org/officeDocument/2006/relationships/hyperlink" Target="http://online.zakon.kz/Document/?doc_id=36892125" TargetMode="External"/><Relationship Id="rId52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383</Words>
  <Characters>5240</Characters>
  <Application>Microsoft Office Word</Application>
  <DocSecurity>0</DocSecurity>
  <Lines>43</Lines>
  <Paragraphs>11</Paragraphs>
  <ScaleCrop>false</ScaleCrop>
  <Company/>
  <LinksUpToDate>false</LinksUpToDate>
  <CharactersWithSpaces>5612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2025-02-13T03:45:00Z</dcterms:created>
  <dcterms:modified xsi:type="dcterms:W3CDTF">2025-02-13T03:45:00Z</dcterms:modified>
</cp:coreProperties>
</file>