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5BF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июля 2003 года № 1057-IV «О негосударственном пенсионном обеспечении» (с изменениями и дополнениями по состоянию на 01.01.2025 г.)</w:t>
      </w:r>
    </w:p>
    <w:p w:rsidR="00000000" w:rsidRDefault="00C75BFF">
      <w:pPr>
        <w:pStyle w:val="pj"/>
      </w:pPr>
      <w:r>
        <w:rPr>
          <w:rStyle w:val="s0"/>
        </w:rPr>
        <w:t> </w:t>
      </w:r>
    </w:p>
    <w:p w:rsidR="00000000" w:rsidRDefault="00C75BFF">
      <w:pPr>
        <w:pStyle w:val="pj"/>
      </w:pPr>
      <w:r>
        <w:rPr>
          <w:rStyle w:val="s0"/>
        </w:rPr>
        <w:t>Опубликован: «Ведомости Верховной Рады Украины» от 28.11.2003 г. №47-48, ст. 372</w:t>
      </w:r>
    </w:p>
    <w:p w:rsidR="00000000" w:rsidRDefault="00C75BFF">
      <w:pPr>
        <w:pStyle w:val="pj"/>
      </w:pPr>
      <w:r>
        <w:rPr>
          <w:rStyle w:val="s0"/>
        </w:rPr>
        <w:t> </w:t>
      </w:r>
    </w:p>
    <w:p w:rsidR="00000000" w:rsidRDefault="00C75BFF">
      <w:pPr>
        <w:pStyle w:val="pj"/>
      </w:pPr>
      <w:r>
        <w:rPr>
          <w:rStyle w:val="s0"/>
        </w:rPr>
        <w:t>Включен в Единый государственный реестр №№ 26101 - 26200/2003, № 26133/2003; Единый государственный реестр нормативно-правовых актов № 26133/2003</w:t>
      </w:r>
    </w:p>
    <w:p w:rsidR="00000000" w:rsidRDefault="00C75BFF">
      <w:pPr>
        <w:pStyle w:val="pj"/>
      </w:pPr>
      <w:r>
        <w:rPr>
          <w:rStyle w:val="s0"/>
        </w:rPr>
        <w:t> </w:t>
      </w:r>
    </w:p>
    <w:p w:rsidR="00000000" w:rsidRDefault="00C75BFF">
      <w:pPr>
        <w:pStyle w:val="pj"/>
      </w:pPr>
      <w:r>
        <w:rPr>
          <w:rStyle w:val="s0"/>
        </w:rPr>
        <w:t>Внесены изменения:</w:t>
      </w:r>
    </w:p>
    <w:p w:rsidR="00000000" w:rsidRDefault="00C75BFF">
      <w:pPr>
        <w:pStyle w:val="pj"/>
      </w:pPr>
      <w:r>
        <w:rPr>
          <w:rStyle w:val="s0"/>
        </w:rPr>
        <w:t> </w:t>
      </w:r>
    </w:p>
    <w:p w:rsidR="00000000" w:rsidRDefault="00C75BFF">
      <w:pPr>
        <w:pStyle w:val="pj"/>
      </w:pPr>
      <w:hyperlink r:id="rId7" w:anchor="sub_id=26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16.04.09 г. № 1276-VI;</w:t>
      </w:r>
    </w:p>
    <w:p w:rsidR="00000000" w:rsidRDefault="00C75BFF">
      <w:pPr>
        <w:pStyle w:val="pj"/>
      </w:pPr>
      <w:hyperlink r:id="rId8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2388-VI;</w:t>
      </w:r>
    </w:p>
    <w:p w:rsidR="00000000" w:rsidRDefault="00C75BFF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>ы от 01.07.10 г. № 2393-VI;</w:t>
      </w:r>
    </w:p>
    <w:p w:rsidR="00000000" w:rsidRDefault="00C75BFF">
      <w:pPr>
        <w:pStyle w:val="pj"/>
      </w:pPr>
      <w:hyperlink r:id="rId10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5BFF">
      <w:pPr>
        <w:pStyle w:val="pj"/>
      </w:pPr>
      <w:hyperlink r:id="rId12" w:anchor="sub_id=6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3668-VI (вступил в силу с 1 октября 2011 года);</w:t>
      </w:r>
    </w:p>
    <w:p w:rsidR="00000000" w:rsidRDefault="00C75BFF">
      <w:pPr>
        <w:pStyle w:val="pj"/>
      </w:pPr>
      <w:hyperlink r:id="rId13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22.12.11 г. № 4225-VI (см. </w:t>
      </w:r>
      <w:hyperlink r:id="rId14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5BFF">
      <w:pPr>
        <w:pStyle w:val="pj"/>
      </w:pPr>
      <w:hyperlink r:id="rId1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</w:t>
      </w:r>
      <w:r>
        <w:rPr>
          <w:rStyle w:val="s0"/>
        </w:rPr>
        <w:t xml:space="preserve">. № 4270-VI (вступил в силу через четыре месяца со дня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75BFF">
      <w:pPr>
        <w:pStyle w:val="pj"/>
      </w:pPr>
      <w:hyperlink r:id="rId1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24.05.12 г. № 48</w:t>
      </w:r>
      <w:r>
        <w:rPr>
          <w:rStyle w:val="s0"/>
        </w:rPr>
        <w:t xml:space="preserve">41-VI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5BFF">
      <w:pPr>
        <w:pStyle w:val="pj"/>
      </w:pPr>
      <w:hyperlink r:id="rId19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06.07.12 г. № 5178-VI (</w:t>
      </w:r>
      <w:r>
        <w:rPr>
          <w:rStyle w:val="s0"/>
        </w:rPr>
        <w:t xml:space="preserve">вступил в силу через двенадцать месяцев со дня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5BFF">
      <w:pPr>
        <w:pStyle w:val="pj"/>
      </w:pPr>
      <w:hyperlink r:id="rId21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16.10.12 г. № 5462-VI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5BFF">
      <w:pPr>
        <w:pStyle w:val="pj"/>
      </w:pPr>
      <w:hyperlink r:id="rId23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20.11.12 г. № 5492-VI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5BFF">
      <w:pPr>
        <w:pStyle w:val="pj"/>
      </w:pPr>
      <w:hyperlink r:id="rId2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</w:t>
      </w:r>
      <w:r>
        <w:rPr>
          <w:rStyle w:val="s0"/>
        </w:rPr>
        <w:t xml:space="preserve">.06.14 г. № 1323-VII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5BFF">
      <w:pPr>
        <w:pStyle w:val="pj"/>
      </w:pPr>
      <w:hyperlink r:id="rId27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</w:t>
      </w:r>
      <w:r>
        <w:rPr>
          <w:rStyle w:val="s0"/>
        </w:rPr>
        <w:t xml:space="preserve">17 г. № 2148-VIII (вступили в силу со дня, следующего за днем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5BFF">
      <w:pPr>
        <w:pStyle w:val="pj"/>
      </w:pPr>
      <w:hyperlink r:id="rId2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16.11.17 г. </w:t>
      </w:r>
      <w:r>
        <w:rPr>
          <w:rStyle w:val="s0"/>
        </w:rPr>
        <w:t xml:space="preserve">№ 2210-VIII (см. </w:t>
      </w:r>
      <w:hyperlink r:id="rId3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5BFF">
      <w:pPr>
        <w:pStyle w:val="pj"/>
      </w:pPr>
      <w:hyperlink r:id="rId31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</w:t>
      </w:r>
      <w:r>
        <w:rPr>
          <w:rStyle w:val="s0"/>
        </w:rPr>
        <w:t xml:space="preserve">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5BFF">
      <w:pPr>
        <w:pStyle w:val="pj"/>
      </w:pPr>
      <w:hyperlink r:id="rId33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34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5BFF">
      <w:pPr>
        <w:pStyle w:val="pj"/>
      </w:pPr>
      <w:hyperlink r:id="rId35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3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5BFF">
      <w:pPr>
        <w:pStyle w:val="pj"/>
      </w:pPr>
      <w:hyperlink r:id="rId37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38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силу).;</w:t>
      </w:r>
    </w:p>
    <w:p w:rsidR="00000000" w:rsidRDefault="00C75BFF">
      <w:pPr>
        <w:pStyle w:val="pj"/>
      </w:pPr>
      <w:hyperlink r:id="rId39" w:anchor="sub_id=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4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5BFF">
      <w:pPr>
        <w:pStyle w:val="pj"/>
      </w:pPr>
      <w:hyperlink r:id="rId41" w:anchor="sub_id=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4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5BFF">
      <w:pPr>
        <w:pStyle w:val="pj"/>
      </w:pPr>
      <w:hyperlink r:id="rId43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3585-IX (см. </w:t>
      </w:r>
      <w:hyperlink r:id="rId4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силу);</w:t>
      </w:r>
    </w:p>
    <w:p w:rsidR="00000000" w:rsidRDefault="00C75BFF">
      <w:pPr>
        <w:pStyle w:val="pj"/>
      </w:pPr>
      <w:hyperlink r:id="rId45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3586-IX (см. </w:t>
      </w:r>
      <w:hyperlink r:id="rId4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5BFF">
      <w:pPr>
        <w:pStyle w:val="pj"/>
      </w:pPr>
      <w:hyperlink r:id="rId47" w:anchor="sub_id=7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4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75BFF">
      <w:pPr>
        <w:pStyle w:val="pj"/>
      </w:pPr>
      <w:r>
        <w:t> </w:t>
      </w:r>
    </w:p>
    <w:p w:rsidR="00000000" w:rsidRDefault="00C75BFF">
      <w:pPr>
        <w:pStyle w:val="pj"/>
      </w:pPr>
      <w:r>
        <w:t> </w:t>
      </w:r>
    </w:p>
    <w:p w:rsidR="00000000" w:rsidRDefault="00C75BFF">
      <w:pPr>
        <w:pStyle w:val="pj"/>
      </w:pPr>
      <w:r>
        <w:rPr>
          <w:rStyle w:val="s0"/>
        </w:rPr>
        <w:t> </w:t>
      </w:r>
    </w:p>
    <w:p w:rsidR="00000000" w:rsidRDefault="00C75BFF">
      <w:pPr>
        <w:pStyle w:val="pj"/>
      </w:pPr>
      <w:r>
        <w:t> </w:t>
      </w:r>
    </w:p>
    <w:p w:rsidR="00000000" w:rsidRDefault="00C75BFF">
      <w:pPr>
        <w:pStyle w:val="pj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BFF" w:rsidRDefault="00C75BFF" w:rsidP="00C75BFF">
      <w:r>
        <w:separator/>
      </w:r>
    </w:p>
  </w:endnote>
  <w:endnote w:type="continuationSeparator" w:id="0">
    <w:p w:rsidR="00C75BFF" w:rsidRDefault="00C75BFF" w:rsidP="00C75B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BFF" w:rsidRDefault="00C75B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BFF" w:rsidRDefault="00C75B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BFF" w:rsidRDefault="00C75B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BFF" w:rsidRDefault="00C75BFF" w:rsidP="00C75BFF">
      <w:r>
        <w:separator/>
      </w:r>
    </w:p>
  </w:footnote>
  <w:footnote w:type="continuationSeparator" w:id="0">
    <w:p w:rsidR="00C75BFF" w:rsidRDefault="00C75BFF" w:rsidP="00C75B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BFF" w:rsidRDefault="00C75B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BFF" w:rsidRDefault="00C75BFF" w:rsidP="00C75B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5BFF" w:rsidRPr="00C75BFF" w:rsidRDefault="00C75BFF" w:rsidP="00C75B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июля 2003 года № 1057-IV «О негосударственном пенсионном обеспечении»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BFF" w:rsidRDefault="00C75B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5BFF"/>
    <w:rsid w:val="00C75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5B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5B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5B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5B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5B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5B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5B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5B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10198" TargetMode="External"/><Relationship Id="rId18" Type="http://schemas.openxmlformats.org/officeDocument/2006/relationships/hyperlink" Target="http://online.zakon.kz/Document/?doc_id=31257208" TargetMode="External"/><Relationship Id="rId26" Type="http://schemas.openxmlformats.org/officeDocument/2006/relationships/hyperlink" Target="http://online.zakon.kz/Document/?doc_id=31580354" TargetMode="External"/><Relationship Id="rId39" Type="http://schemas.openxmlformats.org/officeDocument/2006/relationships/hyperlink" Target="http://online.zakon.kz/Document/?doc_id=39194489" TargetMode="External"/><Relationship Id="rId21" Type="http://schemas.openxmlformats.org/officeDocument/2006/relationships/hyperlink" Target="http://online.zakon.kz/Document/?doc_id=31304651" TargetMode="External"/><Relationship Id="rId34" Type="http://schemas.openxmlformats.org/officeDocument/2006/relationships/hyperlink" Target="http://online.zakon.kz/Document/?doc_id=32617540" TargetMode="External"/><Relationship Id="rId42" Type="http://schemas.openxmlformats.org/officeDocument/2006/relationships/hyperlink" Target="http://online.zakon.kz/Document/?doc_id=34807663" TargetMode="External"/><Relationship Id="rId47" Type="http://schemas.openxmlformats.org/officeDocument/2006/relationships/hyperlink" Target="http://online.zakon.kz/Document/?doc_id=32148631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07929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7136" TargetMode="External"/><Relationship Id="rId29" Type="http://schemas.openxmlformats.org/officeDocument/2006/relationships/hyperlink" Target="http://online.zakon.kz/Document/?doc_id=35434165" TargetMode="External"/><Relationship Id="rId11" Type="http://schemas.openxmlformats.org/officeDocument/2006/relationships/hyperlink" Target="http://online.zakon.kz/Document/?doc_id=31044705" TargetMode="External"/><Relationship Id="rId24" Type="http://schemas.openxmlformats.org/officeDocument/2006/relationships/hyperlink" Target="http://online.zakon.kz/Document/?doc_id=31316496" TargetMode="External"/><Relationship Id="rId32" Type="http://schemas.openxmlformats.org/officeDocument/2006/relationships/hyperlink" Target="http://online.zakon.kz/Document/?doc_id=36970673" TargetMode="External"/><Relationship Id="rId37" Type="http://schemas.openxmlformats.org/officeDocument/2006/relationships/hyperlink" Target="http://online.zakon.kz/Document/?doc_id=38737452" TargetMode="External"/><Relationship Id="rId40" Type="http://schemas.openxmlformats.org/officeDocument/2006/relationships/hyperlink" Target="http://online.zakon.kz/Document/?doc_id=39194489" TargetMode="External"/><Relationship Id="rId45" Type="http://schemas.openxmlformats.org/officeDocument/2006/relationships/hyperlink" Target="http://online.zakon.kz/Document/?doc_id=33058233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044699" TargetMode="External"/><Relationship Id="rId19" Type="http://schemas.openxmlformats.org/officeDocument/2006/relationships/hyperlink" Target="http://online.zakon.kz/Document/?doc_id=31269928" TargetMode="External"/><Relationship Id="rId31" Type="http://schemas.openxmlformats.org/officeDocument/2006/relationships/hyperlink" Target="http://online.zakon.kz/Document/?doc_id=34553460" TargetMode="External"/><Relationship Id="rId44" Type="http://schemas.openxmlformats.org/officeDocument/2006/relationships/hyperlink" Target="http://online.zakon.kz/Document/?doc_id=32022486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2882" TargetMode="External"/><Relationship Id="rId14" Type="http://schemas.openxmlformats.org/officeDocument/2006/relationships/hyperlink" Target="http://online.zakon.kz/Document/?doc_id=31110198" TargetMode="External"/><Relationship Id="rId22" Type="http://schemas.openxmlformats.org/officeDocument/2006/relationships/hyperlink" Target="http://online.zakon.kz/Document/?doc_id=31304698" TargetMode="External"/><Relationship Id="rId27" Type="http://schemas.openxmlformats.org/officeDocument/2006/relationships/hyperlink" Target="http://online.zakon.kz/Document/?doc_id=39498932" TargetMode="External"/><Relationship Id="rId30" Type="http://schemas.openxmlformats.org/officeDocument/2006/relationships/hyperlink" Target="http://online.zakon.kz/Document/?doc_id=35434165" TargetMode="External"/><Relationship Id="rId35" Type="http://schemas.openxmlformats.org/officeDocument/2006/relationships/hyperlink" Target="http://online.zakon.kz/Document/?doc_id=36816057" TargetMode="External"/><Relationship Id="rId43" Type="http://schemas.openxmlformats.org/officeDocument/2006/relationships/hyperlink" Target="http://online.zakon.kz/Document/?doc_id=32022486" TargetMode="External"/><Relationship Id="rId48" Type="http://schemas.openxmlformats.org/officeDocument/2006/relationships/hyperlink" Target="http://online.zakon.kz/Document/?doc_id=32148631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0792422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53386" TargetMode="External"/><Relationship Id="rId17" Type="http://schemas.openxmlformats.org/officeDocument/2006/relationships/hyperlink" Target="http://online.zakon.kz/Document/?doc_id=31209089" TargetMode="External"/><Relationship Id="rId25" Type="http://schemas.openxmlformats.org/officeDocument/2006/relationships/hyperlink" Target="http://online.zakon.kz/Document/?doc_id=31580328" TargetMode="External"/><Relationship Id="rId33" Type="http://schemas.openxmlformats.org/officeDocument/2006/relationships/hyperlink" Target="http://online.zakon.kz/Document/?doc_id=32617540" TargetMode="External"/><Relationship Id="rId38" Type="http://schemas.openxmlformats.org/officeDocument/2006/relationships/hyperlink" Target="http://online.zakon.kz/Document/?doc_id=38737452" TargetMode="External"/><Relationship Id="rId46" Type="http://schemas.openxmlformats.org/officeDocument/2006/relationships/hyperlink" Target="http://online.zakon.kz/Document/?doc_id=33058233" TargetMode="External"/><Relationship Id="rId20" Type="http://schemas.openxmlformats.org/officeDocument/2006/relationships/hyperlink" Target="http://online.zakon.kz/Document/?doc_id=31269955" TargetMode="External"/><Relationship Id="rId41" Type="http://schemas.openxmlformats.org/officeDocument/2006/relationships/hyperlink" Target="http://online.zakon.kz/Document/?doc_id=34807663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07129" TargetMode="External"/><Relationship Id="rId23" Type="http://schemas.openxmlformats.org/officeDocument/2006/relationships/hyperlink" Target="http://online.zakon.kz/Document/?doc_id=31300524" TargetMode="External"/><Relationship Id="rId28" Type="http://schemas.openxmlformats.org/officeDocument/2006/relationships/hyperlink" Target="http://online.zakon.kz/Document/?doc_id=39442217" TargetMode="External"/><Relationship Id="rId36" Type="http://schemas.openxmlformats.org/officeDocument/2006/relationships/hyperlink" Target="http://online.zakon.kz/Document/?doc_id=36816057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5161</Characters>
  <Application>Microsoft Office Word</Application>
  <DocSecurity>0</DocSecurity>
  <Lines>43</Lines>
  <Paragraphs>11</Paragraphs>
  <ScaleCrop>false</ScaleCrop>
  <Company/>
  <LinksUpToDate>false</LinksUpToDate>
  <CharactersWithSpaces>5511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2025-05-12T05:53:00Z</dcterms:created>
  <dcterms:modified xsi:type="dcterms:W3CDTF">2025-05-12T05:53:00Z</dcterms:modified>
</cp:coreProperties>
</file>