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6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11 июня 2009 года № 1506-VI «Об основах предотвращения и противодействия коррупции» (с изменениями и дополнениями по состоянию на 10.03.2010 г.) (утратил силу)</w:t>
      </w:r>
    </w:p>
    <w:p w:rsidR="00000000" w:rsidRDefault="000D76D7">
      <w:pPr>
        <w:ind w:firstLine="400"/>
        <w:jc w:val="both"/>
      </w:pPr>
      <w:r>
        <w:rPr>
          <w:rStyle w:val="s0"/>
        </w:rPr>
        <w:t> </w:t>
      </w:r>
    </w:p>
    <w:p w:rsidR="00000000" w:rsidRDefault="000D76D7">
      <w:pPr>
        <w:ind w:firstLine="400"/>
        <w:jc w:val="both"/>
      </w:pPr>
      <w:r>
        <w:t>Опубликован: «Голос Украины» от 18.07.2009 г. № 132</w:t>
      </w:r>
    </w:p>
    <w:p w:rsidR="00000000" w:rsidRDefault="000D76D7">
      <w:pPr>
        <w:ind w:firstLine="400"/>
        <w:jc w:val="both"/>
      </w:pPr>
      <w:r>
        <w:t> </w:t>
      </w:r>
    </w:p>
    <w:p w:rsidR="00000000" w:rsidRDefault="000D76D7">
      <w:pPr>
        <w:ind w:firstLine="400"/>
        <w:jc w:val="both"/>
      </w:pPr>
      <w:r>
        <w:t>Внесены изменения:</w:t>
      </w:r>
    </w:p>
    <w:p w:rsidR="00000000" w:rsidRDefault="000D76D7">
      <w:pPr>
        <w:ind w:firstLine="400"/>
        <w:jc w:val="both"/>
      </w:pPr>
      <w:r>
        <w:t> </w:t>
      </w:r>
    </w:p>
    <w:p w:rsidR="00000000" w:rsidRDefault="000D76D7">
      <w:pPr>
        <w:ind w:firstLine="400"/>
        <w:jc w:val="both"/>
      </w:pPr>
      <w:hyperlink r:id="rId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23.12.09 г. № 1787-VI;</w:t>
      </w:r>
    </w:p>
    <w:p w:rsidR="00000000" w:rsidRDefault="000D76D7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10.03.10 г. № 1962-VI;</w:t>
      </w:r>
    </w:p>
    <w:p w:rsidR="00000000" w:rsidRDefault="000D76D7">
      <w:pPr>
        <w:ind w:firstLine="400"/>
        <w:jc w:val="both"/>
      </w:pPr>
      <w:r>
        <w:t> </w:t>
      </w:r>
    </w:p>
    <w:p w:rsidR="00000000" w:rsidRDefault="000D76D7">
      <w:pPr>
        <w:ind w:firstLine="400"/>
        <w:jc w:val="both"/>
      </w:pPr>
      <w:r>
        <w:rPr>
          <w:rStyle w:val="s0"/>
        </w:rPr>
        <w:t> </w:t>
      </w:r>
    </w:p>
    <w:p w:rsidR="00000000" w:rsidRDefault="000D76D7">
      <w:pPr>
        <w:ind w:firstLine="400"/>
        <w:jc w:val="both"/>
      </w:pPr>
      <w:r>
        <w:rPr>
          <w:rStyle w:val="s0"/>
        </w:rPr>
        <w:t>Утратил силу в соответст</w:t>
      </w:r>
      <w:r>
        <w:rPr>
          <w:rStyle w:val="s0"/>
        </w:rPr>
        <w:t xml:space="preserve">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 декабря 2010 года № 2808-VI</w:t>
      </w:r>
    </w:p>
    <w:p w:rsidR="00000000" w:rsidRDefault="000D76D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6D7" w:rsidRDefault="000D76D7" w:rsidP="000D76D7">
      <w:r>
        <w:separator/>
      </w:r>
    </w:p>
  </w:endnote>
  <w:endnote w:type="continuationSeparator" w:id="0">
    <w:p w:rsidR="000D76D7" w:rsidRDefault="000D76D7" w:rsidP="000D7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6D7" w:rsidRDefault="000D76D7" w:rsidP="000D76D7">
      <w:r>
        <w:separator/>
      </w:r>
    </w:p>
  </w:footnote>
  <w:footnote w:type="continuationSeparator" w:id="0">
    <w:p w:rsidR="000D76D7" w:rsidRDefault="000D76D7" w:rsidP="000D76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 w:rsidP="000D76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6D7" w:rsidRPr="000D76D7" w:rsidRDefault="000D76D7" w:rsidP="000D76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11.06.2009 № 1506-VI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D7" w:rsidRDefault="000D76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6D7"/>
    <w:rsid w:val="000D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6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6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6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6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6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6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6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6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45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48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18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569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11.06.2009 № 1506-VI (©Paragraph 2023)</dc:title>
  <dc:subject/>
  <dc:creator>Сергей М</dc:creator>
  <cp:keywords/>
  <dc:description/>
  <cp:lastModifiedBy>Сергей М</cp:lastModifiedBy>
  <cp:revision>2</cp:revision>
  <dcterms:created xsi:type="dcterms:W3CDTF">2023-11-19T19:56:00Z</dcterms:created>
  <dcterms:modified xsi:type="dcterms:W3CDTF">2023-11-19T19:56:00Z</dcterms:modified>
</cp:coreProperties>
</file>