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EF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28 февраля 1995 года № 74/95-ВР «Об информационных агентствах» (с изменениями и дополнениями по состоянию на 16.12.2020 г.) (утратил силу)</w:t>
      </w:r>
    </w:p>
    <w:p w:rsidR="00000000" w:rsidRDefault="00313EF0">
      <w:pPr>
        <w:pStyle w:val="pj"/>
      </w:pPr>
      <w:r>
        <w:rPr>
          <w:rStyle w:val="s0"/>
        </w:rPr>
        <w:t> </w:t>
      </w:r>
    </w:p>
    <w:p w:rsidR="00000000" w:rsidRDefault="00313EF0">
      <w:pPr>
        <w:pStyle w:val="pj"/>
      </w:pPr>
      <w:r>
        <w:rPr>
          <w:rStyle w:val="s0"/>
        </w:rPr>
        <w:t>Опубликован: «Ведомости Верховной Рады Украины» от 28.03.1995 г. № 13, ст. 83</w:t>
      </w:r>
    </w:p>
    <w:p w:rsidR="00000000" w:rsidRDefault="00313EF0">
      <w:pPr>
        <w:pStyle w:val="pj"/>
      </w:pPr>
      <w:r>
        <w:rPr>
          <w:rStyle w:val="s0"/>
        </w:rPr>
        <w:t> </w:t>
      </w:r>
    </w:p>
    <w:p w:rsidR="00000000" w:rsidRDefault="00313EF0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3590/1997; Единый государственный реестр нормативно-правовых актов № 3591/1997</w:t>
      </w:r>
    </w:p>
    <w:p w:rsidR="00000000" w:rsidRDefault="00313EF0">
      <w:pPr>
        <w:pStyle w:val="pj"/>
      </w:pPr>
      <w:r>
        <w:rPr>
          <w:rStyle w:val="s0"/>
        </w:rPr>
        <w:t> </w:t>
      </w:r>
    </w:p>
    <w:p w:rsidR="00000000" w:rsidRDefault="00313EF0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 декабря 2022 года № 2849-IX</w:t>
      </w:r>
    </w:p>
    <w:p w:rsidR="00000000" w:rsidRDefault="00313EF0">
      <w:pPr>
        <w:pStyle w:val="pj"/>
      </w:pPr>
      <w:r>
        <w:rPr>
          <w:rStyle w:val="s0"/>
        </w:rPr>
        <w:t> </w:t>
      </w:r>
    </w:p>
    <w:p w:rsidR="00000000" w:rsidRDefault="00313EF0">
      <w:pPr>
        <w:pStyle w:val="pj"/>
      </w:pPr>
      <w:r>
        <w:rPr>
          <w:rStyle w:val="s0"/>
        </w:rPr>
        <w:t>Внесены изменения:</w:t>
      </w:r>
    </w:p>
    <w:p w:rsidR="00000000" w:rsidRDefault="00313EF0">
      <w:pPr>
        <w:pStyle w:val="pj"/>
      </w:pPr>
      <w:r>
        <w:rPr>
          <w:rStyle w:val="s0"/>
        </w:rPr>
        <w:t> </w:t>
      </w:r>
    </w:p>
    <w:p w:rsidR="00000000" w:rsidRDefault="00313EF0">
      <w:pPr>
        <w:pStyle w:val="pj"/>
      </w:pPr>
      <w:hyperlink r:id="rId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23.09.10 г. № 2555-VI;</w:t>
      </w:r>
    </w:p>
    <w:p w:rsidR="00000000" w:rsidRDefault="00313EF0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02.10.92 г. № 2657-VI в редакции </w:t>
      </w:r>
      <w:hyperlink r:id="rId1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от 13.01.11 г. № 2938-VI;</w:t>
      </w:r>
    </w:p>
    <w:p w:rsidR="00000000" w:rsidRDefault="00313EF0">
      <w:pPr>
        <w:pStyle w:val="pj"/>
      </w:pPr>
      <w:hyperlink r:id="rId1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1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03.07.12 г. № 5029-VI (вступил в силу со дня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1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5410-VI</w:t>
      </w:r>
      <w:r>
        <w:rPr>
          <w:rStyle w:val="s0"/>
        </w:rPr>
        <w:t xml:space="preserve"> (вступил в силу с 1 января 2013 года);</w:t>
      </w:r>
    </w:p>
    <w:p w:rsidR="00000000" w:rsidRDefault="00313EF0">
      <w:pPr>
        <w:pStyle w:val="pj"/>
      </w:pPr>
      <w:hyperlink r:id="rId1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5461-VI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18" w:anchor="sub_id=4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5492-VI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20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2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409-VII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2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21.11.13 г. № 709-VII (вступил в силу с 1 февраля 2014 года);</w:t>
      </w:r>
    </w:p>
    <w:p w:rsidR="00000000" w:rsidRDefault="00313EF0">
      <w:pPr>
        <w:pStyle w:val="pj"/>
      </w:pPr>
      <w:hyperlink r:id="rId25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721-VII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27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23.02.14 г. № 767-VII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29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31" w:anchor="sub_id=700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317-VIII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EF0">
      <w:pPr>
        <w:pStyle w:val="pj"/>
      </w:pPr>
      <w:hyperlink r:id="rId33" w:anchor="sub_id=70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ом Украины от 25.04.19 г. № 2704-VIII (см. </w:t>
      </w:r>
      <w:hyperlink r:id="rId3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3EF0">
      <w:pPr>
        <w:pStyle w:val="pj"/>
      </w:pPr>
      <w:hyperlink r:id="rId35" w:anchor="sub_id=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года).</w:t>
      </w:r>
    </w:p>
    <w:p w:rsidR="00000000" w:rsidRDefault="00313EF0">
      <w:pPr>
        <w:pStyle w:val="pj"/>
      </w:pPr>
      <w:r>
        <w:rPr>
          <w:rStyle w:val="s0"/>
        </w:rPr>
        <w:t> </w:t>
      </w:r>
    </w:p>
    <w:p w:rsidR="00000000" w:rsidRDefault="00313EF0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EF0" w:rsidRDefault="00313EF0" w:rsidP="00313EF0">
      <w:r>
        <w:separator/>
      </w:r>
    </w:p>
  </w:endnote>
  <w:endnote w:type="continuationSeparator" w:id="0">
    <w:p w:rsidR="00313EF0" w:rsidRDefault="00313EF0" w:rsidP="00313E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EF0" w:rsidRDefault="00313E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EF0" w:rsidRDefault="00313E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EF0" w:rsidRDefault="00313E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EF0" w:rsidRDefault="00313EF0" w:rsidP="00313EF0">
      <w:r>
        <w:separator/>
      </w:r>
    </w:p>
  </w:footnote>
  <w:footnote w:type="continuationSeparator" w:id="0">
    <w:p w:rsidR="00313EF0" w:rsidRDefault="00313EF0" w:rsidP="00313E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EF0" w:rsidRDefault="00313E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EF0" w:rsidRDefault="00313EF0" w:rsidP="00313E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EF0" w:rsidRPr="00313EF0" w:rsidRDefault="00313EF0" w:rsidP="00313E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февраля 1995 года № 74/95-ВР «Об информационных агентствах» (с изменениями и дополнениями по состоянию на 16.12.2020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EF0" w:rsidRDefault="00313E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EF0"/>
    <w:rsid w:val="00313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E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E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E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E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E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E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E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E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41782" TargetMode="External"/><Relationship Id="rId18" Type="http://schemas.openxmlformats.org/officeDocument/2006/relationships/hyperlink" Target="http://online.zakon.kz/Document/?doc_id=31300524" TargetMode="External"/><Relationship Id="rId26" Type="http://schemas.openxmlformats.org/officeDocument/2006/relationships/hyperlink" Target="http://online.zakon.kz/Document/?doc_id=31496017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1404473" TargetMode="External"/><Relationship Id="rId34" Type="http://schemas.openxmlformats.org/officeDocument/2006/relationships/hyperlink" Target="http://online.zakon.kz/Document/?doc_id=33624660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25868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4633" TargetMode="External"/><Relationship Id="rId20" Type="http://schemas.openxmlformats.org/officeDocument/2006/relationships/hyperlink" Target="http://online.zakon.kz/Document/?doc_id=31404470" TargetMode="External"/><Relationship Id="rId29" Type="http://schemas.openxmlformats.org/officeDocument/2006/relationships/hyperlink" Target="http://online.zakon.kz/Document/?doc_id=31536797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82516" TargetMode="External"/><Relationship Id="rId24" Type="http://schemas.openxmlformats.org/officeDocument/2006/relationships/hyperlink" Target="http://online.zakon.kz/Document/?doc_id=31487229" TargetMode="External"/><Relationship Id="rId32" Type="http://schemas.openxmlformats.org/officeDocument/2006/relationships/hyperlink" Target="http://online.zakon.kz/Document/?doc_id=32135858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85752" TargetMode="External"/><Relationship Id="rId23" Type="http://schemas.openxmlformats.org/officeDocument/2006/relationships/hyperlink" Target="http://online.zakon.kz/Document/?doc_id=31424781" TargetMode="External"/><Relationship Id="rId28" Type="http://schemas.openxmlformats.org/officeDocument/2006/relationships/hyperlink" Target="http://online.zakon.kz/Document/?doc_id=31512389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0934718" TargetMode="External"/><Relationship Id="rId19" Type="http://schemas.openxmlformats.org/officeDocument/2006/relationships/hyperlink" Target="http://online.zakon.kz/Document/?doc_id=31316496" TargetMode="External"/><Relationship Id="rId31" Type="http://schemas.openxmlformats.org/officeDocument/2006/relationships/hyperlink" Target="http://online.zakon.kz/Document/?doc_id=342461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178" TargetMode="External"/><Relationship Id="rId14" Type="http://schemas.openxmlformats.org/officeDocument/2006/relationships/hyperlink" Target="http://online.zakon.kz/Document/?doc_id=31241787" TargetMode="External"/><Relationship Id="rId22" Type="http://schemas.openxmlformats.org/officeDocument/2006/relationships/hyperlink" Target="http://online.zakon.kz/Document/?doc_id=31424775" TargetMode="External"/><Relationship Id="rId27" Type="http://schemas.openxmlformats.org/officeDocument/2006/relationships/hyperlink" Target="http://online.zakon.kz/Document/?doc_id=31512377" TargetMode="External"/><Relationship Id="rId30" Type="http://schemas.openxmlformats.org/officeDocument/2006/relationships/hyperlink" Target="http://online.zakon.kz/Document/?doc_id=31536814" TargetMode="External"/><Relationship Id="rId35" Type="http://schemas.openxmlformats.org/officeDocument/2006/relationships/hyperlink" Target="http://online.zakon.kz/Document/?doc_id=34548016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083694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82533" TargetMode="External"/><Relationship Id="rId17" Type="http://schemas.openxmlformats.org/officeDocument/2006/relationships/hyperlink" Target="http://online.zakon.kz/Document/?doc_id=31304636" TargetMode="External"/><Relationship Id="rId25" Type="http://schemas.openxmlformats.org/officeDocument/2006/relationships/hyperlink" Target="http://online.zakon.kz/Document/?doc_id=31496008" TargetMode="External"/><Relationship Id="rId33" Type="http://schemas.openxmlformats.org/officeDocument/2006/relationships/hyperlink" Target="http://online.zakon.kz/Document/?doc_id=33624660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314</Words>
  <Characters>3815</Characters>
  <Application>Microsoft Office Word</Application>
  <DocSecurity>0</DocSecurity>
  <Lines>31</Lines>
  <Paragraphs>8</Paragraphs>
  <ScaleCrop>false</ScaleCrop>
  <Company/>
  <LinksUpToDate>false</LinksUpToDate>
  <CharactersWithSpaces>4121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февраля 1995 года № 74/95-ВР «Об информационных агентствах» (с изменениями и дополнениями по состоянию на 16.12.2020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2023-12-04T00:41:00Z</dcterms:created>
  <dcterms:modified xsi:type="dcterms:W3CDTF">2023-12-04T00:41:00Z</dcterms:modified>
</cp:coreProperties>
</file>