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4FD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15 сәуірдегі № 339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6 тамыздағы № 1194 Қаулысы</w:t>
      </w:r>
    </w:p>
    <w:p w:rsidR="00000000" w:rsidRDefault="00284FD8">
      <w:pPr>
        <w:ind w:firstLine="400"/>
        <w:jc w:val="both"/>
      </w:pPr>
      <w:r>
        <w:rPr>
          <w:rStyle w:val="s0"/>
        </w:rPr>
        <w:t> </w:t>
      </w:r>
    </w:p>
    <w:p w:rsidR="00000000" w:rsidRDefault="00284FD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284FD8">
      <w:pPr>
        <w:ind w:firstLine="400"/>
        <w:jc w:val="both"/>
      </w:pPr>
      <w:r>
        <w:rPr>
          <w:rStyle w:val="s0"/>
        </w:rPr>
        <w:t>1. «Министрліктер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 санын ескере отырып, штат санының  лимиттерін бекіту туралы» Қазақстан Республикасы Үкіметінің 20</w:t>
      </w:r>
      <w:r>
        <w:rPr>
          <w:rStyle w:val="s0"/>
        </w:rPr>
        <w:t xml:space="preserve">08 жылғы 15 сәуірдегі № 339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 енгізілсін:</w:t>
      </w:r>
    </w:p>
    <w:p w:rsidR="00000000" w:rsidRDefault="00284FD8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аумақтық органдарындағы және о</w:t>
      </w:r>
      <w:r>
        <w:rPr>
          <w:rStyle w:val="s0"/>
        </w:rPr>
        <w:t>ларға ведомстволық бағыныстағы мемлекеттік мекемелердегі адам санын ескере отырып, штат санының лимиттерінде:</w:t>
      </w:r>
    </w:p>
    <w:p w:rsidR="00000000" w:rsidRDefault="00284FD8">
      <w:pPr>
        <w:ind w:firstLine="400"/>
        <w:jc w:val="both"/>
      </w:pPr>
      <w:r>
        <w:rPr>
          <w:rStyle w:val="s0"/>
        </w:rPr>
        <w:t>реттік нөмірі 3-жолдың «Қазақстан Республикасы Төтенше жағдайлар министрлігіне ведомстволық бағыныстағы мемлекеттік мекемелер, оның ішінде:» деген</w:t>
      </w:r>
      <w:r>
        <w:rPr>
          <w:rStyle w:val="s0"/>
        </w:rPr>
        <w:t xml:space="preserve"> абзацындағы «18256» деген сандар «18918» деген сандармен ауыстырылсын.</w:t>
      </w:r>
    </w:p>
    <w:p w:rsidR="00000000" w:rsidRDefault="00284FD8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284FD8">
      <w:pPr>
        <w:ind w:firstLine="400"/>
        <w:jc w:val="both"/>
      </w:pPr>
      <w:r>
        <w:rPr>
          <w:rStyle w:val="s0"/>
        </w:rPr>
        <w:t> </w:t>
      </w:r>
    </w:p>
    <w:p w:rsidR="00000000" w:rsidRDefault="00284FD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FD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84FD8">
            <w:r>
              <w:rPr>
                <w:rStyle w:val="s0"/>
                <w:b/>
                <w:bCs/>
              </w:rPr>
              <w:t>Премьер-Министрі                            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FD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84FD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84FD8">
      <w:pPr>
        <w:ind w:firstLine="400"/>
        <w:jc w:val="both"/>
      </w:pPr>
      <w:r>
        <w:rPr>
          <w:rStyle w:val="s0"/>
        </w:rPr>
        <w:t> </w:t>
      </w:r>
    </w:p>
    <w:p w:rsidR="00000000" w:rsidRDefault="00284FD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4FD8" w:rsidRDefault="00284FD8" w:rsidP="00284FD8">
      <w:r>
        <w:separator/>
      </w:r>
    </w:p>
  </w:endnote>
  <w:endnote w:type="continuationSeparator" w:id="0">
    <w:p w:rsidR="00284FD8" w:rsidRDefault="00284FD8" w:rsidP="00284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FD8" w:rsidRDefault="00284F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FD8" w:rsidRDefault="00284F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FD8" w:rsidRDefault="00284F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4FD8" w:rsidRDefault="00284FD8" w:rsidP="00284FD8">
      <w:r>
        <w:separator/>
      </w:r>
    </w:p>
  </w:footnote>
  <w:footnote w:type="continuationSeparator" w:id="0">
    <w:p w:rsidR="00284FD8" w:rsidRDefault="00284FD8" w:rsidP="00284F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FD8" w:rsidRDefault="00284F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FD8" w:rsidRDefault="00284FD8" w:rsidP="00284F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4FD8" w:rsidRPr="00284FD8" w:rsidRDefault="00284FD8" w:rsidP="00284F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15 сәуірдегі № 339 қаулысына өзгеріс енгізу туралы» Қазақстан Республикасы Үкіметінің 2009 жылғы 6 тамыздағы № 1194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FD8" w:rsidRDefault="00284F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4FD8"/>
    <w:rsid w:val="00284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4F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4F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4F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4F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4F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4F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4F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4F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1088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15 сәуірдегі № 339 қаулысына өзгеріс енгізу туралы» Қазақстан Республикасы Үкіметінің 2009 жылғы 6 тамыздағы № 1194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2024-02-23T01:56:00Z</dcterms:created>
  <dcterms:modified xsi:type="dcterms:W3CDTF">2024-02-23T01:56:00Z</dcterms:modified>
</cp:coreProperties>
</file>