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254">
      <w:pPr>
        <w:ind w:firstLine="400"/>
        <w:jc w:val="both"/>
      </w:pPr>
      <w:bookmarkStart w:id="0" w:name="_GoBack"/>
      <w:bookmarkEnd w:id="0"/>
      <w:r>
        <w:rPr>
          <w:rStyle w:val="s0"/>
        </w:rPr>
        <w:t>Федеральный закон Российской Федерации от 19 июля 2009 года № 195-ФЗ «О внесении изменений в отдельные законодательные акты Российской Федерации»</w:t>
      </w:r>
    </w:p>
    <w:p w:rsidR="00000000" w:rsidRDefault="00293254">
      <w:pPr>
        <w:ind w:firstLine="400"/>
        <w:jc w:val="both"/>
      </w:pPr>
      <w:r>
        <w:rPr>
          <w:rStyle w:val="s0"/>
        </w:rPr>
        <w:t> </w:t>
      </w:r>
    </w:p>
    <w:p w:rsidR="00000000" w:rsidRDefault="00293254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20 июля 2009 г. № 29 ст. 3632</w:t>
      </w:r>
    </w:p>
    <w:p w:rsidR="00000000" w:rsidRDefault="00293254">
      <w:pPr>
        <w:ind w:firstLine="400"/>
        <w:jc w:val="both"/>
      </w:pPr>
      <w:r>
        <w:rPr>
          <w:rStyle w:val="s0"/>
        </w:rPr>
        <w:t> </w:t>
      </w:r>
    </w:p>
    <w:p w:rsidR="00000000" w:rsidRDefault="002932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93254">
      <w:pPr>
        <w:ind w:firstLine="400"/>
        <w:jc w:val="both"/>
      </w:pPr>
      <w:r>
        <w:rPr>
          <w:rStyle w:val="s0"/>
        </w:rPr>
        <w:t> </w:t>
      </w:r>
    </w:p>
    <w:bookmarkStart w:id="1" w:name="OLE_LINK3"/>
    <w:bookmarkStart w:id="2" w:name="OLE_LINK4"/>
    <w:bookmarkEnd w:id="1"/>
    <w:bookmarkEnd w:id="2"/>
    <w:p w:rsidR="00000000" w:rsidRDefault="00293254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"http://online.zakon.kz/Document/?doc_id=31649877" \l "sub_id=30000"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29.12.14 г. № 482-ФЗ (вступил в силу по истечении тридцати дней после дня его официального </w:t>
      </w:r>
      <w:hyperlink r:id="rId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932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254" w:rsidRDefault="00293254" w:rsidP="00293254">
      <w:r>
        <w:separator/>
      </w:r>
    </w:p>
  </w:endnote>
  <w:endnote w:type="continuationSeparator" w:id="0">
    <w:p w:rsidR="00293254" w:rsidRDefault="00293254" w:rsidP="00293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254" w:rsidRDefault="002932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254" w:rsidRDefault="002932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254" w:rsidRDefault="002932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254" w:rsidRDefault="00293254" w:rsidP="00293254">
      <w:r>
        <w:separator/>
      </w:r>
    </w:p>
  </w:footnote>
  <w:footnote w:type="continuationSeparator" w:id="0">
    <w:p w:rsidR="00293254" w:rsidRDefault="00293254" w:rsidP="00293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254" w:rsidRDefault="002932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254" w:rsidRDefault="00293254" w:rsidP="002932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254" w:rsidRPr="00293254" w:rsidRDefault="00293254" w:rsidP="002932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19.07.2009 № 195-ФЗ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254" w:rsidRDefault="002932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254"/>
    <w:rsid w:val="00293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2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2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32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2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2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2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32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2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98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493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19.07.2009 № 195-ФЗ (©Paragraph 2023)</dc:title>
  <dc:subject/>
  <dc:creator>Сергей М</dc:creator>
  <cp:keywords/>
  <dc:description/>
  <cp:lastModifiedBy>Сергей М</cp:lastModifiedBy>
  <cp:revision>2</cp:revision>
  <dcterms:created xsi:type="dcterms:W3CDTF">2023-11-29T22:51:00Z</dcterms:created>
  <dcterms:modified xsi:type="dcterms:W3CDTF">2023-11-29T22:51:00Z</dcterms:modified>
</cp:coreProperties>
</file>