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00C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(с изменениями и</w:t>
      </w:r>
      <w:r>
        <w:rPr>
          <w:rStyle w:val="s0"/>
          <w:b/>
          <w:bCs/>
        </w:rPr>
        <w:t xml:space="preserve"> дополнениями по состоянию на 04.03.2023 г.) (утратил силу)</w:t>
      </w:r>
    </w:p>
    <w:p w:rsidR="00000000" w:rsidRDefault="000D00C7">
      <w:pPr>
        <w:pStyle w:val="pj"/>
      </w:pPr>
      <w:r>
        <w:t> </w:t>
      </w:r>
    </w:p>
    <w:p w:rsidR="00000000" w:rsidRDefault="000D00C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августа 2009 года под № 5757</w:t>
      </w:r>
    </w:p>
    <w:p w:rsidR="00000000" w:rsidRDefault="000D00C7">
      <w:pPr>
        <w:pStyle w:val="pj"/>
      </w:pPr>
      <w:r>
        <w:rPr>
          <w:rStyle w:val="s0"/>
        </w:rPr>
        <w:t> </w:t>
      </w:r>
    </w:p>
    <w:p w:rsidR="00000000" w:rsidRDefault="000D00C7">
      <w:pPr>
        <w:pStyle w:val="pj"/>
      </w:pPr>
      <w:r>
        <w:rPr>
          <w:rStyle w:val="s0"/>
        </w:rPr>
        <w:t>Опубликован: «Юридическая газета» от 11 сентября 2009 г. № 138 (1735)</w:t>
      </w:r>
    </w:p>
    <w:p w:rsidR="00000000" w:rsidRDefault="000D00C7">
      <w:pPr>
        <w:pStyle w:val="pj"/>
      </w:pPr>
      <w:r>
        <w:rPr>
          <w:rStyle w:val="s0"/>
        </w:rPr>
        <w:t> </w:t>
      </w:r>
    </w:p>
    <w:p w:rsidR="00000000" w:rsidRDefault="000D00C7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 мая 2023 го</w:t>
      </w:r>
      <w:r>
        <w:rPr>
          <w:rStyle w:val="s0"/>
        </w:rPr>
        <w:t>да № 181</w:t>
      </w:r>
    </w:p>
    <w:p w:rsidR="00000000" w:rsidRDefault="000D00C7">
      <w:pPr>
        <w:pStyle w:val="pj"/>
      </w:pPr>
      <w:r>
        <w:t> </w:t>
      </w:r>
    </w:p>
    <w:p w:rsidR="00000000" w:rsidRDefault="000D00C7">
      <w:pPr>
        <w:pStyle w:val="pj"/>
      </w:pPr>
      <w:r>
        <w:rPr>
          <w:rStyle w:val="s0"/>
        </w:rPr>
        <w:t>Внесены изменения:</w:t>
      </w:r>
    </w:p>
    <w:p w:rsidR="00000000" w:rsidRDefault="000D00C7">
      <w:pPr>
        <w:pStyle w:val="pj"/>
      </w:pPr>
      <w:r>
        <w:rPr>
          <w:rStyle w:val="s0"/>
        </w:rPr>
        <w:t> </w:t>
      </w:r>
    </w:p>
    <w:p w:rsidR="00000000" w:rsidRDefault="000D00C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21.12.10 г. № 421-п;</w:t>
      </w:r>
    </w:p>
    <w:p w:rsidR="00000000" w:rsidRDefault="000D00C7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</w:t>
      </w:r>
      <w:r>
        <w:rPr>
          <w:rStyle w:val="s0"/>
        </w:rPr>
        <w:t xml:space="preserve"> Министра труда и социальной защиты населения РК от 05.08.11 г. № 288-п (введен в действие с 1 января 2012 г.);</w:t>
      </w:r>
    </w:p>
    <w:p w:rsidR="00000000" w:rsidRDefault="000D00C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18.05.17 г. № 134 (</w:t>
      </w:r>
      <w:r>
        <w:rPr>
          <w:rStyle w:val="s0"/>
        </w:rPr>
        <w:t>введен в действие с 1 января 2018 г.);</w:t>
      </w:r>
    </w:p>
    <w:p w:rsidR="00000000" w:rsidRDefault="000D00C7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06.06.18 г. № 226 (введен в действие по истечении 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00C7">
      <w:pPr>
        <w:pStyle w:val="pj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</w:t>
      </w:r>
      <w:r>
        <w:rPr>
          <w:rStyle w:val="s0"/>
        </w:rPr>
        <w:t xml:space="preserve">1.10.18 г. № 433 (веден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00C7">
      <w:pPr>
        <w:pStyle w:val="pj"/>
      </w:pPr>
      <w:hyperlink r:id="rId15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и.о. Министра труда и социальной защиты населения РК от 22.02.19 г. № 94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00C7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29.03.19 г. № 153 (введен в действие с 1 апреля 2019 г.);</w:t>
      </w:r>
    </w:p>
    <w:p w:rsidR="00000000" w:rsidRDefault="000D00C7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РК от 05.01.20 г. № 2 (введен в действие с 1 января 2020 г.);</w:t>
      </w:r>
    </w:p>
    <w:p w:rsidR="00000000" w:rsidRDefault="000D00C7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14.02.20 г. № 237 (введе</w:t>
      </w:r>
      <w:r>
        <w:rPr>
          <w:rStyle w:val="s0"/>
        </w:rPr>
        <w:t xml:space="preserve">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00C7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</w:t>
      </w:r>
      <w:r>
        <w:rPr>
          <w:rStyle w:val="s0"/>
        </w:rPr>
        <w:t xml:space="preserve"> социальной защиты населения РК от 27.11.20 г. № 468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00C7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21.01.21 г. № 11 (введен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00C7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30.11.21 г. № 450 (введен в действие по истечении десяти календарных дней после дня его первого официаль</w:t>
      </w:r>
      <w:r>
        <w:rPr>
          <w:rStyle w:val="s0"/>
        </w:rPr>
        <w:t xml:space="preserve">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00C7">
      <w:pPr>
        <w:pStyle w:val="pj"/>
      </w:pPr>
      <w:hyperlink r:id="rId2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05.08.22 г. № 291 (введен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00C7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</w:t>
      </w:r>
      <w:r>
        <w:rPr>
          <w:rStyle w:val="s0"/>
        </w:rPr>
        <w:t>альной защиты населения РК от 30.09.22 г. № 398 (</w:t>
      </w:r>
      <w:hyperlink r:id="rId3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октября 2022 г.);</w:t>
      </w:r>
    </w:p>
    <w:p w:rsidR="00000000" w:rsidRDefault="000D00C7">
      <w:pPr>
        <w:pStyle w:val="pj"/>
      </w:pPr>
      <w:hyperlink r:id="rId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</w:t>
      </w:r>
      <w:r>
        <w:rPr>
          <w:rStyle w:val="s0"/>
        </w:rPr>
        <w:t>уда и социальной защиты населения РК от 15.02.23 г. № 44 (</w:t>
      </w:r>
      <w:hyperlink r:id="rId3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марта 2023 г.).</w:t>
      </w:r>
    </w:p>
    <w:p w:rsidR="00000000" w:rsidRDefault="000D00C7">
      <w:pPr>
        <w:pStyle w:val="pj"/>
      </w:pPr>
      <w:r>
        <w:rPr>
          <w:rStyle w:val="s0"/>
        </w:rPr>
        <w:t> </w:t>
      </w:r>
    </w:p>
    <w:p w:rsidR="00000000" w:rsidRDefault="000D00C7">
      <w:pPr>
        <w:pStyle w:val="pj"/>
      </w:pPr>
      <w:r>
        <w:rPr>
          <w:rStyle w:val="s0"/>
        </w:rPr>
        <w:t>Предыдущие редакции:</w:t>
      </w:r>
    </w:p>
    <w:p w:rsidR="00000000" w:rsidRDefault="000D00C7">
      <w:pPr>
        <w:pStyle w:val="pj"/>
      </w:pPr>
      <w:r>
        <w:rPr>
          <w:rStyle w:val="s0"/>
        </w:rPr>
        <w:t> </w:t>
      </w:r>
    </w:p>
    <w:p w:rsidR="00000000" w:rsidRDefault="000D00C7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21.12.10 г.</w:t>
      </w:r>
    </w:p>
    <w:p w:rsidR="00000000" w:rsidRDefault="000D00C7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05.08.11 г.</w:t>
      </w:r>
    </w:p>
    <w:p w:rsidR="00000000" w:rsidRDefault="000D00C7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18.05.17 г.</w:t>
      </w:r>
    </w:p>
    <w:p w:rsidR="00000000" w:rsidRDefault="000D00C7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06.06.18 г.</w:t>
      </w:r>
    </w:p>
    <w:p w:rsidR="00000000" w:rsidRDefault="000D00C7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11.10.18 г.</w:t>
      </w:r>
    </w:p>
    <w:p w:rsidR="00000000" w:rsidRDefault="000D00C7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22.02.19 г.</w:t>
      </w:r>
    </w:p>
    <w:p w:rsidR="00000000" w:rsidRDefault="000D00C7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29.03.19 г.</w:t>
      </w:r>
    </w:p>
    <w:p w:rsidR="00000000" w:rsidRDefault="000D00C7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05.01.20 г.</w:t>
      </w:r>
    </w:p>
    <w:p w:rsidR="00000000" w:rsidRDefault="000D00C7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14.02.20 г.</w:t>
      </w:r>
    </w:p>
    <w:p w:rsidR="00000000" w:rsidRDefault="000D00C7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27.11.20 г.</w:t>
      </w:r>
    </w:p>
    <w:p w:rsidR="00000000" w:rsidRDefault="000D00C7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21.01.21 г.</w:t>
      </w:r>
    </w:p>
    <w:p w:rsidR="00000000" w:rsidRDefault="000D00C7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30.11.21 г.</w:t>
      </w:r>
    </w:p>
    <w:p w:rsidR="00000000" w:rsidRDefault="000D00C7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08.08.22 г.</w:t>
      </w:r>
    </w:p>
    <w:p w:rsidR="00000000" w:rsidRDefault="000D00C7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30.09.22 г.</w:t>
      </w:r>
    </w:p>
    <w:p w:rsidR="00000000" w:rsidRDefault="000D00C7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15.02.23 г.</w:t>
      </w:r>
    </w:p>
    <w:p w:rsidR="00000000" w:rsidRDefault="000D00C7">
      <w:pPr>
        <w:pStyle w:val="pj"/>
      </w:pPr>
      <w:r>
        <w:rPr>
          <w:rStyle w:val="s0"/>
        </w:rP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0C7" w:rsidRDefault="000D00C7" w:rsidP="000D00C7">
      <w:r>
        <w:separator/>
      </w:r>
    </w:p>
  </w:endnote>
  <w:endnote w:type="continuationSeparator" w:id="0">
    <w:p w:rsidR="000D00C7" w:rsidRDefault="000D00C7" w:rsidP="000D0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C7" w:rsidRDefault="000D00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C7" w:rsidRDefault="000D00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C7" w:rsidRDefault="000D00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0C7" w:rsidRDefault="000D00C7" w:rsidP="000D00C7">
      <w:r>
        <w:separator/>
      </w:r>
    </w:p>
  </w:footnote>
  <w:footnote w:type="continuationSeparator" w:id="0">
    <w:p w:rsidR="000D00C7" w:rsidRDefault="000D00C7" w:rsidP="000D00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C7" w:rsidRDefault="000D00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C7" w:rsidRDefault="000D00C7" w:rsidP="000D00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00C7" w:rsidRPr="000D00C7" w:rsidRDefault="000D00C7" w:rsidP="000D00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(с изменениями и дополнениями по состоянию на 04.03.2023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C7" w:rsidRDefault="000D00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0C7"/>
    <w:rsid w:val="000D0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00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00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00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00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00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00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00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00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936083" TargetMode="External"/><Relationship Id="rId18" Type="http://schemas.openxmlformats.org/officeDocument/2006/relationships/hyperlink" Target="http://online.zakon.kz/Document/?doc_id=34556614" TargetMode="External"/><Relationship Id="rId26" Type="http://schemas.openxmlformats.org/officeDocument/2006/relationships/hyperlink" Target="http://online.zakon.kz/Document/?doc_id=34229871" TargetMode="External"/><Relationship Id="rId39" Type="http://schemas.openxmlformats.org/officeDocument/2006/relationships/hyperlink" Target="http://online.zakon.kz/Document/?doc_id=34233889" TargetMode="External"/><Relationship Id="rId21" Type="http://schemas.openxmlformats.org/officeDocument/2006/relationships/hyperlink" Target="http://online.zakon.kz/Document/?doc_id=34463972" TargetMode="External"/><Relationship Id="rId34" Type="http://schemas.openxmlformats.org/officeDocument/2006/relationships/hyperlink" Target="http://online.zakon.kz/Document/?doc_id=31100198" TargetMode="External"/><Relationship Id="rId42" Type="http://schemas.openxmlformats.org/officeDocument/2006/relationships/hyperlink" Target="http://online.zakon.kz/Document/?doc_id=35371726" TargetMode="External"/><Relationship Id="rId47" Type="http://schemas.openxmlformats.org/officeDocument/2006/relationships/hyperlink" Target="http://online.zakon.kz/Document/?doc_id=36236351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723835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76143" TargetMode="External"/><Relationship Id="rId29" Type="http://schemas.openxmlformats.org/officeDocument/2006/relationships/hyperlink" Target="http://online.zakon.kz/Document/?doc_id=33822150" TargetMode="External"/><Relationship Id="rId11" Type="http://schemas.openxmlformats.org/officeDocument/2006/relationships/hyperlink" Target="http://online.zakon.kz/Document/?doc_id=33041032" TargetMode="External"/><Relationship Id="rId24" Type="http://schemas.openxmlformats.org/officeDocument/2006/relationships/hyperlink" Target="http://online.zakon.kz/Document/?doc_id=37947746" TargetMode="External"/><Relationship Id="rId32" Type="http://schemas.openxmlformats.org/officeDocument/2006/relationships/hyperlink" Target="http://online.zakon.kz/Document/?doc_id=39886683" TargetMode="External"/><Relationship Id="rId37" Type="http://schemas.openxmlformats.org/officeDocument/2006/relationships/hyperlink" Target="http://online.zakon.kz/Document/?doc_id=38491793" TargetMode="External"/><Relationship Id="rId40" Type="http://schemas.openxmlformats.org/officeDocument/2006/relationships/hyperlink" Target="http://online.zakon.kz/Document/?doc_id=35339746" TargetMode="External"/><Relationship Id="rId45" Type="http://schemas.openxmlformats.org/officeDocument/2006/relationships/hyperlink" Target="http://online.zakon.kz/Document/?doc_id=35731467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4360642" TargetMode="External"/><Relationship Id="rId19" Type="http://schemas.openxmlformats.org/officeDocument/2006/relationships/hyperlink" Target="http://online.zakon.kz/Document/?doc_id=33184240" TargetMode="External"/><Relationship Id="rId31" Type="http://schemas.openxmlformats.org/officeDocument/2006/relationships/hyperlink" Target="http://online.zakon.kz/Document/?doc_id=39886683" TargetMode="External"/><Relationship Id="rId44" Type="http://schemas.openxmlformats.org/officeDocument/2006/relationships/hyperlink" Target="http://online.zakon.kz/Document/?doc_id=33874904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2376" TargetMode="External"/><Relationship Id="rId14" Type="http://schemas.openxmlformats.org/officeDocument/2006/relationships/hyperlink" Target="http://online.zakon.kz/Document/?doc_id=32381760" TargetMode="External"/><Relationship Id="rId22" Type="http://schemas.openxmlformats.org/officeDocument/2006/relationships/hyperlink" Target="http://online.zakon.kz/Document/?doc_id=36328983" TargetMode="External"/><Relationship Id="rId27" Type="http://schemas.openxmlformats.org/officeDocument/2006/relationships/hyperlink" Target="http://online.zakon.kz/Document/?doc_id=39745253" TargetMode="External"/><Relationship Id="rId30" Type="http://schemas.openxmlformats.org/officeDocument/2006/relationships/hyperlink" Target="http://online.zakon.kz/Document/?doc_id=33822150" TargetMode="External"/><Relationship Id="rId35" Type="http://schemas.openxmlformats.org/officeDocument/2006/relationships/hyperlink" Target="http://online.zakon.kz/Document/?doc_id=36563234" TargetMode="External"/><Relationship Id="rId43" Type="http://schemas.openxmlformats.org/officeDocument/2006/relationships/hyperlink" Target="http://online.zakon.kz/Document/?doc_id=38743914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0919965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175813" TargetMode="External"/><Relationship Id="rId17" Type="http://schemas.openxmlformats.org/officeDocument/2006/relationships/hyperlink" Target="http://online.zakon.kz/Document/?doc_id=38556795" TargetMode="External"/><Relationship Id="rId25" Type="http://schemas.openxmlformats.org/officeDocument/2006/relationships/hyperlink" Target="http://online.zakon.kz/Document/?doc_id=34916810" TargetMode="External"/><Relationship Id="rId33" Type="http://schemas.openxmlformats.org/officeDocument/2006/relationships/hyperlink" Target="http://online.zakon.kz/Document/?doc_id=30919998" TargetMode="External"/><Relationship Id="rId38" Type="http://schemas.openxmlformats.org/officeDocument/2006/relationships/hyperlink" Target="http://online.zakon.kz/Document/?doc_id=34688807" TargetMode="External"/><Relationship Id="rId46" Type="http://schemas.openxmlformats.org/officeDocument/2006/relationships/hyperlink" Target="http://online.zakon.kz/Document/?doc_id=34097117" TargetMode="External"/><Relationship Id="rId20" Type="http://schemas.openxmlformats.org/officeDocument/2006/relationships/hyperlink" Target="http://online.zakon.kz/Document/?doc_id=33811405" TargetMode="External"/><Relationship Id="rId41" Type="http://schemas.openxmlformats.org/officeDocument/2006/relationships/hyperlink" Target="http://online.zakon.kz/Document/?doc_id=36733906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010390" TargetMode="External"/><Relationship Id="rId23" Type="http://schemas.openxmlformats.org/officeDocument/2006/relationships/hyperlink" Target="http://online.zakon.kz/Document/?doc_id=33626345" TargetMode="External"/><Relationship Id="rId28" Type="http://schemas.openxmlformats.org/officeDocument/2006/relationships/hyperlink" Target="http://online.zakon.kz/Document/?doc_id=32216513" TargetMode="External"/><Relationship Id="rId36" Type="http://schemas.openxmlformats.org/officeDocument/2006/relationships/hyperlink" Target="http://online.zakon.kz/Document/?doc_id=33519067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571</Words>
  <Characters>6069</Characters>
  <Application>Microsoft Office Word</Application>
  <DocSecurity>0</DocSecurity>
  <Lines>50</Lines>
  <Paragraphs>13</Paragraphs>
  <ScaleCrop>false</ScaleCrop>
  <Company/>
  <LinksUpToDate>false</LinksUpToDate>
  <CharactersWithSpaces>6627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(с изменениями и дополнениями по состоянию на 04.03.2023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2023-11-27T16:33:00Z</dcterms:created>
  <dcterms:modified xsi:type="dcterms:W3CDTF">2023-11-27T16:33:00Z</dcterms:modified>
</cp:coreProperties>
</file>