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6"/>
        <w:gridCol w:w="6667"/>
      </w:tblGrid>
      <w:tr w:rsidR="00000000">
        <w:tc>
          <w:tcPr>
            <w:tcW w:w="94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90298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  <w:color w:val="auto"/>
              </w:rPr>
              <w:drawing>
                <wp:inline distT="0" distB="0" distL="0" distR="0">
                  <wp:extent cx="1590675" cy="20955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214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209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8" w:type="pct"/>
            <w:vAlign w:val="center"/>
            <w:hideMark/>
          </w:tcPr>
          <w:p w:rsidR="00000000" w:rsidRDefault="00390298">
            <w:pPr>
              <w:jc w:val="center"/>
            </w:pPr>
            <w:r>
              <w:rPr>
                <w:rStyle w:val="s1"/>
                <w:sz w:val="28"/>
                <w:szCs w:val="28"/>
              </w:rPr>
              <w:t>Кулинич Александр Васильевич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90298"/>
        </w:tc>
        <w:tc>
          <w:tcPr>
            <w:tcW w:w="4058" w:type="pct"/>
            <w:vAlign w:val="center"/>
            <w:hideMark/>
          </w:tcPr>
          <w:p w:rsidR="00000000" w:rsidRDefault="00390298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90298"/>
        </w:tc>
        <w:tc>
          <w:tcPr>
            <w:tcW w:w="40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spacing w:line="195" w:lineRule="atLeast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</w:t>
            </w:r>
            <w:r>
              <w:rPr>
                <w:color w:val="auto"/>
              </w:rPr>
              <w:t>Заместитель Министра внут</w:t>
            </w:r>
            <w:r>
              <w:rPr>
                <w:color w:val="auto"/>
              </w:rPr>
              <w:t>ренних дел</w:t>
            </w:r>
            <w:r>
              <w:rPr>
                <w:rStyle w:val="s0"/>
              </w:rPr>
              <w:t xml:space="preserve">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90298"/>
        </w:tc>
        <w:tc>
          <w:tcPr>
            <w:tcW w:w="40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Дата рождения:</w:t>
            </w:r>
            <w:r>
              <w:rPr>
                <w:rStyle w:val="s0"/>
                <w:color w:val="auto"/>
              </w:rPr>
              <w:t xml:space="preserve"> 17.03.1963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90298"/>
        </w:tc>
        <w:tc>
          <w:tcPr>
            <w:tcW w:w="40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Место рождения:</w:t>
            </w:r>
            <w:r>
              <w:rPr>
                <w:rStyle w:val="s0"/>
                <w:color w:val="auto"/>
              </w:rPr>
              <w:t xml:space="preserve"> КазССР; Целиноградская область; </w:t>
            </w:r>
            <w:r>
              <w:rPr>
                <w:color w:val="auto"/>
              </w:rPr>
              <w:t>Астрахан</w:t>
            </w:r>
            <w:r>
              <w:rPr>
                <w:rStyle w:val="s0"/>
                <w:color w:val="auto"/>
              </w:rPr>
              <w:t xml:space="preserve">ский район; с. </w:t>
            </w:r>
            <w:r>
              <w:rPr>
                <w:color w:val="auto"/>
              </w:rPr>
              <w:t>Оксановка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90298"/>
        </w:tc>
        <w:tc>
          <w:tcPr>
            <w:tcW w:w="40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Семейное положение, родственные связи:</w:t>
            </w:r>
          </w:p>
          <w:p w:rsidR="00000000" w:rsidRDefault="00390298">
            <w:pPr>
              <w:numPr>
                <w:ilvl w:val="0"/>
                <w:numId w:val="1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Style w:val="s0"/>
                <w:rFonts w:eastAsia="Times New Roman"/>
                <w:color w:val="auto"/>
              </w:rPr>
              <w:t>Женат</w:t>
            </w:r>
          </w:p>
          <w:p w:rsidR="00000000" w:rsidRDefault="00390298">
            <w:pPr>
              <w:numPr>
                <w:ilvl w:val="0"/>
                <w:numId w:val="1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Style w:val="s0"/>
                <w:rFonts w:eastAsia="Times New Roman"/>
                <w:color w:val="auto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90298"/>
        </w:tc>
        <w:tc>
          <w:tcPr>
            <w:tcW w:w="40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Владение языками:</w:t>
            </w:r>
          </w:p>
          <w:p w:rsidR="00000000" w:rsidRDefault="00390298">
            <w:pPr>
              <w:numPr>
                <w:ilvl w:val="0"/>
                <w:numId w:val="2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Style w:val="s0"/>
                <w:rFonts w:eastAsia="Times New Roman"/>
                <w:color w:val="auto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  <w:color w:val="auto"/>
              </w:rPr>
              <w:t>Образование, специальность (квалификация), лицензии:</w:t>
            </w:r>
          </w:p>
          <w:p w:rsidR="00000000" w:rsidRDefault="00390298">
            <w:pPr>
              <w:numPr>
                <w:ilvl w:val="0"/>
                <w:numId w:val="3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Style w:val="s0"/>
                <w:rFonts w:eastAsia="Times New Roman"/>
                <w:color w:val="auto"/>
              </w:rPr>
              <w:t>Целиноградский техникум автомобильного транспорта (1982);</w:t>
            </w:r>
          </w:p>
          <w:p w:rsidR="00000000" w:rsidRDefault="00390298">
            <w:pPr>
              <w:numPr>
                <w:ilvl w:val="0"/>
                <w:numId w:val="4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Алматинская высшая школа Министерства внутренних дел</w:t>
            </w:r>
            <w:r>
              <w:rPr>
                <w:rStyle w:val="s0"/>
                <w:rFonts w:eastAsia="Times New Roman"/>
              </w:rPr>
              <w:t xml:space="preserve"> Республики Казахстан</w:t>
            </w:r>
            <w:r>
              <w:rPr>
                <w:rFonts w:eastAsia="Times New Roman"/>
                <w:color w:val="auto"/>
              </w:rPr>
              <w:t xml:space="preserve"> (1992),</w:t>
            </w:r>
          </w:p>
          <w:p w:rsidR="00000000" w:rsidRDefault="00390298">
            <w:pPr>
              <w:jc w:val="both"/>
            </w:pPr>
            <w:r>
              <w:rPr>
                <w:i/>
                <w:iCs/>
                <w:color w:val="auto"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Милиционер-водитель, дежурный, старший</w:t>
            </w:r>
            <w:r>
              <w:rPr>
                <w:rFonts w:eastAsia="Times New Roman"/>
                <w:color w:val="auto"/>
              </w:rPr>
              <w:t xml:space="preserve"> инспектор-дежурный дежурной части, оперуполномоченный, старший оперуполномоченный уголовного розыска, начальник отделения уголовного розыска, заместитель начальника Астраханского РОВД Акмолинской области (12.1984-01.1996);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Начальник отдела Государственног</w:t>
            </w:r>
            <w:r>
              <w:rPr>
                <w:rFonts w:eastAsia="Times New Roman"/>
                <w:color w:val="auto"/>
              </w:rPr>
              <w:t>о следственного комитета по Астраханскому району Управления ГСК Акмолинской области (01.1996-06.1997);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Заместитель начальника Департамента ГСК по Акмолинской области, он же начальник управления расследований особо опасных преступлений (06.1997-12.1997);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На</w:t>
            </w:r>
            <w:r>
              <w:rPr>
                <w:rFonts w:eastAsia="Times New Roman"/>
                <w:color w:val="auto"/>
              </w:rPr>
              <w:t>чальник Управления по раскрытию преступлений против личности Главного управления уголовного розыска Департамента криминальной полиции (12.1997-02.1999);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 xml:space="preserve">Первый заместитель начальника Главного управления уголовного розыска Департамента криминальной полиции </w:t>
            </w:r>
            <w:r>
              <w:rPr>
                <w:rFonts w:eastAsia="Times New Roman"/>
                <w:color w:val="auto"/>
              </w:rPr>
              <w:t>(02.1999-05.1999);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Заместитель начальника Департамента криминальной полиции, начальник Главного управления по борьбе с организованной преступностью (05.1999-11.1999);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Первый заместитель начальника Главного управления внутренних дел Восточно-Казахстанской области (11.1999-04.2003);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Начальник ГУВД Карагандинской области (04.2003-05.2005)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Начальник Департамента внутренних дел Карагандинской области (05.2005-08.2006);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Полно</w:t>
            </w:r>
            <w:r>
              <w:rPr>
                <w:rFonts w:eastAsia="Times New Roman"/>
                <w:color w:val="auto"/>
              </w:rPr>
              <w:t>мочный представитель Министерства внутренних дел Республики Казахстан в Министерстве внутренних дел Кыргызской Республики (02.2007-10.2007);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Начальник департамента собственной безопасности Министерства внутренних дел Республики Казахстан (05.2009-09.2009);</w:t>
            </w:r>
          </w:p>
          <w:p w:rsidR="00000000" w:rsidRDefault="00390298">
            <w:pPr>
              <w:numPr>
                <w:ilvl w:val="0"/>
                <w:numId w:val="5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Заместитель Министра внутренних дел (09.2009-09.2011)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90298">
            <w:pPr>
              <w:numPr>
                <w:ilvl w:val="0"/>
                <w:numId w:val="6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>Советник Министра внутренних дел Республики Казахстан (05.2009)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90298">
            <w:pPr>
              <w:numPr>
                <w:ilvl w:val="0"/>
                <w:numId w:val="7"/>
              </w:numPr>
              <w:jc w:val="both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color w:val="auto"/>
              </w:rPr>
              <w:t xml:space="preserve">Медали «За воинское отличие», «Ерлігі үшін», </w:t>
            </w:r>
            <w:r>
              <w:rPr>
                <w:rFonts w:eastAsia="Times New Roman"/>
                <w:color w:val="auto"/>
              </w:rPr>
              <w:t>«Құқық тәртібін қамтамасыз етуде үздік шыққаны үшін»;</w:t>
            </w:r>
          </w:p>
          <w:p w:rsidR="00000000" w:rsidRDefault="00390298">
            <w:pPr>
              <w:numPr>
                <w:ilvl w:val="0"/>
                <w:numId w:val="7"/>
              </w:numPr>
              <w:jc w:val="both"/>
              <w:rPr>
                <w:rFonts w:eastAsia="Times New Roman"/>
              </w:rPr>
            </w:pPr>
            <w:r>
              <w:rPr>
                <w:rFonts w:eastAsia="Times New Roman"/>
                <w:color w:val="auto"/>
              </w:rPr>
              <w:t>Нагрудный знак «Заслуженный работник МВД».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90298">
            <w:pPr>
              <w:jc w:val="both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90298">
            <w:pPr>
              <w:numPr>
                <w:ilvl w:val="0"/>
                <w:numId w:val="8"/>
              </w:numPr>
              <w:jc w:val="both"/>
              <w:rPr>
                <w:rFonts w:eastAsia="Times New Roman"/>
              </w:rPr>
            </w:pPr>
            <w:r>
              <w:rPr>
                <w:rStyle w:val="s0"/>
                <w:rFonts w:eastAsia="Times New Roman"/>
              </w:rPr>
              <w:t>Служба в Советской Армии (11.1982-10.1984);</w:t>
            </w:r>
          </w:p>
          <w:p w:rsidR="00000000" w:rsidRDefault="00390298">
            <w:pPr>
              <w:numPr>
                <w:ilvl w:val="0"/>
                <w:numId w:val="8"/>
              </w:numPr>
              <w:jc w:val="both"/>
              <w:rPr>
                <w:rFonts w:eastAsia="Times New Roman"/>
              </w:rPr>
            </w:pPr>
            <w:r>
              <w:rPr>
                <w:rFonts w:eastAsia="Times New Roman"/>
                <w:color w:val="auto"/>
              </w:rPr>
              <w:t>Генерал-майор полиции (12.2005)</w:t>
            </w:r>
          </w:p>
        </w:tc>
      </w:tr>
    </w:tbl>
    <w:p w:rsidR="00000000" w:rsidRDefault="0039029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298" w:rsidRDefault="00390298" w:rsidP="00390298">
      <w:r>
        <w:separator/>
      </w:r>
    </w:p>
  </w:endnote>
  <w:endnote w:type="continuationSeparator" w:id="0">
    <w:p w:rsidR="00390298" w:rsidRDefault="00390298" w:rsidP="00390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8" w:rsidRDefault="003902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8" w:rsidRDefault="003902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8" w:rsidRDefault="003902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298" w:rsidRDefault="00390298" w:rsidP="00390298">
      <w:r>
        <w:separator/>
      </w:r>
    </w:p>
  </w:footnote>
  <w:footnote w:type="continuationSeparator" w:id="0">
    <w:p w:rsidR="00390298" w:rsidRDefault="00390298" w:rsidP="003902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8" w:rsidRDefault="003902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8" w:rsidRDefault="00390298" w:rsidP="003902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298" w:rsidRDefault="00390298" w:rsidP="003902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Кулинич Александр Васильевич (персональная справка)</w:t>
    </w:r>
  </w:p>
  <w:p w:rsidR="00390298" w:rsidRPr="00390298" w:rsidRDefault="00390298" w:rsidP="003902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17.03.1963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98" w:rsidRDefault="0039029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D100A"/>
    <w:multiLevelType w:val="multilevel"/>
    <w:tmpl w:val="0DAAA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9762608"/>
    <w:multiLevelType w:val="multilevel"/>
    <w:tmpl w:val="94D2B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B8B180B"/>
    <w:multiLevelType w:val="multilevel"/>
    <w:tmpl w:val="13202B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25969F9"/>
    <w:multiLevelType w:val="multilevel"/>
    <w:tmpl w:val="ACF81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5DB060B"/>
    <w:multiLevelType w:val="multilevel"/>
    <w:tmpl w:val="1200D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2E936C75"/>
    <w:multiLevelType w:val="multilevel"/>
    <w:tmpl w:val="12E0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A0A4876"/>
    <w:multiLevelType w:val="multilevel"/>
    <w:tmpl w:val="11183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6B97B94"/>
    <w:multiLevelType w:val="multilevel"/>
    <w:tmpl w:val="5DEA6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298"/>
    <w:rsid w:val="0039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sid w:val="003902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0298"/>
    <w:rPr>
      <w:rFonts w:ascii="Tahoma" w:eastAsiaTheme="minorEastAsia" w:hAnsi="Tahoma" w:cs="Tahoma"/>
      <w:color w:val="000000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902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2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2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2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sid w:val="003902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0298"/>
    <w:rPr>
      <w:rFonts w:ascii="Tahoma" w:eastAsiaTheme="minorEastAsia" w:hAnsi="Tahoma" w:cs="Tahoma"/>
      <w:color w:val="000000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3902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2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2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2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2146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Кулинич Александр Васильевич (персональная справка)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2023-12-12T08:13:00Z</dcterms:created>
  <dcterms:modified xsi:type="dcterms:W3CDTF">2023-12-12T08:13:00Z</dcterms:modified>
</cp:coreProperties>
</file>