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E2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5 августа 2009 года № 183 «Об утверждении Правил управления стабилизационным банком, заключения сделок, в отношении совершения к</w:t>
      </w:r>
      <w:r>
        <w:rPr>
          <w:rStyle w:val="s0"/>
          <w:b/>
          <w:bCs/>
        </w:rPr>
        <w:t>оторых установлены особые условия, и прекращения деятельности стабилизационного банка» (с изменениями по состоянию на 25.02.2013 г.) (утратило силу)</w:t>
      </w:r>
    </w:p>
    <w:p w:rsidR="00000000" w:rsidRDefault="00612E2D">
      <w:pPr>
        <w:ind w:firstLine="400"/>
        <w:jc w:val="both"/>
      </w:pPr>
      <w:r>
        <w:rPr>
          <w:rStyle w:val="s0"/>
        </w:rPr>
        <w:t> </w:t>
      </w:r>
    </w:p>
    <w:p w:rsidR="00000000" w:rsidRDefault="00612E2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10 сентября 2009 года № 5784</w:t>
      </w:r>
    </w:p>
    <w:p w:rsidR="00000000" w:rsidRDefault="00612E2D">
      <w:pPr>
        <w:ind w:firstLine="400"/>
        <w:jc w:val="both"/>
      </w:pPr>
      <w:r>
        <w:rPr>
          <w:rStyle w:val="s0"/>
        </w:rPr>
        <w:t> </w:t>
      </w:r>
    </w:p>
    <w:p w:rsidR="00000000" w:rsidRDefault="00612E2D">
      <w:pPr>
        <w:ind w:firstLine="400"/>
        <w:jc w:val="both"/>
      </w:pPr>
      <w:r>
        <w:rPr>
          <w:rStyle w:val="s0"/>
        </w:rPr>
        <w:t>Опубликовано: «Юридическая газета» от 9 октября 2009 г. № 154 (1751)</w:t>
      </w:r>
    </w:p>
    <w:p w:rsidR="00000000" w:rsidRDefault="00612E2D">
      <w:pPr>
        <w:ind w:firstLine="400"/>
        <w:jc w:val="both"/>
      </w:pPr>
      <w:r>
        <w:rPr>
          <w:rStyle w:val="s0"/>
        </w:rPr>
        <w:t> </w:t>
      </w:r>
    </w:p>
    <w:p w:rsidR="00000000" w:rsidRDefault="00612E2D">
      <w:pPr>
        <w:ind w:firstLine="400"/>
        <w:jc w:val="both"/>
      </w:pPr>
      <w:r>
        <w:t>Внесены изменения:</w:t>
      </w:r>
    </w:p>
    <w:p w:rsidR="00000000" w:rsidRDefault="00612E2D">
      <w:pPr>
        <w:ind w:firstLine="400"/>
        <w:jc w:val="both"/>
      </w:pPr>
      <w:r>
        <w:t> </w:t>
      </w:r>
    </w:p>
    <w:p w:rsidR="00000000" w:rsidRDefault="00612E2D">
      <w:pPr>
        <w:ind w:firstLine="400"/>
        <w:jc w:val="both"/>
      </w:pPr>
      <w:hyperlink r:id="rId7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31.01.11 г. № 8;</w:t>
      </w:r>
    </w:p>
    <w:p w:rsidR="00000000" w:rsidRDefault="00612E2D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25.02.13 г. № 74 (вве</w:t>
      </w:r>
      <w:r>
        <w:rPr>
          <w:rStyle w:val="s0"/>
        </w:rPr>
        <w:t xml:space="preserve">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 и распространяется на отношения, возникшие с 1 июля 2013 года).</w:t>
      </w:r>
    </w:p>
    <w:p w:rsidR="00000000" w:rsidRDefault="00612E2D">
      <w:pPr>
        <w:ind w:firstLine="400"/>
        <w:jc w:val="both"/>
      </w:pPr>
      <w:r>
        <w:t> </w:t>
      </w:r>
    </w:p>
    <w:p w:rsidR="00000000" w:rsidRDefault="00612E2D">
      <w:pPr>
        <w:ind w:firstLine="400"/>
        <w:jc w:val="both"/>
      </w:pPr>
      <w:r>
        <w:rPr>
          <w:rStyle w:val="s0"/>
        </w:rPr>
        <w:t>Утратило силу в соответ</w:t>
      </w:r>
      <w:r>
        <w:rPr>
          <w:rStyle w:val="s0"/>
        </w:rPr>
        <w:t xml:space="preserve">ствии с </w:t>
      </w:r>
      <w:hyperlink r:id="rId10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 декабря 2016 года № 312</w:t>
      </w:r>
    </w:p>
    <w:p w:rsidR="00000000" w:rsidRDefault="00612E2D">
      <w:pPr>
        <w:ind w:firstLine="400"/>
        <w:jc w:val="both"/>
      </w:pPr>
      <w:r>
        <w:t> </w:t>
      </w:r>
    </w:p>
    <w:p w:rsidR="00000000" w:rsidRDefault="00612E2D">
      <w:pPr>
        <w:ind w:firstLine="400"/>
        <w:jc w:val="both"/>
      </w:pPr>
      <w:r>
        <w:t>Предыдущие редакции:</w:t>
      </w:r>
    </w:p>
    <w:p w:rsidR="00000000" w:rsidRDefault="00612E2D">
      <w:pPr>
        <w:ind w:firstLine="400"/>
        <w:jc w:val="both"/>
      </w:pPr>
      <w:r>
        <w:t> </w:t>
      </w:r>
    </w:p>
    <w:p w:rsidR="00000000" w:rsidRDefault="00612E2D">
      <w:pPr>
        <w:ind w:firstLine="400"/>
        <w:jc w:val="both"/>
      </w:pPr>
      <w:hyperlink r:id="rId11" w:history="1">
        <w:r>
          <w:rPr>
            <w:rStyle w:val="a3"/>
          </w:rPr>
          <w:t>р</w:t>
        </w:r>
        <w:r>
          <w:rPr>
            <w:rStyle w:val="a3"/>
          </w:rPr>
          <w:t>едакция</w:t>
        </w:r>
      </w:hyperlink>
      <w:r>
        <w:t>, действовавшая до внесения изменений от 31.01.11 г.</w:t>
      </w:r>
    </w:p>
    <w:p w:rsidR="00000000" w:rsidRDefault="00612E2D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25.02.13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E2D" w:rsidRDefault="00612E2D" w:rsidP="00612E2D">
      <w:r>
        <w:separator/>
      </w:r>
    </w:p>
  </w:endnote>
  <w:endnote w:type="continuationSeparator" w:id="0">
    <w:p w:rsidR="00612E2D" w:rsidRDefault="00612E2D" w:rsidP="00612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E2D" w:rsidRDefault="00612E2D" w:rsidP="00612E2D">
      <w:r>
        <w:separator/>
      </w:r>
    </w:p>
  </w:footnote>
  <w:footnote w:type="continuationSeparator" w:id="0">
    <w:p w:rsidR="00612E2D" w:rsidRDefault="00612E2D" w:rsidP="00612E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 w:rsidP="00612E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E2D" w:rsidRPr="00612E2D" w:rsidRDefault="00612E2D" w:rsidP="00612E2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5 августа 2009 года № 183 «Об утверждении Правил управления стабилизационным банком, заключения сделок, в отношении совершения которых установлены особые условия, и прекращения деятельности стабилизационного банка» (с изменениями по состоянию на 25.02.2013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E2D" w:rsidRDefault="00612E2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E2D"/>
    <w:rsid w:val="00612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E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E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E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E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12E2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2E2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12E2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2E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66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53597" TargetMode="External"/><Relationship Id="rId12" Type="http://schemas.openxmlformats.org/officeDocument/2006/relationships/hyperlink" Target="http://online.zakon.kz/Document/?doc_id=313982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5361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30279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9706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1460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5 августа 2009 года № 183 «Об утверждении Правил управления стабилизационным банком, заключения сделок, в отношении совершения которых установлены особые условия, и прекращения деятельности стабилизационного банка» (с изменениями по состоянию на 25.02.2013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2024-07-09T02:53:00Z</dcterms:created>
  <dcterms:modified xsi:type="dcterms:W3CDTF">2024-07-09T02:53:00Z</dcterms:modified>
</cp:coreProperties>
</file>