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617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жергілікті мемлекеттік басқару үлгі құрылымын бекіту және Қазақстан Республикасы Үкіметінің кейбір шешімдерінің күші жойылды деп тану туралы» Қазақстан Республикасы Үкіметінің 2009 жылғы 23 қазандағы № 1654 Қаулысы (2013.11.04. б</w:t>
      </w:r>
      <w:r>
        <w:rPr>
          <w:rStyle w:val="s0"/>
          <w:b/>
          <w:bCs/>
        </w:rPr>
        <w:t>ерілген өзгерістер мен толықтырулармен) (күші жойылды)</w:t>
      </w:r>
    </w:p>
    <w:p w:rsidR="00000000" w:rsidRDefault="00DF617F">
      <w:pPr>
        <w:ind w:firstLine="400"/>
        <w:jc w:val="both"/>
      </w:pPr>
      <w:r>
        <w:rPr>
          <w:rStyle w:val="s0"/>
        </w:rPr>
        <w:t> </w:t>
      </w:r>
    </w:p>
    <w:p w:rsidR="00000000" w:rsidRDefault="00DF617F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DF617F">
      <w:pPr>
        <w:ind w:firstLine="400"/>
        <w:jc w:val="both"/>
      </w:pPr>
      <w:r>
        <w:rPr>
          <w:rStyle w:val="s0"/>
        </w:rPr>
        <w:t> </w:t>
      </w:r>
    </w:p>
    <w:p w:rsidR="00000000" w:rsidRDefault="00DF617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2009.30.12. № 2255 </w:t>
      </w:r>
      <w:hyperlink r:id="rId7" w:anchor="sub_id=1" w:history="1">
        <w:r>
          <w:rPr>
            <w:rStyle w:val="a3"/>
          </w:rPr>
          <w:t>Қаулысымен</w:t>
        </w:r>
      </w:hyperlink>
    </w:p>
    <w:p w:rsidR="00000000" w:rsidRDefault="00DF617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2011.23.06. № 695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DF617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2011.02.09. № 1006 </w:t>
      </w:r>
      <w:hyperlink r:id="rId9" w:history="1">
        <w:r>
          <w:rPr>
            <w:rStyle w:val="a3"/>
          </w:rPr>
          <w:t>Қаулысымен</w:t>
        </w:r>
      </w:hyperlink>
    </w:p>
    <w:p w:rsidR="00000000" w:rsidRDefault="00DF617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2011.25.10. № 1204 </w:t>
      </w:r>
      <w:hyperlink r:id="rId10" w:anchor="sub_id=7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DF617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2012.29.06. № 874 </w:t>
      </w:r>
      <w:hyperlink r:id="rId11" w:anchor="sub_id=400" w:history="1">
        <w:r>
          <w:rPr>
            <w:rStyle w:val="a3"/>
          </w:rPr>
          <w:t>Қаулысымен</w:t>
        </w:r>
      </w:hyperlink>
    </w:p>
    <w:p w:rsidR="00000000" w:rsidRDefault="00DF617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2012.16.08. № 1053 </w:t>
      </w:r>
      <w:hyperlink r:id="rId12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</w:p>
    <w:p w:rsidR="00000000" w:rsidRDefault="00DF617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2012.12.11. № 1436 </w:t>
      </w:r>
      <w:hyperlink r:id="rId13" w:history="1">
        <w:r>
          <w:rPr>
            <w:rStyle w:val="a3"/>
          </w:rPr>
          <w:t>Қаулысымен</w:t>
        </w:r>
      </w:hyperlink>
    </w:p>
    <w:p w:rsidR="00000000" w:rsidRDefault="00DF617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2013.11.04. № 337 </w:t>
      </w:r>
      <w:hyperlink r:id="rId1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DF617F">
      <w:pPr>
        <w:ind w:firstLine="400"/>
        <w:jc w:val="both"/>
      </w:pPr>
      <w:r>
        <w:rPr>
          <w:rStyle w:val="s0"/>
        </w:rPr>
        <w:t> </w:t>
      </w:r>
    </w:p>
    <w:p w:rsidR="00000000" w:rsidRDefault="00DF617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</w:t>
      </w:r>
      <w:r>
        <w:rPr>
          <w:rStyle w:val="s0"/>
        </w:rPr>
        <w:t>Үкіметінің</w:t>
      </w:r>
      <w:r>
        <w:rPr>
          <w:rStyle w:val="s0"/>
        </w:rPr>
        <w:t xml:space="preserve"> 2013 жылғы 18 маусымдағы № 608 </w:t>
      </w:r>
      <w:hyperlink r:id="rId15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DF617F">
      <w:pPr>
        <w:ind w:firstLine="400"/>
        <w:jc w:val="both"/>
      </w:pPr>
      <w:r>
        <w:rPr>
          <w:rStyle w:val="s0"/>
        </w:rPr>
        <w:t> </w:t>
      </w:r>
    </w:p>
    <w:p w:rsidR="00000000" w:rsidRDefault="00DF617F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DF617F">
      <w:pPr>
        <w:ind w:firstLine="400"/>
        <w:jc w:val="both"/>
      </w:pPr>
      <w:r>
        <w:rPr>
          <w:rStyle w:val="s0"/>
        </w:rPr>
        <w:t> </w:t>
      </w:r>
    </w:p>
    <w:p w:rsidR="00000000" w:rsidRDefault="00DF617F">
      <w:pPr>
        <w:ind w:firstLine="400"/>
        <w:jc w:val="both"/>
      </w:pPr>
      <w:r>
        <w:rPr>
          <w:rStyle w:val="s0"/>
        </w:rPr>
        <w:t xml:space="preserve">2009 ж. 30 желтоқсанға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DF617F">
      <w:pPr>
        <w:ind w:firstLine="400"/>
        <w:jc w:val="both"/>
      </w:pPr>
      <w:r>
        <w:rPr>
          <w:rStyle w:val="s0"/>
        </w:rPr>
        <w:t xml:space="preserve">2011 ж. 23 маусымға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DF617F">
      <w:pPr>
        <w:ind w:firstLine="400"/>
        <w:jc w:val="both"/>
      </w:pPr>
      <w:r>
        <w:rPr>
          <w:rStyle w:val="s0"/>
        </w:rPr>
        <w:t xml:space="preserve">2011 ж. 2 қыркүйекке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DF617F">
      <w:pPr>
        <w:ind w:firstLine="400"/>
        <w:jc w:val="both"/>
      </w:pPr>
      <w:r>
        <w:rPr>
          <w:rStyle w:val="s0"/>
        </w:rPr>
        <w:t xml:space="preserve">2011 ж. 25 қазанға дейін қолданылған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DF617F">
      <w:pPr>
        <w:ind w:firstLine="400"/>
        <w:jc w:val="both"/>
      </w:pPr>
      <w:r>
        <w:rPr>
          <w:rStyle w:val="s0"/>
        </w:rPr>
        <w:t xml:space="preserve">2012 ж. 29 маусымға дейін қолданылған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DF617F">
      <w:pPr>
        <w:ind w:firstLine="400"/>
        <w:jc w:val="both"/>
      </w:pPr>
      <w:r>
        <w:rPr>
          <w:rStyle w:val="s0"/>
        </w:rPr>
        <w:t>2012 ж. 16 тамызға дейін қолданыл</w:t>
      </w:r>
      <w:r>
        <w:rPr>
          <w:rStyle w:val="s0"/>
        </w:rPr>
        <w:t>ған</w:t>
      </w:r>
      <w:r>
        <w:rPr>
          <w:rStyle w:val="s0"/>
        </w:rPr>
        <w:t xml:space="preserve">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DF617F">
      <w:pPr>
        <w:ind w:firstLine="400"/>
        <w:jc w:val="both"/>
      </w:pPr>
      <w:r>
        <w:t xml:space="preserve">2012 ж. 12 қарашаға дейін қолданылған </w:t>
      </w:r>
      <w:hyperlink r:id="rId22" w:history="1">
        <w:r>
          <w:rPr>
            <w:rStyle w:val="a3"/>
          </w:rPr>
          <w:t>редакция</w:t>
        </w:r>
      </w:hyperlink>
    </w:p>
    <w:p w:rsidR="00000000" w:rsidRDefault="00DF617F">
      <w:pPr>
        <w:ind w:firstLine="400"/>
        <w:jc w:val="both"/>
      </w:pPr>
      <w:r>
        <w:t xml:space="preserve">2013 ж. 11 сәуірге дейін қолданылған </w:t>
      </w:r>
      <w:hyperlink r:id="rId23" w:history="1">
        <w:r>
          <w:rPr>
            <w:rStyle w:val="a3"/>
          </w:rPr>
          <w:t>редакция</w:t>
        </w:r>
      </w:hyperlink>
    </w:p>
    <w:p w:rsidR="00000000" w:rsidRDefault="00DF617F">
      <w:pPr>
        <w:ind w:firstLine="400"/>
        <w:jc w:val="both"/>
      </w:pPr>
      <w:r>
        <w:t> </w:t>
      </w:r>
    </w:p>
    <w:p w:rsidR="00000000" w:rsidRDefault="00DF617F">
      <w:pPr>
        <w:ind w:firstLine="400"/>
        <w:jc w:val="both"/>
      </w:pPr>
      <w:r>
        <w:rPr>
          <w:rStyle w:val="s0"/>
        </w:rPr>
        <w:t> </w:t>
      </w:r>
    </w:p>
    <w:p w:rsidR="00000000" w:rsidRDefault="00DF617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617F" w:rsidRDefault="00DF617F" w:rsidP="00DF617F">
      <w:r>
        <w:separator/>
      </w:r>
    </w:p>
  </w:endnote>
  <w:endnote w:type="continuationSeparator" w:id="0">
    <w:p w:rsidR="00DF617F" w:rsidRDefault="00DF617F" w:rsidP="00DF61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17F" w:rsidRDefault="00DF617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17F" w:rsidRDefault="00DF617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17F" w:rsidRDefault="00DF617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617F" w:rsidRDefault="00DF617F" w:rsidP="00DF617F">
      <w:r>
        <w:separator/>
      </w:r>
    </w:p>
  </w:footnote>
  <w:footnote w:type="continuationSeparator" w:id="0">
    <w:p w:rsidR="00DF617F" w:rsidRDefault="00DF617F" w:rsidP="00DF61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17F" w:rsidRDefault="00DF617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17F" w:rsidRDefault="00DF617F" w:rsidP="00DF617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617F" w:rsidRPr="00DF617F" w:rsidRDefault="00DF617F" w:rsidP="00DF617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2009.23.10 № 1654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17F" w:rsidRDefault="00DF617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617F"/>
    <w:rsid w:val="00D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F617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617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F617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617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F617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617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F617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617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21594" TargetMode="External"/><Relationship Id="rId13" Type="http://schemas.openxmlformats.org/officeDocument/2006/relationships/hyperlink" Target="http://online.zakon.kz/Document/?doc_id=31295724" TargetMode="External"/><Relationship Id="rId18" Type="http://schemas.openxmlformats.org/officeDocument/2006/relationships/hyperlink" Target="http://online.zakon.kz/Document/?doc_id=31055279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242007" TargetMode="External"/><Relationship Id="rId7" Type="http://schemas.openxmlformats.org/officeDocument/2006/relationships/hyperlink" Target="http://online.zakon.kz/Document/?doc_id=30551202" TargetMode="External"/><Relationship Id="rId12" Type="http://schemas.openxmlformats.org/officeDocument/2006/relationships/hyperlink" Target="http://online.zakon.kz/Document/?doc_id=31241971" TargetMode="External"/><Relationship Id="rId17" Type="http://schemas.openxmlformats.org/officeDocument/2006/relationships/hyperlink" Target="http://online.zakon.kz/Document/?doc_id=31021601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551225" TargetMode="External"/><Relationship Id="rId20" Type="http://schemas.openxmlformats.org/officeDocument/2006/relationships/hyperlink" Target="http://online.zakon.kz/Document/?doc_id=31219600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18577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08861" TargetMode="External"/><Relationship Id="rId23" Type="http://schemas.openxmlformats.org/officeDocument/2006/relationships/hyperlink" Target="http://online.zakon.kz/Document/?doc_id=31374173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1079260" TargetMode="External"/><Relationship Id="rId19" Type="http://schemas.openxmlformats.org/officeDocument/2006/relationships/hyperlink" Target="http://online.zakon.kz/Document/?doc_id=31080546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55276" TargetMode="External"/><Relationship Id="rId14" Type="http://schemas.openxmlformats.org/officeDocument/2006/relationships/hyperlink" Target="http://online.zakon.kz/Document/?doc_id=31374009" TargetMode="External"/><Relationship Id="rId22" Type="http://schemas.openxmlformats.org/officeDocument/2006/relationships/hyperlink" Target="http://online.zakon.kz/Document/?doc_id=31295730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2181</Characters>
  <Application>Microsoft Office Word</Application>
  <DocSecurity>0</DocSecurity>
  <Lines>18</Lines>
  <Paragraphs>4</Paragraphs>
  <ScaleCrop>false</ScaleCrop>
  <Company>SPecialiST RePack</Company>
  <LinksUpToDate>false</LinksUpToDate>
  <CharactersWithSpaces>2332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2009.23.10 № 1654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2024-05-06T10:57:00Z</dcterms:created>
  <dcterms:modified xsi:type="dcterms:W3CDTF">2024-05-06T10:57:00Z</dcterms:modified>
</cp:coreProperties>
</file>