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38B4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Агентства Республики Казахстан по регулированию и надзору финансового рынка и финансовых организаций от 2 ноября 2009 года № 228 «О внесении дополнений и изменений в постановление Правления Агентства Республики Казахстан по регулиро</w:t>
      </w:r>
      <w:r>
        <w:rPr>
          <w:rStyle w:val="s0"/>
        </w:rPr>
        <w:t xml:space="preserve">ванию и надзору финансового рынка и финансовых организаций от 16 июля 2007 года № 210 «О перечне и порядке приобретения базовых активов производных ценных бумаг, с которыми банки второго уровня могут осуществлять брокерскую и/или дилерскую деятельность на </w:t>
      </w:r>
      <w:r>
        <w:rPr>
          <w:rStyle w:val="s0"/>
        </w:rPr>
        <w:t>рынке ценных бумаг»</w:t>
      </w:r>
    </w:p>
    <w:p w:rsidR="00000000" w:rsidRDefault="007038B4">
      <w:pPr>
        <w:ind w:firstLine="400"/>
        <w:jc w:val="both"/>
      </w:pPr>
      <w:r>
        <w:rPr>
          <w:rStyle w:val="s0"/>
        </w:rPr>
        <w:t> </w:t>
      </w:r>
    </w:p>
    <w:p w:rsidR="00000000" w:rsidRDefault="007038B4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 2 ноября 2009 года под № 5889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38B4" w:rsidRDefault="007038B4" w:rsidP="007038B4">
      <w:r>
        <w:separator/>
      </w:r>
    </w:p>
  </w:endnote>
  <w:endnote w:type="continuationSeparator" w:id="0">
    <w:p w:rsidR="007038B4" w:rsidRDefault="007038B4" w:rsidP="007038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8B4" w:rsidRDefault="007038B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8B4" w:rsidRDefault="007038B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8B4" w:rsidRDefault="007038B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38B4" w:rsidRDefault="007038B4" w:rsidP="007038B4">
      <w:r>
        <w:separator/>
      </w:r>
    </w:p>
  </w:footnote>
  <w:footnote w:type="continuationSeparator" w:id="0">
    <w:p w:rsidR="007038B4" w:rsidRDefault="007038B4" w:rsidP="007038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8B4" w:rsidRDefault="007038B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8B4" w:rsidRDefault="007038B4" w:rsidP="007038B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38B4" w:rsidRPr="007038B4" w:rsidRDefault="007038B4" w:rsidP="007038B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02.11.2009 № 228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8B4" w:rsidRDefault="007038B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38B4"/>
    <w:rsid w:val="00703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038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038B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038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038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038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038B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038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038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578</Characters>
  <Application>Microsoft Office Word</Application>
  <DocSecurity>0</DocSecurity>
  <Lines>4</Lines>
  <Paragraphs>1</Paragraphs>
  <ScaleCrop>false</ScaleCrop>
  <Company>SPecialiST RePack</Company>
  <LinksUpToDate>false</LinksUpToDate>
  <CharactersWithSpaces>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02.11.2009 № 228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2024-04-22T19:47:00Z</dcterms:created>
  <dcterms:modified xsi:type="dcterms:W3CDTF">2024-04-22T19:47:00Z</dcterms:modified>
</cp:coreProperties>
</file>