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5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 ноября 2009 года № 230 «О внесении изменений и дополнений в некоторые нормативные правовые акты Республики Казахстан по вопрос</w:t>
      </w:r>
      <w:r>
        <w:rPr>
          <w:rStyle w:val="s0"/>
          <w:b/>
          <w:bCs/>
        </w:rPr>
        <w:t>ам регулирования и надзора финансового рынка и финансовых организаций» (с изменениями по состоянию на 27.07.2012 г.) (утратило силу)</w:t>
      </w:r>
    </w:p>
    <w:p w:rsidR="00000000" w:rsidRDefault="0068553E">
      <w:pPr>
        <w:ind w:firstLine="400"/>
        <w:jc w:val="both"/>
      </w:pPr>
      <w:r>
        <w:rPr>
          <w:rStyle w:val="s0"/>
        </w:rPr>
        <w:t> </w:t>
      </w:r>
    </w:p>
    <w:p w:rsidR="00000000" w:rsidRDefault="0068553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ноября 2009 года под № 5879</w:t>
      </w:r>
    </w:p>
    <w:p w:rsidR="00000000" w:rsidRDefault="0068553E">
      <w:pPr>
        <w:ind w:firstLine="400"/>
        <w:jc w:val="both"/>
      </w:pPr>
      <w:r>
        <w:t> </w:t>
      </w:r>
    </w:p>
    <w:p w:rsidR="00000000" w:rsidRDefault="0068553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68553E">
      <w:pPr>
        <w:ind w:firstLine="400"/>
        <w:jc w:val="both"/>
      </w:pPr>
      <w:r>
        <w:t> </w:t>
      </w:r>
    </w:p>
    <w:p w:rsidR="00000000" w:rsidRDefault="0068553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553E">
      <w:pPr>
        <w:ind w:firstLine="400"/>
        <w:jc w:val="both"/>
      </w:pPr>
      <w:r>
        <w:rPr>
          <w:rStyle w:val="s0"/>
        </w:rPr>
        <w:t> </w:t>
      </w:r>
    </w:p>
    <w:p w:rsidR="00000000" w:rsidRDefault="0068553E">
      <w:pPr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85;</w:t>
      </w:r>
    </w:p>
    <w:p w:rsidR="00000000" w:rsidRDefault="0068553E">
      <w:pPr>
        <w:ind w:firstLine="400"/>
        <w:jc w:val="both"/>
      </w:pPr>
      <w:hyperlink r:id="rId9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224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8553E">
      <w:pPr>
        <w:ind w:firstLine="400"/>
        <w:jc w:val="both"/>
      </w:pPr>
      <w:r>
        <w:rPr>
          <w:rStyle w:val="s0"/>
        </w:rPr>
        <w:t> </w:t>
      </w:r>
    </w:p>
    <w:p w:rsidR="00000000" w:rsidRDefault="0068553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553E">
      <w:pPr>
        <w:ind w:firstLine="400"/>
        <w:jc w:val="both"/>
      </w:pPr>
      <w:r>
        <w:rPr>
          <w:rStyle w:val="s0"/>
        </w:rPr>
        <w:t> </w:t>
      </w:r>
    </w:p>
    <w:p w:rsidR="00000000" w:rsidRDefault="0068553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68553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27.07.12 г.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53E" w:rsidRDefault="0068553E" w:rsidP="0068553E">
      <w:r>
        <w:separator/>
      </w:r>
    </w:p>
  </w:endnote>
  <w:endnote w:type="continuationSeparator" w:id="0">
    <w:p w:rsidR="0068553E" w:rsidRDefault="0068553E" w:rsidP="00685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53E" w:rsidRDefault="0068553E" w:rsidP="0068553E">
      <w:r>
        <w:separator/>
      </w:r>
    </w:p>
  </w:footnote>
  <w:footnote w:type="continuationSeparator" w:id="0">
    <w:p w:rsidR="0068553E" w:rsidRDefault="0068553E" w:rsidP="00685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 w:rsidP="006855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53E" w:rsidRPr="0068553E" w:rsidRDefault="0068553E" w:rsidP="006855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02.11.2009 № 230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53E" w:rsidRDefault="006855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53E"/>
    <w:rsid w:val="0068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5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5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5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5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5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5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5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5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23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128087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25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547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46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1349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02.11.2009 № 230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2024-06-08T05:53:00Z</dcterms:created>
  <dcterms:modified xsi:type="dcterms:W3CDTF">2024-06-08T05:53:00Z</dcterms:modified>
</cp:coreProperties>
</file>