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4B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декабря 2009 года № 2040 «О создании Межведомственной комиссии по вопросам развития атомной отрасли Республики Казахстан» (с изменениями и дополнениями по состоянию на 04.09.2014 г.) (утратило силу)</w:t>
      </w:r>
    </w:p>
    <w:p w:rsidR="00000000" w:rsidRDefault="006D4BCE">
      <w:pPr>
        <w:ind w:firstLine="400"/>
        <w:jc w:val="both"/>
      </w:pPr>
      <w:r>
        <w:rPr>
          <w:i/>
          <w:iCs/>
          <w:color w:val="FF0000"/>
        </w:rPr>
        <w:t> </w:t>
      </w:r>
    </w:p>
    <w:p w:rsidR="00000000" w:rsidRDefault="006D4BC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9 июня 2017 года № 357</w:t>
      </w:r>
    </w:p>
    <w:p w:rsidR="00000000" w:rsidRDefault="006D4BCE">
      <w:pPr>
        <w:ind w:firstLine="400"/>
        <w:jc w:val="both"/>
      </w:pPr>
      <w:r>
        <w:t> </w:t>
      </w:r>
    </w:p>
    <w:p w:rsidR="00000000" w:rsidRDefault="006D4BCE">
      <w:pPr>
        <w:ind w:firstLine="400"/>
        <w:jc w:val="both"/>
      </w:pPr>
      <w:r>
        <w:rPr>
          <w:rStyle w:val="s0"/>
        </w:rPr>
        <w:t> </w:t>
      </w:r>
    </w:p>
    <w:p w:rsidR="00000000" w:rsidRDefault="006D4BC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D4BCE">
      <w:pPr>
        <w:ind w:firstLine="400"/>
        <w:jc w:val="both"/>
      </w:pPr>
      <w:r>
        <w:rPr>
          <w:rStyle w:val="s0"/>
        </w:rPr>
        <w:t> </w:t>
      </w:r>
    </w:p>
    <w:p w:rsidR="00000000" w:rsidRDefault="006D4BCE">
      <w:pPr>
        <w:ind w:firstLine="400"/>
        <w:jc w:val="both"/>
      </w:pPr>
      <w:hyperlink r:id="rId8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Правительства РК от 04.10.10 г. № 1021;</w:t>
      </w:r>
    </w:p>
    <w:p w:rsidR="00000000" w:rsidRDefault="006D4BC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16.03.12 г. № 337;</w:t>
      </w:r>
    </w:p>
    <w:p w:rsidR="00000000" w:rsidRDefault="006D4BCE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29.08.13 г. № 885;</w:t>
      </w:r>
    </w:p>
    <w:p w:rsidR="00000000" w:rsidRDefault="006D4BCE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24.02.14 г. № 130;</w:t>
      </w:r>
    </w:p>
    <w:p w:rsidR="00000000" w:rsidRDefault="006D4BCE">
      <w:pPr>
        <w:ind w:firstLine="400"/>
        <w:jc w:val="both"/>
      </w:pPr>
      <w:hyperlink r:id="rId12" w:anchor="sub_id=3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09.04.14 г. № 329;</w:t>
      </w:r>
    </w:p>
    <w:p w:rsidR="00000000" w:rsidRDefault="006D4BCE">
      <w:pPr>
        <w:ind w:firstLine="400"/>
        <w:jc w:val="both"/>
      </w:pPr>
      <w:hyperlink r:id="rId13" w:anchor="sub_id=3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04.09.14 г. № 970.</w:t>
      </w:r>
    </w:p>
    <w:p w:rsidR="00000000" w:rsidRDefault="006D4BCE">
      <w:pPr>
        <w:ind w:firstLine="400"/>
        <w:jc w:val="both"/>
      </w:pPr>
      <w:r>
        <w:rPr>
          <w:rStyle w:val="s0"/>
        </w:rPr>
        <w:t> </w:t>
      </w:r>
    </w:p>
    <w:p w:rsidR="00000000" w:rsidRDefault="006D4BCE">
      <w:pPr>
        <w:ind w:firstLine="400"/>
        <w:jc w:val="both"/>
      </w:pPr>
      <w:r>
        <w:t>Предыдущие редакции:</w:t>
      </w:r>
    </w:p>
    <w:p w:rsidR="00000000" w:rsidRDefault="006D4BCE">
      <w:pPr>
        <w:ind w:firstLine="400"/>
        <w:jc w:val="both"/>
      </w:pPr>
      <w:r>
        <w:t> </w:t>
      </w:r>
    </w:p>
    <w:p w:rsidR="00000000" w:rsidRDefault="006D4BCE">
      <w:pPr>
        <w:ind w:firstLine="400"/>
        <w:jc w:val="both"/>
      </w:pPr>
      <w:hyperlink r:id="rId14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>, действовавшая до внесения изменений от 04.10.10 г.</w:t>
      </w:r>
    </w:p>
    <w:p w:rsidR="00000000" w:rsidRDefault="006D4BC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16.03.12 г.</w:t>
      </w:r>
    </w:p>
    <w:p w:rsidR="00000000" w:rsidRDefault="006D4BC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 xml:space="preserve">, </w:t>
      </w:r>
      <w:r>
        <w:t>действовавшая до внесения изменений от 29.08.13 г.</w:t>
      </w:r>
    </w:p>
    <w:p w:rsidR="00000000" w:rsidRDefault="006D4BC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24.02.14 г.</w:t>
      </w:r>
    </w:p>
    <w:p w:rsidR="00000000" w:rsidRDefault="006D4BCE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09.04.14 г.</w:t>
      </w:r>
    </w:p>
    <w:p w:rsidR="00000000" w:rsidRDefault="006D4BCE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04.09.14 г.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4BCE" w:rsidRDefault="006D4BCE" w:rsidP="006D4BCE">
      <w:r>
        <w:separator/>
      </w:r>
    </w:p>
  </w:endnote>
  <w:endnote w:type="continuationSeparator" w:id="0">
    <w:p w:rsidR="006D4BCE" w:rsidRDefault="006D4BCE" w:rsidP="006D4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BCE" w:rsidRDefault="006D4B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BCE" w:rsidRDefault="006D4B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BCE" w:rsidRDefault="006D4B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4BCE" w:rsidRDefault="006D4BCE" w:rsidP="006D4BCE">
      <w:r>
        <w:separator/>
      </w:r>
    </w:p>
  </w:footnote>
  <w:footnote w:type="continuationSeparator" w:id="0">
    <w:p w:rsidR="006D4BCE" w:rsidRDefault="006D4BCE" w:rsidP="006D4B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BCE" w:rsidRDefault="006D4B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BCE" w:rsidRDefault="006D4BCE" w:rsidP="006D4B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4BCE" w:rsidRPr="006D4BCE" w:rsidRDefault="006D4BCE" w:rsidP="006D4B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декабря 2009 года № 2040 «О создании Межведомственной комиссии по вопросам развития атомной отрасли Республики Казахстан» (с изменениями и дополнениями по состоянию на 04.09.2014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BCE" w:rsidRDefault="006D4B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4BCE"/>
    <w:rsid w:val="006D4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B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B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B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B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4B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4B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4B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4B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8599" TargetMode="External"/><Relationship Id="rId13" Type="http://schemas.openxmlformats.org/officeDocument/2006/relationships/hyperlink" Target="http://online.zakon.kz/Document/?doc_id=31609727" TargetMode="External"/><Relationship Id="rId18" Type="http://schemas.openxmlformats.org/officeDocument/2006/relationships/hyperlink" Target="http://online.zakon.kz/Document/?doc_id=3154497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400198" TargetMode="External"/><Relationship Id="rId12" Type="http://schemas.openxmlformats.org/officeDocument/2006/relationships/hyperlink" Target="http://online.zakon.kz/Document/?doc_id=31541065" TargetMode="External"/><Relationship Id="rId17" Type="http://schemas.openxmlformats.org/officeDocument/2006/relationships/hyperlink" Target="http://online.zakon.kz/Document/?doc_id=3151030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4038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030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437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440349" TargetMode="External"/><Relationship Id="rId19" Type="http://schemas.openxmlformats.org/officeDocument/2006/relationships/hyperlink" Target="http://online.zakon.kz/Document/?doc_id=316119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4151" TargetMode="External"/><Relationship Id="rId14" Type="http://schemas.openxmlformats.org/officeDocument/2006/relationships/hyperlink" Target="http://online.zakon.kz/Document/?doc_id=30828640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1816</Characters>
  <Application>Microsoft Office Word</Application>
  <DocSecurity>0</DocSecurity>
  <Lines>15</Lines>
  <Paragraphs>3</Paragraphs>
  <ScaleCrop>false</ScaleCrop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декабря 2009 года № 2040 «О создании Межведомственной комиссии по вопросам развития атомной отрасли Республики Казахстан» (с изменениями и дополнениями по состоянию на 04.09.2014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2023-12-07T13:51:00Z</dcterms:created>
  <dcterms:modified xsi:type="dcterms:W3CDTF">2023-12-07T13:51:00Z</dcterms:modified>
</cp:coreProperties>
</file>