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7290">
      <w:pPr>
        <w:ind w:firstLine="400"/>
        <w:jc w:val="both"/>
      </w:pPr>
      <w:bookmarkStart w:id="0" w:name="_GoBack"/>
      <w:bookmarkEnd w:id="0"/>
      <w:r>
        <w:rPr>
          <w:b/>
          <w:bCs/>
        </w:rPr>
        <w:t>Единый таможенный тариф Таможенного союза Республики Беларусь, Республики Казахстан и Российской Федерации (ЕТТ). Раздел V. Минеральные продукты (с изменениями и дополнениями по состоянию на 22.06.2011 г.) (утратил силу)</w:t>
      </w:r>
    </w:p>
    <w:p w:rsidR="00000000" w:rsidRDefault="00657290">
      <w:pPr>
        <w:ind w:firstLine="400"/>
        <w:jc w:val="both"/>
      </w:pPr>
      <w:r>
        <w:t> </w:t>
      </w:r>
    </w:p>
    <w:p w:rsidR="00000000" w:rsidRDefault="00657290">
      <w:pPr>
        <w:ind w:firstLine="400"/>
        <w:jc w:val="both"/>
      </w:pPr>
      <w:r>
        <w:rPr>
          <w:rStyle w:val="s0"/>
        </w:rPr>
        <w:t xml:space="preserve">Внесены технические правки в соответствии с </w:t>
      </w:r>
      <w:hyperlink r:id="rId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26 февраля 2010 г. № 177</w:t>
      </w:r>
    </w:p>
    <w:p w:rsidR="00000000" w:rsidRDefault="00657290">
      <w:pPr>
        <w:ind w:firstLine="400"/>
        <w:jc w:val="both"/>
      </w:pPr>
      <w:r>
        <w:t> </w:t>
      </w:r>
    </w:p>
    <w:p w:rsidR="00000000" w:rsidRDefault="0065729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57290">
      <w:pPr>
        <w:ind w:firstLine="400"/>
        <w:jc w:val="both"/>
      </w:pPr>
      <w:r>
        <w:t> </w:t>
      </w:r>
    </w:p>
    <w:p w:rsidR="00000000" w:rsidRDefault="00657290">
      <w:pPr>
        <w:ind w:firstLine="400"/>
        <w:jc w:val="both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19.12.09 г. № 155;</w:t>
      </w:r>
    </w:p>
    <w:p w:rsidR="00000000" w:rsidRDefault="00657290">
      <w:pPr>
        <w:ind w:firstLine="400"/>
        <w:jc w:val="both"/>
      </w:pPr>
      <w:hyperlink r:id="rId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18.06.10 г. № 316 (вступило в силу через 30 календарных дней после его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57290">
      <w:pPr>
        <w:ind w:firstLine="400"/>
        <w:jc w:val="both"/>
      </w:pPr>
      <w:hyperlink r:id="rId11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20.09.10 г. № 393 (вступило в силу через 30 календарных дней после его офици</w:t>
      </w:r>
      <w:r>
        <w:rPr>
          <w:rStyle w:val="s0"/>
        </w:rPr>
        <w:t xml:space="preserve">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57290">
      <w:pPr>
        <w:ind w:firstLine="400"/>
        <w:jc w:val="both"/>
      </w:pPr>
      <w:hyperlink r:id="rId13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14.10.10 г. № 436 </w:t>
      </w:r>
      <w:r>
        <w:t>(вступило в силу</w:t>
      </w:r>
      <w:r>
        <w:rPr>
          <w:rStyle w:val="s0"/>
        </w:rPr>
        <w:t xml:space="preserve"> через месяц со дня его офици</w:t>
      </w:r>
      <w:r>
        <w:rPr>
          <w:rStyle w:val="s0"/>
        </w:rPr>
        <w:t xml:space="preserve">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57290">
      <w:pPr>
        <w:ind w:firstLine="400"/>
        <w:jc w:val="both"/>
      </w:pPr>
      <w:hyperlink r:id="rId15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18.11.10 г. № 477;</w:t>
      </w:r>
    </w:p>
    <w:p w:rsidR="00000000" w:rsidRDefault="00657290">
      <w:pPr>
        <w:ind w:firstLine="400"/>
        <w:jc w:val="both"/>
      </w:pPr>
      <w:hyperlink r:id="rId16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28.01.11 г. № 682 (вступило в силу по истечении тридцати календарных дней после дня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57290">
      <w:pPr>
        <w:ind w:firstLine="400"/>
        <w:jc w:val="both"/>
      </w:pPr>
      <w:hyperlink r:id="rId1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19.05.11 г. № 661 (вступило в силу </w:t>
      </w:r>
      <w:proofErr w:type="gramStart"/>
      <w:r>
        <w:rPr>
          <w:rStyle w:val="s0"/>
        </w:rPr>
        <w:t>с</w:t>
      </w:r>
      <w:proofErr w:type="gramEnd"/>
      <w:r>
        <w:rPr>
          <w:rStyle w:val="s0"/>
        </w:rPr>
        <w:t xml:space="preserve"> даты его официального </w:t>
      </w:r>
      <w:hyperlink r:id="rId1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57290">
      <w:pPr>
        <w:ind w:firstLine="400"/>
        <w:jc w:val="both"/>
      </w:pPr>
      <w:hyperlink r:id="rId2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22.06.11 г. № 669 (вступило в силу </w:t>
      </w:r>
      <w:proofErr w:type="gramStart"/>
      <w:r>
        <w:rPr>
          <w:rStyle w:val="s0"/>
        </w:rPr>
        <w:t>с</w:t>
      </w:r>
      <w:proofErr w:type="gramEnd"/>
      <w:r>
        <w:rPr>
          <w:rStyle w:val="s0"/>
        </w:rPr>
        <w:t xml:space="preserve"> даты его официального </w:t>
      </w:r>
      <w:hyperlink r:id="rId2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57290">
      <w:pPr>
        <w:ind w:firstLine="400"/>
        <w:jc w:val="both"/>
      </w:pPr>
      <w:r>
        <w:rPr>
          <w:rStyle w:val="s0"/>
        </w:rPr>
        <w:t> </w:t>
      </w:r>
    </w:p>
    <w:p w:rsidR="00000000" w:rsidRDefault="00657290">
      <w:pPr>
        <w:ind w:firstLine="400"/>
        <w:jc w:val="both"/>
      </w:pPr>
      <w:r>
        <w:rPr>
          <w:rStyle w:val="s0"/>
        </w:rPr>
        <w:t xml:space="preserve">Утратил силу с 1 января 2012 года в соответствии с </w:t>
      </w:r>
      <w:hyperlink r:id="rId2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19.12.11 г. № 17 </w:t>
      </w:r>
    </w:p>
    <w:p w:rsidR="00000000" w:rsidRDefault="00657290">
      <w:pPr>
        <w:ind w:firstLine="400"/>
        <w:jc w:val="both"/>
      </w:pPr>
      <w:r>
        <w:rPr>
          <w:rStyle w:val="s0"/>
        </w:rPr>
        <w:t> </w:t>
      </w:r>
    </w:p>
    <w:p w:rsidR="00000000" w:rsidRDefault="0065729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57290">
      <w:pPr>
        <w:ind w:firstLine="400"/>
        <w:jc w:val="both"/>
      </w:pPr>
      <w:r>
        <w:rPr>
          <w:rStyle w:val="s0"/>
        </w:rPr>
        <w:t> </w:t>
      </w:r>
    </w:p>
    <w:p w:rsidR="00000000" w:rsidRDefault="00657290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19.12.09 г.</w:t>
      </w:r>
    </w:p>
    <w:p w:rsidR="00000000" w:rsidRDefault="00657290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18.06.10 г.</w:t>
      </w:r>
    </w:p>
    <w:p w:rsidR="00000000" w:rsidRDefault="00657290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20.09.10 г.</w:t>
      </w:r>
    </w:p>
    <w:p w:rsidR="00000000" w:rsidRDefault="00657290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14.10.10 г. </w:t>
      </w:r>
    </w:p>
    <w:p w:rsidR="00000000" w:rsidRDefault="00657290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18.11.10 г.</w:t>
      </w:r>
    </w:p>
    <w:p w:rsidR="00000000" w:rsidRDefault="00657290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19.05.11 г.</w:t>
      </w:r>
    </w:p>
    <w:p w:rsidR="00000000" w:rsidRDefault="00657290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22.06.11 г.</w:t>
      </w:r>
    </w:p>
    <w:p w:rsidR="00000000" w:rsidRDefault="00657290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28.01.11 г. 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7290" w:rsidRDefault="00657290" w:rsidP="00657290">
      <w:r>
        <w:separator/>
      </w:r>
    </w:p>
  </w:endnote>
  <w:endnote w:type="continuationSeparator" w:id="0">
    <w:p w:rsidR="00657290" w:rsidRDefault="00657290" w:rsidP="006572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290" w:rsidRDefault="006572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290" w:rsidRDefault="006572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290" w:rsidRDefault="006572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7290" w:rsidRDefault="00657290" w:rsidP="00657290">
      <w:r>
        <w:separator/>
      </w:r>
    </w:p>
  </w:footnote>
  <w:footnote w:type="continuationSeparator" w:id="0">
    <w:p w:rsidR="00657290" w:rsidRDefault="00657290" w:rsidP="006572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290" w:rsidRDefault="006572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290" w:rsidRDefault="00657290" w:rsidP="006572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7290" w:rsidRPr="00657290" w:rsidRDefault="00657290" w:rsidP="006572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ЕДИНЫЙ ТАМОЖЕННЫЙ ТАРИФ ТАМОЖЕННОГО СОЮЗА РБ, РК И РФ. РАЗД...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290" w:rsidRDefault="006572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7290"/>
    <w:rsid w:val="00657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6572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72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72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72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6572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72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72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72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844902" TargetMode="External"/><Relationship Id="rId18" Type="http://schemas.openxmlformats.org/officeDocument/2006/relationships/hyperlink" Target="http://online.zakon.kz/Document/?doc_id=31001321" TargetMode="External"/><Relationship Id="rId26" Type="http://schemas.openxmlformats.org/officeDocument/2006/relationships/hyperlink" Target="http://online.zakon.kz/Document/?doc_id=30858481" TargetMode="External"/><Relationship Id="rId21" Type="http://schemas.openxmlformats.org/officeDocument/2006/relationships/hyperlink" Target="http://online.zakon.kz/Document/?doc_id=31019244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0614106" TargetMode="External"/><Relationship Id="rId12" Type="http://schemas.openxmlformats.org/officeDocument/2006/relationships/hyperlink" Target="http://online.zakon.kz/Document/?doc_id=30821249" TargetMode="External"/><Relationship Id="rId17" Type="http://schemas.openxmlformats.org/officeDocument/2006/relationships/hyperlink" Target="http://online.zakon.kz/Document/?doc_id=31019907" TargetMode="External"/><Relationship Id="rId25" Type="http://schemas.openxmlformats.org/officeDocument/2006/relationships/hyperlink" Target="http://online.zakon.kz/Document/?doc_id=30822631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19906" TargetMode="External"/><Relationship Id="rId20" Type="http://schemas.openxmlformats.org/officeDocument/2006/relationships/hyperlink" Target="http://online.zakon.kz/Document/?doc_id=31019201" TargetMode="External"/><Relationship Id="rId29" Type="http://schemas.openxmlformats.org/officeDocument/2006/relationships/hyperlink" Target="http://online.zakon.kz/Document/?doc_id=3101977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21245" TargetMode="External"/><Relationship Id="rId24" Type="http://schemas.openxmlformats.org/officeDocument/2006/relationships/hyperlink" Target="http://online.zakon.kz/Document/?doc_id=30774710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59200" TargetMode="External"/><Relationship Id="rId23" Type="http://schemas.openxmlformats.org/officeDocument/2006/relationships/hyperlink" Target="http://online.zakon.kz/Document/?doc_id=30614514" TargetMode="External"/><Relationship Id="rId28" Type="http://schemas.openxmlformats.org/officeDocument/2006/relationships/hyperlink" Target="http://online.zakon.kz/Document/?doc_id=31013608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0774450" TargetMode="External"/><Relationship Id="rId19" Type="http://schemas.openxmlformats.org/officeDocument/2006/relationships/hyperlink" Target="http://online.zakon.kz/Document/?doc_id=31001323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74438" TargetMode="External"/><Relationship Id="rId14" Type="http://schemas.openxmlformats.org/officeDocument/2006/relationships/hyperlink" Target="http://online.zakon.kz/Document/?doc_id=30844907" TargetMode="External"/><Relationship Id="rId22" Type="http://schemas.openxmlformats.org/officeDocument/2006/relationships/hyperlink" Target="http://online.zakon.kz/Document/?doc_id=31102866" TargetMode="External"/><Relationship Id="rId27" Type="http://schemas.openxmlformats.org/officeDocument/2006/relationships/hyperlink" Target="http://online.zakon.kz/Document/?doc_id=30909908" TargetMode="External"/><Relationship Id="rId30" Type="http://schemas.openxmlformats.org/officeDocument/2006/relationships/hyperlink" Target="http://online.zakon.kz/Document/?doc_id=31022278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0530815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3190</Characters>
  <Application>Microsoft Office Word</Application>
  <DocSecurity>0</DocSecurity>
  <Lines>26</Lines>
  <Paragraphs>6</Paragraphs>
  <ScaleCrop>false</ScaleCrop>
  <Company/>
  <LinksUpToDate>false</LinksUpToDate>
  <CharactersWithSpaces>3449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2024-10-11T03:05:00Z</dcterms:created>
  <dcterms:modified xsi:type="dcterms:W3CDTF">2024-10-11T03:05:00Z</dcterms:modified>
</cp:coreProperties>
</file>