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6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декабря 2009 года № 318-ФЗ «О внесении изменений в части первую и вторую Налогового кодекса Российской Федерации в связи с введением заявительного порядка возмещения налога на добавленную стоимость» (с изменения</w:t>
      </w:r>
      <w:r>
        <w:rPr>
          <w:rStyle w:val="s0"/>
          <w:b/>
          <w:bCs/>
        </w:rPr>
        <w:t>ми по состоянию на 23.07.2013 г.)</w:t>
      </w:r>
    </w:p>
    <w:p w:rsidR="00000000" w:rsidRDefault="00C12689">
      <w:pPr>
        <w:ind w:firstLine="400"/>
        <w:jc w:val="both"/>
      </w:pPr>
      <w:r>
        <w:rPr>
          <w:rStyle w:val="s0"/>
        </w:rPr>
        <w:t> </w:t>
      </w:r>
    </w:p>
    <w:p w:rsidR="00000000" w:rsidRDefault="00C12689">
      <w:pPr>
        <w:ind w:firstLine="400"/>
        <w:jc w:val="both"/>
      </w:pPr>
      <w:r>
        <w:rPr>
          <w:rStyle w:val="s0"/>
        </w:rPr>
        <w:t>Опубликован: «Российская газета» от 22 декабря 2009 г. № 246</w:t>
      </w:r>
    </w:p>
    <w:p w:rsidR="00000000" w:rsidRDefault="00C12689">
      <w:pPr>
        <w:ind w:firstLine="400"/>
        <w:jc w:val="both"/>
      </w:pPr>
      <w:r>
        <w:rPr>
          <w:rStyle w:val="s0"/>
        </w:rPr>
        <w:t> </w:t>
      </w:r>
    </w:p>
    <w:p w:rsidR="00000000" w:rsidRDefault="00C1268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12689">
      <w:pPr>
        <w:ind w:firstLine="400"/>
        <w:jc w:val="both"/>
      </w:pPr>
      <w:r>
        <w:rPr>
          <w:rStyle w:val="s0"/>
        </w:rPr>
        <w:t> </w:t>
      </w:r>
    </w:p>
    <w:p w:rsidR="00000000" w:rsidRDefault="00C12689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19.07.11 г. № 245-ФЗ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12689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27.11.10 г. № 306-ФЗ;</w:t>
      </w:r>
    </w:p>
    <w:p w:rsidR="00000000" w:rsidRDefault="00C12689">
      <w:pPr>
        <w:ind w:firstLine="400"/>
        <w:jc w:val="both"/>
      </w:pPr>
      <w:hyperlink r:id="rId10" w:anchor="sub_id=511" w:history="1">
        <w:r>
          <w:rPr>
            <w:rStyle w:val="a3"/>
          </w:rPr>
          <w:t>Федеральным законом</w:t>
        </w:r>
      </w:hyperlink>
      <w:r>
        <w:t xml:space="preserve"> РФ от 23.07.13 г. № 248-ФЗ (вступили в силу с 1 октября 2013 года).</w:t>
      </w:r>
    </w:p>
    <w:p w:rsidR="00000000" w:rsidRDefault="00C12689">
      <w:pPr>
        <w:ind w:firstLine="400"/>
        <w:jc w:val="both"/>
      </w:pPr>
      <w:r>
        <w:t> </w:t>
      </w:r>
    </w:p>
    <w:p w:rsidR="00000000" w:rsidRDefault="00C1268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689" w:rsidRDefault="00C12689" w:rsidP="00C12689">
      <w:r>
        <w:separator/>
      </w:r>
    </w:p>
  </w:endnote>
  <w:endnote w:type="continuationSeparator" w:id="0">
    <w:p w:rsidR="00C12689" w:rsidRDefault="00C12689" w:rsidP="00C1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689" w:rsidRDefault="00C12689" w:rsidP="00C12689">
      <w:r>
        <w:separator/>
      </w:r>
    </w:p>
  </w:footnote>
  <w:footnote w:type="continuationSeparator" w:id="0">
    <w:p w:rsidR="00C12689" w:rsidRDefault="00C12689" w:rsidP="00C126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 w:rsidP="00C126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689" w:rsidRPr="00C12689" w:rsidRDefault="00C12689" w:rsidP="00C126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17.12.2009 № 318-ФЗ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689" w:rsidRDefault="00C126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689"/>
    <w:rsid w:val="00C1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26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6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6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6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26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6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6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6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08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08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233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01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834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17.12.2009 № 318-ФЗ (©Paragraph 2023)</dc:title>
  <dc:subject/>
  <dc:creator>Сергей М</dc:creator>
  <cp:keywords/>
  <dc:description/>
  <cp:lastModifiedBy>Сергей М</cp:lastModifiedBy>
  <cp:revision>2</cp:revision>
  <dcterms:created xsi:type="dcterms:W3CDTF">2023-11-27T18:29:00Z</dcterms:created>
  <dcterms:modified xsi:type="dcterms:W3CDTF">2023-11-27T18:29:00Z</dcterms:modified>
</cp:coreProperties>
</file>