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713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1997 года № 114-ФЗ «О службе в таможенных органах Российской Федерации» (с изменениями и дополнениями по состоянию на 12.03.2024 г.)</w:t>
      </w:r>
    </w:p>
    <w:p w:rsidR="00000000" w:rsidRDefault="008E7136">
      <w:pPr>
        <w:pStyle w:val="pj"/>
      </w:pPr>
      <w:r>
        <w:rPr>
          <w:rStyle w:val="s0"/>
        </w:rPr>
        <w:t> </w:t>
      </w:r>
    </w:p>
    <w:p w:rsidR="00000000" w:rsidRDefault="008E7136">
      <w:pPr>
        <w:pStyle w:val="pj"/>
      </w:pPr>
      <w:r>
        <w:rPr>
          <w:rStyle w:val="s0"/>
        </w:rPr>
        <w:t>Опубликован: «Собрание законодательства Российской Федерации» от 28 июля 1997 г. № 30, ст. 3586</w:t>
      </w:r>
    </w:p>
    <w:p w:rsidR="00000000" w:rsidRDefault="008E7136">
      <w:pPr>
        <w:pStyle w:val="pj"/>
      </w:pPr>
      <w:r>
        <w:rPr>
          <w:rStyle w:val="s0"/>
        </w:rPr>
        <w:t> </w:t>
      </w:r>
    </w:p>
    <w:p w:rsidR="00000000" w:rsidRDefault="008E7136">
      <w:pPr>
        <w:pStyle w:val="pj"/>
      </w:pPr>
      <w:r>
        <w:rPr>
          <w:rStyle w:val="s0"/>
        </w:rPr>
        <w:t>Внесены изменения:</w:t>
      </w:r>
    </w:p>
    <w:p w:rsidR="00000000" w:rsidRDefault="008E7136">
      <w:pPr>
        <w:pStyle w:val="pj"/>
      </w:pPr>
      <w:r>
        <w:rPr>
          <w:rStyle w:val="s0"/>
        </w:rPr>
        <w:t> </w:t>
      </w:r>
    </w:p>
    <w:p w:rsidR="00000000" w:rsidRDefault="008E7136">
      <w:pPr>
        <w:pStyle w:val="pj"/>
      </w:pPr>
      <w:hyperlink r:id="rId7" w:anchor="sub_id=10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17.12.09 г. № 313-ФЗ;</w:t>
      </w:r>
    </w:p>
    <w:p w:rsidR="00000000" w:rsidRDefault="008E7136">
      <w:pPr>
        <w:pStyle w:val="pj"/>
      </w:pPr>
      <w:hyperlink r:id="rId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22.07.10 г. № 159-ФЗ;</w:t>
      </w:r>
    </w:p>
    <w:p w:rsidR="00000000" w:rsidRDefault="008E7136">
      <w:pPr>
        <w:pStyle w:val="pj"/>
      </w:pPr>
      <w:hyperlink r:id="rId9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404-ФЗ;</w:t>
      </w:r>
    </w:p>
    <w:p w:rsidR="00000000" w:rsidRDefault="008E7136">
      <w:pPr>
        <w:pStyle w:val="pj"/>
      </w:pPr>
      <w:hyperlink r:id="rId10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329-ФЗ (см. </w:t>
      </w:r>
      <w:hyperlink r:id="rId11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E7136">
      <w:pPr>
        <w:pStyle w:val="pj"/>
      </w:pPr>
      <w:hyperlink r:id="rId12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03.12.12 г. № 231-ФЗ (</w:t>
      </w:r>
      <w:hyperlink r:id="rId13" w:anchor="sub_id=210000" w:history="1">
        <w:r>
          <w:rPr>
            <w:rStyle w:val="a4"/>
          </w:rPr>
          <w:t>вступил в силу</w:t>
        </w:r>
      </w:hyperlink>
      <w:r>
        <w:rPr>
          <w:rStyle w:val="s0"/>
        </w:rPr>
        <w:t xml:space="preserve"> с 1 января 2013 года);</w:t>
      </w:r>
    </w:p>
    <w:p w:rsidR="00000000" w:rsidRDefault="008E7136">
      <w:pPr>
        <w:pStyle w:val="pj"/>
      </w:pPr>
      <w:hyperlink r:id="rId14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409-ФЗ (см. </w:t>
      </w:r>
      <w:hyperlink r:id="rId15" w:anchor="sub_id=2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E7136">
      <w:pPr>
        <w:pStyle w:val="pj"/>
      </w:pPr>
      <w:hyperlink r:id="rId16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283-ФЗ (см. </w:t>
      </w:r>
      <w:hyperlink r:id="rId17" w:anchor="sub_id=2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E7136">
      <w:pPr>
        <w:pStyle w:val="pj"/>
      </w:pPr>
      <w:hyperlink r:id="rId18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102-ФЗ;</w:t>
      </w:r>
    </w:p>
    <w:p w:rsidR="00000000" w:rsidRDefault="008E7136">
      <w:pPr>
        <w:pStyle w:val="pj"/>
      </w:pPr>
      <w:hyperlink r:id="rId19" w:anchor="sub_id=4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02.07.13 г. № 185-ФЗ (вступил в силу с 1 сентября 2013 года);</w:t>
      </w:r>
    </w:p>
    <w:p w:rsidR="00000000" w:rsidRDefault="008E7136">
      <w:pPr>
        <w:pStyle w:val="pj"/>
      </w:pPr>
      <w:hyperlink r:id="rId20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25.11.13 г. № 317-ФЗ (см. </w:t>
      </w:r>
      <w:hyperlink r:id="rId21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7136">
      <w:pPr>
        <w:pStyle w:val="pj"/>
      </w:pPr>
      <w:hyperlink r:id="rId2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22.12.14 г. № 431-Ф3 (вступает в силу с 1 января 2015 года);</w:t>
      </w:r>
    </w:p>
    <w:p w:rsidR="00000000" w:rsidRDefault="008E7136">
      <w:pPr>
        <w:pStyle w:val="pj"/>
      </w:pPr>
      <w:hyperlink r:id="rId23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505-ФЗ (вступил в силу по истечении ста восьмидесяти дней после дня его официального </w:t>
      </w:r>
      <w:hyperlink r:id="rId24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);</w:t>
      </w:r>
    </w:p>
    <w:p w:rsidR="00000000" w:rsidRDefault="008E7136">
      <w:pPr>
        <w:pStyle w:val="pj"/>
      </w:pPr>
      <w:hyperlink r:id="rId2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132-ФЗ (вступил в силу с 1 января 2018 года);</w:t>
      </w:r>
    </w:p>
    <w:p w:rsidR="00000000" w:rsidRDefault="008E7136">
      <w:pPr>
        <w:pStyle w:val="pj"/>
      </w:pPr>
      <w:hyperlink r:id="rId2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307-ФЗ (вступил в силу со дня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7136">
      <w:pPr>
        <w:pStyle w:val="pj"/>
      </w:pPr>
      <w:hyperlink r:id="rId28" w:anchor="sub_id=103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01.10.19 г. № 328-ФЗ (вступил в силу с 1 января 2020 года);</w:t>
      </w:r>
    </w:p>
    <w:p w:rsidR="00000000" w:rsidRDefault="008E7136">
      <w:pPr>
        <w:pStyle w:val="pj"/>
      </w:pPr>
      <w:hyperlink r:id="rId2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16.12.19 г. № 432-ФЗ;</w:t>
      </w:r>
    </w:p>
    <w:p w:rsidR="00000000" w:rsidRDefault="008E7136">
      <w:pPr>
        <w:pStyle w:val="pj"/>
      </w:pPr>
      <w:hyperlink r:id="rId30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268-ФЗ;</w:t>
      </w:r>
    </w:p>
    <w:p w:rsidR="00000000" w:rsidRDefault="008E7136">
      <w:pPr>
        <w:pStyle w:val="pj"/>
      </w:pPr>
      <w:hyperlink r:id="rId3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288-ФЗ;</w:t>
      </w:r>
    </w:p>
    <w:p w:rsidR="00000000" w:rsidRDefault="008E7136">
      <w:pPr>
        <w:pStyle w:val="pj"/>
      </w:pP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301-ФЗ;</w:t>
      </w:r>
    </w:p>
    <w:p w:rsidR="00000000" w:rsidRDefault="008E7136">
      <w:pPr>
        <w:pStyle w:val="pj"/>
      </w:pPr>
      <w:hyperlink r:id="rId3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116-ФЗ (вступил в силу с 1 июля 2021 года);</w:t>
      </w:r>
    </w:p>
    <w:p w:rsidR="00000000" w:rsidRDefault="008E7136">
      <w:pPr>
        <w:pStyle w:val="pj"/>
      </w:pPr>
      <w:hyperlink r:id="rId34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498-ФЗ;</w:t>
      </w:r>
    </w:p>
    <w:p w:rsidR="00000000" w:rsidRDefault="008E7136">
      <w:pPr>
        <w:pStyle w:val="pj"/>
      </w:pPr>
      <w:hyperlink r:id="rId35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</w:t>
      </w:r>
      <w:r>
        <w:rPr>
          <w:rStyle w:val="s0"/>
        </w:rPr>
        <w:t>53-ФЗ;</w:t>
      </w:r>
    </w:p>
    <w:p w:rsidR="00000000" w:rsidRDefault="008E7136">
      <w:pPr>
        <w:pStyle w:val="pj"/>
      </w:pPr>
      <w:hyperlink r:id="rId3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258-ФЗ (см. </w:t>
      </w:r>
      <w:hyperlink r:id="rId37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7136">
      <w:pPr>
        <w:pStyle w:val="pj"/>
      </w:pPr>
      <w:hyperlink r:id="rId3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286-ФЗ (см. </w:t>
      </w:r>
      <w:hyperlink r:id="rId39" w:anchor="sub_id=3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7136">
      <w:pPr>
        <w:pStyle w:val="pj"/>
      </w:pPr>
      <w:hyperlink r:id="rId4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375-ФЗ (вступил в силу по истечении ста восьмидесяти дней после 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7136">
      <w:pPr>
        <w:pStyle w:val="pj"/>
      </w:pPr>
      <w:hyperlink r:id="rId4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594-ФЗ (вступил в силу по истечении девяноста дней после дня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7136">
      <w:pPr>
        <w:pStyle w:val="pj"/>
      </w:pPr>
      <w:hyperlink r:id="rId4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26.02.24 г. № 33-ФЗ.</w:t>
      </w:r>
    </w:p>
    <w:p w:rsidR="00000000" w:rsidRDefault="008E7136">
      <w:pPr>
        <w:pStyle w:val="pj"/>
      </w:pPr>
      <w:r>
        <w:t> </w:t>
      </w:r>
    </w:p>
    <w:p w:rsidR="00000000" w:rsidRDefault="008E7136">
      <w:pPr>
        <w:pStyle w:val="pj"/>
      </w:pPr>
      <w:r>
        <w:rPr>
          <w:rStyle w:val="s0"/>
        </w:rPr>
        <w:t> </w:t>
      </w:r>
    </w:p>
    <w:p w:rsidR="00000000" w:rsidRDefault="008E7136">
      <w:pPr>
        <w:pStyle w:val="pj"/>
      </w:pPr>
      <w:r>
        <w:rPr>
          <w:rStyle w:val="s0"/>
        </w:rPr>
        <w:t> </w:t>
      </w:r>
    </w:p>
    <w:p w:rsidR="00000000" w:rsidRDefault="008E7136">
      <w:pPr>
        <w:pStyle w:val="pj"/>
      </w:pPr>
      <w:r>
        <w:t> </w:t>
      </w:r>
    </w:p>
    <w:p w:rsidR="00000000" w:rsidRDefault="008E7136">
      <w:pPr>
        <w:pStyle w:val="pj"/>
      </w:pPr>
      <w:r>
        <w:t> </w:t>
      </w:r>
    </w:p>
    <w:p w:rsidR="00000000" w:rsidRDefault="008E7136">
      <w:pPr>
        <w:pStyle w:val="pj"/>
      </w:pPr>
      <w:r>
        <w:t> </w:t>
      </w:r>
    </w:p>
    <w:p w:rsidR="00000000" w:rsidRDefault="008E7136">
      <w:pPr>
        <w:pStyle w:val="pj"/>
      </w:pPr>
      <w:r>
        <w:rPr>
          <w:rStyle w:val="s0"/>
        </w:rP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7136" w:rsidRDefault="008E7136" w:rsidP="008E7136">
      <w:r>
        <w:separator/>
      </w:r>
    </w:p>
  </w:endnote>
  <w:endnote w:type="continuationSeparator" w:id="0">
    <w:p w:rsidR="008E7136" w:rsidRDefault="008E7136" w:rsidP="008E7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136" w:rsidRDefault="008E71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136" w:rsidRDefault="008E71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136" w:rsidRDefault="008E71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7136" w:rsidRDefault="008E7136" w:rsidP="008E7136">
      <w:r>
        <w:separator/>
      </w:r>
    </w:p>
  </w:footnote>
  <w:footnote w:type="continuationSeparator" w:id="0">
    <w:p w:rsidR="008E7136" w:rsidRDefault="008E7136" w:rsidP="008E71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136" w:rsidRDefault="008E71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136" w:rsidRDefault="008E7136" w:rsidP="008E71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7136" w:rsidRPr="008E7136" w:rsidRDefault="008E7136" w:rsidP="008E71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июля 1997 года № 114-ФЗ «О службе в таможенных органах Российской Федерации» (с изменениями и дополнениями по состоянию на 12.03.2024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136" w:rsidRDefault="008E71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7136"/>
    <w:rsid w:val="008E7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71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71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71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71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71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71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71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71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01297" TargetMode="External"/><Relationship Id="rId18" Type="http://schemas.openxmlformats.org/officeDocument/2006/relationships/hyperlink" Target="http://online.zakon.kz/Document/?doc_id=31385451" TargetMode="External"/><Relationship Id="rId26" Type="http://schemas.openxmlformats.org/officeDocument/2006/relationships/hyperlink" Target="http://online.zakon.kz/Document/?doc_id=33990336" TargetMode="External"/><Relationship Id="rId39" Type="http://schemas.openxmlformats.org/officeDocument/2006/relationships/hyperlink" Target="http://online.zakon.kz/Document/?doc_id=3606174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76553" TargetMode="External"/><Relationship Id="rId34" Type="http://schemas.openxmlformats.org/officeDocument/2006/relationships/hyperlink" Target="http://online.zakon.kz/Document/?doc_id=32224265" TargetMode="External"/><Relationship Id="rId42" Type="http://schemas.openxmlformats.org/officeDocument/2006/relationships/hyperlink" Target="http://online.zakon.kz/Document/?doc_id=32069020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0539076" TargetMode="External"/><Relationship Id="rId12" Type="http://schemas.openxmlformats.org/officeDocument/2006/relationships/hyperlink" Target="http://online.zakon.kz/Document/?doc_id=31301297" TargetMode="External"/><Relationship Id="rId17" Type="http://schemas.openxmlformats.org/officeDocument/2006/relationships/hyperlink" Target="http://online.zakon.kz/Document/?doc_id=31313701" TargetMode="External"/><Relationship Id="rId25" Type="http://schemas.openxmlformats.org/officeDocument/2006/relationships/hyperlink" Target="http://online.zakon.kz/Document/?doc_id=32497176" TargetMode="External"/><Relationship Id="rId33" Type="http://schemas.openxmlformats.org/officeDocument/2006/relationships/hyperlink" Target="http://online.zakon.kz/Document/?doc_id=34138531" TargetMode="External"/><Relationship Id="rId38" Type="http://schemas.openxmlformats.org/officeDocument/2006/relationships/hyperlink" Target="http://online.zakon.kz/Document/?doc_id=36061742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13701" TargetMode="External"/><Relationship Id="rId20" Type="http://schemas.openxmlformats.org/officeDocument/2006/relationships/hyperlink" Target="http://online.zakon.kz/Document/?doc_id=31476553" TargetMode="External"/><Relationship Id="rId29" Type="http://schemas.openxmlformats.org/officeDocument/2006/relationships/hyperlink" Target="http://online.zakon.kz/Document/?doc_id=39105051" TargetMode="External"/><Relationship Id="rId41" Type="http://schemas.openxmlformats.org/officeDocument/2006/relationships/hyperlink" Target="http://online.zakon.kz/Document/?doc_id=3424416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9669" TargetMode="External"/><Relationship Id="rId24" Type="http://schemas.openxmlformats.org/officeDocument/2006/relationships/hyperlink" Target="http://online.zakon.kz/Document/?doc_id=34717829" TargetMode="External"/><Relationship Id="rId32" Type="http://schemas.openxmlformats.org/officeDocument/2006/relationships/hyperlink" Target="http://online.zakon.kz/Document/?doc_id=32345779" TargetMode="External"/><Relationship Id="rId37" Type="http://schemas.openxmlformats.org/officeDocument/2006/relationships/hyperlink" Target="http://online.zakon.kz/Document/?doc_id=35107800" TargetMode="External"/><Relationship Id="rId40" Type="http://schemas.openxmlformats.org/officeDocument/2006/relationships/hyperlink" Target="http://online.zakon.kz/Document/?doc_id=32302374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7434" TargetMode="External"/><Relationship Id="rId23" Type="http://schemas.openxmlformats.org/officeDocument/2006/relationships/hyperlink" Target="http://online.zakon.kz/Document/?doc_id=33201633" TargetMode="External"/><Relationship Id="rId28" Type="http://schemas.openxmlformats.org/officeDocument/2006/relationships/hyperlink" Target="http://online.zakon.kz/Document/?doc_id=37509957" TargetMode="External"/><Relationship Id="rId36" Type="http://schemas.openxmlformats.org/officeDocument/2006/relationships/hyperlink" Target="http://online.zakon.kz/Document/?doc_id=35107800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1089669" TargetMode="External"/><Relationship Id="rId19" Type="http://schemas.openxmlformats.org/officeDocument/2006/relationships/hyperlink" Target="http://online.zakon.kz/Document/?doc_id=31416101" TargetMode="External"/><Relationship Id="rId31" Type="http://schemas.openxmlformats.org/officeDocument/2006/relationships/hyperlink" Target="http://online.zakon.kz/Document/?doc_id=39113481" TargetMode="External"/><Relationship Id="rId44" Type="http://schemas.openxmlformats.org/officeDocument/2006/relationships/hyperlink" Target="http://online.zakon.kz/Document/?doc_id=31757829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2628" TargetMode="External"/><Relationship Id="rId14" Type="http://schemas.openxmlformats.org/officeDocument/2006/relationships/hyperlink" Target="http://online.zakon.kz/Document/?doc_id=31097434" TargetMode="External"/><Relationship Id="rId22" Type="http://schemas.openxmlformats.org/officeDocument/2006/relationships/hyperlink" Target="http://online.zakon.kz/Document/?doc_id=31642970" TargetMode="External"/><Relationship Id="rId27" Type="http://schemas.openxmlformats.org/officeDocument/2006/relationships/hyperlink" Target="http://online.zakon.kz/Document/?doc_id=34578221" TargetMode="External"/><Relationship Id="rId30" Type="http://schemas.openxmlformats.org/officeDocument/2006/relationships/hyperlink" Target="http://online.zakon.kz/Document/?doc_id=35767121" TargetMode="External"/><Relationship Id="rId35" Type="http://schemas.openxmlformats.org/officeDocument/2006/relationships/hyperlink" Target="http://online.zakon.kz/Document/?doc_id=37594394" TargetMode="External"/><Relationship Id="rId43" Type="http://schemas.openxmlformats.org/officeDocument/2006/relationships/hyperlink" Target="http://online.zakon.kz/Document/?doc_id=32275497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0799202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383</Words>
  <Characters>5032</Characters>
  <Application>Microsoft Office Word</Application>
  <DocSecurity>0</DocSecurity>
  <Lines>41</Lines>
  <Paragraphs>10</Paragraphs>
  <ScaleCrop>false</ScaleCrop>
  <Company>SPecialiST RePack</Company>
  <LinksUpToDate>false</LinksUpToDate>
  <CharactersWithSpaces>5405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июля 1997 года № 114-ФЗ «О службе в таможенных органах Российской Федерации» (с изменениями и дополнениями по состоянию на 12.03.2024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2024-05-03T07:50:00Z</dcterms:created>
  <dcterms:modified xsi:type="dcterms:W3CDTF">2024-05-03T07:50:00Z</dcterms:modified>
</cp:coreProperties>
</file>