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EF3">
      <w:pPr>
        <w:jc w:val="center"/>
      </w:pPr>
      <w:bookmarkStart w:id="0" w:name="_GoBack"/>
      <w:bookmarkEnd w:id="0"/>
      <w:r>
        <w:rPr>
          <w:rStyle w:val="s1"/>
        </w:rPr>
        <w:t>Решение суда города Астаны от 29 декабря 2009 года № 2/47-09</w:t>
      </w:r>
      <w:r>
        <w:br/>
      </w:r>
      <w:r>
        <w:rPr>
          <w:b/>
          <w:bCs/>
        </w:rPr>
        <w:t> </w:t>
      </w:r>
      <w:r>
        <w:br/>
      </w:r>
      <w:r>
        <w:rPr>
          <w:b/>
          <w:bCs/>
        </w:rPr>
        <w:t>ИМЕНЕМ РЕСПУБЛИКИ КАЗАХСТАН</w:t>
      </w:r>
    </w:p>
    <w:p w:rsidR="00000000" w:rsidRDefault="00044EF3">
      <w:r>
        <w:t> </w:t>
      </w:r>
    </w:p>
    <w:p w:rsidR="00000000" w:rsidRDefault="00044EF3">
      <w:pPr>
        <w:ind w:firstLine="400"/>
        <w:jc w:val="both"/>
      </w:pPr>
      <w:r>
        <w:rPr>
          <w:rStyle w:val="s0"/>
        </w:rPr>
        <w:t>Суд города Астаны в составе председательствующей судьи Т. А.И., при секретаре Е. Α., с участием прокурора Д. Е., представителя заявителя У. Α. Α</w:t>
      </w:r>
      <w:r>
        <w:rPr>
          <w:rStyle w:val="s0"/>
        </w:rPr>
        <w:t>., представителей Агентства Республики Казахстан по информации и связи Б. Б. О., А. С. Г., Министерства юстиции Республики Казахстан А. Р. Α., председателя президиума ОО «Казахстанская Федерация Радиоспорта и Радиолюбительства» А. С. Ж., рассмотрев в откры</w:t>
      </w:r>
      <w:r>
        <w:rPr>
          <w:rStyle w:val="s0"/>
        </w:rPr>
        <w:t>том судебном заседании в г. Астане гражданское дело по заявлению Молодежного общественного объединения «Алматинская Радиолюбительская Лига» к Агентству Республики Казахстан по информатизации и связи, Министерству юстиции Республики Казахстан, ОО «Казахстан</w:t>
      </w:r>
      <w:r>
        <w:rPr>
          <w:rStyle w:val="s0"/>
        </w:rPr>
        <w:t>ская Федерация Радиоспорта и Радиолюбительства» об оспаривании ряда пунктов «</w:t>
      </w:r>
      <w:hyperlink r:id="rId7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служб», утвержденных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информатизации и связи от 19.02.09 года,</w:t>
      </w:r>
    </w:p>
    <w:p w:rsidR="00000000" w:rsidRDefault="00044EF3">
      <w:pPr>
        <w:ind w:firstLine="400"/>
        <w:jc w:val="both"/>
      </w:pPr>
      <w:r>
        <w:rPr>
          <w:rStyle w:val="s0"/>
          <w:b/>
          <w:bCs/>
        </w:rPr>
        <w:t>УСТАНОВИЛ:</w:t>
      </w:r>
    </w:p>
    <w:p w:rsidR="00000000" w:rsidRDefault="00044EF3">
      <w:pPr>
        <w:ind w:firstLine="400"/>
        <w:jc w:val="both"/>
      </w:pPr>
      <w:r>
        <w:rPr>
          <w:rStyle w:val="s0"/>
        </w:rPr>
        <w:t>МОО «Алматинская Радиолюбительская Лига» (далее заявитель, АРЛ) обратилось с заявлением к Агентству Республики Каз</w:t>
      </w:r>
      <w:r>
        <w:rPr>
          <w:rStyle w:val="s0"/>
        </w:rPr>
        <w:t>ахстан по информатизации и связи (далее Агентство, АИС), Министерству юстиции Республики Казахстан (далее МЮ), ОО «Казахстанская Федерация Радиоспорта и Радиолюбительства» (далее КФРР) о признании «</w:t>
      </w:r>
      <w:hyperlink r:id="rId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служб» (далее Правила), утвержденных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АИС от 19.02.09 г., противоречащими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и законам РК «</w:t>
      </w:r>
      <w:hyperlink r:id="rId12" w:history="1">
        <w:r>
          <w:rPr>
            <w:rStyle w:val="a3"/>
          </w:rPr>
          <w:t>О связи</w:t>
        </w:r>
      </w:hyperlink>
      <w:r>
        <w:rPr>
          <w:rStyle w:val="s0"/>
        </w:rPr>
        <w:t>» и «</w:t>
      </w:r>
      <w:hyperlink r:id="rId13" w:history="1">
        <w:r>
          <w:rPr>
            <w:rStyle w:val="a3"/>
          </w:rPr>
          <w:t>Об общественных объединениях</w:t>
        </w:r>
      </w:hyperlink>
      <w:r>
        <w:rPr>
          <w:rStyle w:val="s0"/>
        </w:rPr>
        <w:t>».</w:t>
      </w:r>
    </w:p>
    <w:p w:rsidR="00000000" w:rsidRDefault="00044EF3">
      <w:pPr>
        <w:ind w:firstLine="400"/>
        <w:jc w:val="both"/>
      </w:pPr>
      <w:r>
        <w:rPr>
          <w:rStyle w:val="s0"/>
        </w:rPr>
        <w:t>До н</w:t>
      </w:r>
      <w:r>
        <w:rPr>
          <w:rStyle w:val="s0"/>
        </w:rPr>
        <w:t xml:space="preserve">ачала судебного заседания представитель заявителя обратился в суд с заявлением об уточнении требований к заявлению, в котором просит суд признать противоречащими Законам «Об общественных объединениях» и «О связи» </w:t>
      </w:r>
      <w:hyperlink r:id="rId14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, п. 10, п. 11, п. 13, п. 14, </w:t>
      </w:r>
      <w:hyperlink r:id="rId15" w:anchor="sub_id=2100" w:history="1">
        <w:r>
          <w:rPr>
            <w:rStyle w:val="a3"/>
          </w:rPr>
          <w:t>ч. 3 п. 21</w:t>
        </w:r>
      </w:hyperlink>
      <w:r>
        <w:rPr>
          <w:rStyle w:val="s0"/>
        </w:rPr>
        <w:t xml:space="preserve">, </w:t>
      </w:r>
      <w:hyperlink r:id="rId16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, </w:t>
      </w:r>
      <w:hyperlink r:id="rId17" w:anchor="sub_id=2800" w:history="1">
        <w:r>
          <w:rPr>
            <w:rStyle w:val="a3"/>
          </w:rPr>
          <w:t>п.п. 2 п. 28 ч. 4</w:t>
        </w:r>
      </w:hyperlink>
      <w:r>
        <w:rPr>
          <w:rStyle w:val="s0"/>
        </w:rPr>
        <w:t xml:space="preserve">, </w:t>
      </w:r>
      <w:hyperlink r:id="rId18" w:anchor="sub_id=3100" w:history="1">
        <w:r>
          <w:rPr>
            <w:rStyle w:val="a3"/>
          </w:rPr>
          <w:t>п. 31 ч. 5</w:t>
        </w:r>
      </w:hyperlink>
      <w:r>
        <w:rPr>
          <w:rStyle w:val="s0"/>
        </w:rPr>
        <w:t xml:space="preserve">, </w:t>
      </w:r>
      <w:hyperlink r:id="rId19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>, п.п. 3 п. 67 ч. 9 Правил регистрации и эксплуатации радиоэлектронных средств радиолюбительских служб, утвержденных приказом Агентства РК по информатизации и связи от 19.02.09 г.</w:t>
      </w:r>
    </w:p>
    <w:p w:rsidR="00000000" w:rsidRDefault="00044EF3">
      <w:pPr>
        <w:ind w:firstLine="400"/>
        <w:jc w:val="both"/>
      </w:pPr>
      <w:r>
        <w:rPr>
          <w:rStyle w:val="s0"/>
        </w:rPr>
        <w:t>Требования заявитель обосновал тем, что в соответст</w:t>
      </w:r>
      <w:r>
        <w:rPr>
          <w:rStyle w:val="s0"/>
        </w:rPr>
        <w:t xml:space="preserve">вии с </w:t>
      </w:r>
      <w:hyperlink r:id="rId20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 ч. 3 Правил для определения квалификации лиц, желающих получить разрешение на эксплуатацию любительской радиостанции, при филиалах Республиканской радиолюбительской</w:t>
      </w:r>
      <w:r>
        <w:rPr>
          <w:rStyle w:val="s0"/>
        </w:rPr>
        <w:t xml:space="preserve"> организации создается квалификационно-техническая комиссия (далее комиссия).</w:t>
      </w:r>
    </w:p>
    <w:p w:rsidR="00000000" w:rsidRDefault="00044EF3">
      <w:pPr>
        <w:ind w:firstLine="400"/>
        <w:jc w:val="both"/>
      </w:pPr>
      <w:r>
        <w:rPr>
          <w:rStyle w:val="s0"/>
        </w:rPr>
        <w:t>Из смысла данной нормы следует, что правом создания квалификационно-технических комиссий в административно-территориальных единицах РК наделяется только ОО «Казахстанская федерац</w:t>
      </w:r>
      <w:r>
        <w:rPr>
          <w:rStyle w:val="s0"/>
        </w:rPr>
        <w:t>ия радиоспорта и радиолюбительства», единственное имеющее статус республиканского общественного объединения.</w:t>
      </w:r>
    </w:p>
    <w:p w:rsidR="00000000" w:rsidRDefault="00044EF3">
      <w:pPr>
        <w:ind w:firstLine="400"/>
        <w:jc w:val="both"/>
      </w:pPr>
      <w:r>
        <w:rPr>
          <w:rStyle w:val="s0"/>
        </w:rPr>
        <w:t>Комиссия, состоящая из членов КФРР, выдает заключения о соответствии знаний и навыков радиолюбителя той или иной категории любительской радиостанци</w:t>
      </w:r>
      <w:r>
        <w:rPr>
          <w:rStyle w:val="s0"/>
        </w:rPr>
        <w:t>и, определяет квалификацию лиц, желающих получить разрешение на эксплуатацию любительской радиостанции. КФРР также вверены и иные функции, в частности, разработка Правил приема квалификационных экзаменов, экзаменационных вопросов, определения места и време</w:t>
      </w:r>
      <w:r>
        <w:rPr>
          <w:rStyle w:val="s0"/>
        </w:rPr>
        <w:t>ни приема экзаменов.</w:t>
      </w:r>
    </w:p>
    <w:p w:rsidR="00000000" w:rsidRDefault="00044EF3">
      <w:pPr>
        <w:ind w:firstLine="400"/>
        <w:jc w:val="both"/>
      </w:pPr>
      <w:r>
        <w:rPr>
          <w:rStyle w:val="s0"/>
        </w:rPr>
        <w:t>Соответственно, КФРР получает безусловное преимущество перед другими общественными объединениями, в том числе, заявителем, имеющим статус местного общественного объединения, поэтому может оказывать содействие своим членам в вопросах, с</w:t>
      </w:r>
      <w:r>
        <w:rPr>
          <w:rStyle w:val="s0"/>
        </w:rPr>
        <w:t>вязанных с получением соответствующего разрешения на эксплуатацию или определенной категории любительской радиостанции.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По мнению заявителя, </w:t>
      </w:r>
      <w:hyperlink r:id="rId21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ч. 3 Правил нарушает принцип равенства юридических лиц на участие в деятельности в области связи и использование ее результатов, что в соответствии со </w:t>
      </w:r>
      <w:hyperlink r:id="rId22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 xml:space="preserve"> Закона РК «О связ</w:t>
      </w:r>
      <w:r>
        <w:rPr>
          <w:rStyle w:val="s0"/>
        </w:rPr>
        <w:t>и» является одним из основных принципов государственного регулирования деятельности в области связи.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23" w:anchor="sub_id=8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ст. 8 Закона РК «О связи» к компетенции уполномоченного о</w:t>
      </w:r>
      <w:r>
        <w:rPr>
          <w:rStyle w:val="s0"/>
        </w:rPr>
        <w:t>ргана относится осуществление государственного регулирования и контроля за деятельностью в области связи.</w:t>
      </w:r>
    </w:p>
    <w:p w:rsidR="00000000" w:rsidRDefault="00044EF3">
      <w:pPr>
        <w:ind w:firstLine="400"/>
        <w:jc w:val="both"/>
      </w:pPr>
      <w:r>
        <w:rPr>
          <w:rStyle w:val="s0"/>
        </w:rPr>
        <w:t>Между тем, государственный орган в лице АИС фактически возложил свои функции по определению квалификации лиц, желающих получить разрешение на эксплуат</w:t>
      </w:r>
      <w:r>
        <w:rPr>
          <w:rStyle w:val="s0"/>
        </w:rPr>
        <w:t>ацию любительской радиостанции, на общественное объединение - КФРР. Тогда как согласно ст. 4 Закона РК «Об общественных объединениях» не допускается незаконное вмешательство государства в дела общественных объединений и общественных объединений в дела госу</w:t>
      </w:r>
      <w:r>
        <w:rPr>
          <w:rStyle w:val="s0"/>
        </w:rPr>
        <w:t>дарства, возложение на общественные объединения функций государственных органов.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24" w:anchor="sub_id=1000" w:history="1">
        <w:r>
          <w:rPr>
            <w:rStyle w:val="a3"/>
          </w:rPr>
          <w:t>пунктом 10</w:t>
        </w:r>
      </w:hyperlink>
      <w:r>
        <w:rPr>
          <w:rStyle w:val="s0"/>
        </w:rPr>
        <w:t xml:space="preserve"> ч. 3 Правил радиолюбители, не являющиеся членами КФРР, все же мог</w:t>
      </w:r>
      <w:r>
        <w:rPr>
          <w:rStyle w:val="s0"/>
        </w:rPr>
        <w:t xml:space="preserve">ут быть включены в состав комиссии. Однако в силу </w:t>
      </w:r>
      <w:hyperlink r:id="rId25" w:anchor="sub_id=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ч. 3 Правил председатель и состав квалификационно-технической комиссии утверждается Республиканской радиолюбительс</w:t>
      </w:r>
      <w:r>
        <w:rPr>
          <w:rStyle w:val="s0"/>
        </w:rPr>
        <w:t>кой организацией.</w:t>
      </w:r>
    </w:p>
    <w:p w:rsidR="00000000" w:rsidRDefault="00044EF3">
      <w:pPr>
        <w:ind w:firstLine="400"/>
        <w:jc w:val="both"/>
      </w:pPr>
      <w:r>
        <w:rPr>
          <w:rStyle w:val="s0"/>
        </w:rPr>
        <w:t>Таким образом, установленный п. 10 ч. 3 Правил порядок формирования состава квалификационно-технической комиссии, а также установленный п. 11 ч. 3 Правил порядок утверждения Председателя и состава комиссии, предусматривают монополию Респу</w:t>
      </w:r>
      <w:r>
        <w:rPr>
          <w:rStyle w:val="s0"/>
        </w:rPr>
        <w:t xml:space="preserve">бликанской радиолюбительской организации на принятие указанных решений, что в свою очередь противоречит </w:t>
      </w:r>
      <w:hyperlink r:id="rId26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27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28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Кроме того, по мнению заявителя: 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</w:t>
      </w:r>
      <w:hyperlink r:id="rId29" w:anchor="sub_id=1300" w:history="1">
        <w:r>
          <w:rPr>
            <w:rStyle w:val="a3"/>
          </w:rPr>
          <w:t>п. 13</w:t>
        </w:r>
      </w:hyperlink>
      <w:r>
        <w:rPr>
          <w:rStyle w:val="s0"/>
        </w:rPr>
        <w:t xml:space="preserve"> Правил противоречит требованиям указанных выше норм Закона в части того, что правила приема квалификационных экзаменов и экзаменационные вопросы разрабатываются Республиканской радиолюбительской организацией;</w:t>
      </w:r>
    </w:p>
    <w:p w:rsidR="00000000" w:rsidRDefault="00044EF3">
      <w:pPr>
        <w:ind w:firstLine="400"/>
        <w:jc w:val="both"/>
      </w:pPr>
      <w:r>
        <w:rPr>
          <w:rStyle w:val="s0"/>
        </w:rPr>
        <w:t>-</w:t>
      </w:r>
      <w:r>
        <w:rPr>
          <w:rStyle w:val="s0"/>
        </w:rPr>
        <w:t xml:space="preserve"> </w:t>
      </w:r>
      <w:hyperlink r:id="rId30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ч. 3 в части того, что для получения разрешения на открытие любительской организации и повышения категории любительской организации радиолюбители ставятся в зависим</w:t>
      </w:r>
      <w:r>
        <w:rPr>
          <w:rStyle w:val="s0"/>
        </w:rPr>
        <w:t>ость от Республиканской радиолюбительской организации;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</w:t>
      </w:r>
      <w:hyperlink r:id="rId31" w:anchor="sub_id=1700" w:history="1">
        <w:r>
          <w:rPr>
            <w:rStyle w:val="a3"/>
          </w:rPr>
          <w:t>пункт 17</w:t>
        </w:r>
      </w:hyperlink>
      <w:r>
        <w:rPr>
          <w:rStyle w:val="s0"/>
        </w:rPr>
        <w:t xml:space="preserve"> ч. 3 в части того, что для получения радиолюбительской категории «экстра» необходимо представление Республик</w:t>
      </w:r>
      <w:r>
        <w:rPr>
          <w:rStyle w:val="s0"/>
        </w:rPr>
        <w:t>анской радиолюбительской организации;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подпункт 2 </w:t>
      </w:r>
      <w:hyperlink r:id="rId32" w:anchor="sub_id=2100" w:history="1">
        <w:r>
          <w:rPr>
            <w:rStyle w:val="a3"/>
          </w:rPr>
          <w:t>пункта 21</w:t>
        </w:r>
      </w:hyperlink>
      <w:r>
        <w:rPr>
          <w:rStyle w:val="s0"/>
        </w:rPr>
        <w:t xml:space="preserve"> ч. 4 в части того, что регистрация и оформление разрешения на право эксплуатации любительских радиостанций осущес</w:t>
      </w:r>
      <w:r>
        <w:rPr>
          <w:rStyle w:val="s0"/>
        </w:rPr>
        <w:t>твляется на основании заключения квалификационно-технической комиссии;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</w:t>
      </w:r>
      <w:hyperlink r:id="rId33" w:anchor="sub_id=2400" w:history="1">
        <w:r>
          <w:rPr>
            <w:rStyle w:val="a3"/>
          </w:rPr>
          <w:t>пункт 24</w:t>
        </w:r>
      </w:hyperlink>
      <w:r>
        <w:rPr>
          <w:rStyle w:val="s0"/>
        </w:rPr>
        <w:t xml:space="preserve"> ч. 4 в части того, что право присвоения позывных сигналов претендентам на категорию «наблюда</w:t>
      </w:r>
      <w:r>
        <w:rPr>
          <w:rStyle w:val="s0"/>
        </w:rPr>
        <w:t>тель» предоставляется квалификационно-технической комиссией;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подпункт 2 </w:t>
      </w:r>
      <w:hyperlink r:id="rId34" w:anchor="sub_id=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ч. 4 в части того, что иностранные граждане, желающие получить разрешение на право эксплуа</w:t>
      </w:r>
      <w:r>
        <w:rPr>
          <w:rStyle w:val="s0"/>
        </w:rPr>
        <w:t>тации любительской радиостанции на территории Республики Казахстан, должны предоставить в уполномоченный орган в области связи помимо прочих документов ходатайство Республиканской радиолюбительской организации;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</w:t>
      </w:r>
      <w:hyperlink r:id="rId35" w:anchor="sub_id=3100" w:history="1">
        <w:r>
          <w:rPr>
            <w:rStyle w:val="a3"/>
          </w:rPr>
          <w:t>пункт 31</w:t>
        </w:r>
      </w:hyperlink>
      <w:r>
        <w:rPr>
          <w:rStyle w:val="s0"/>
        </w:rPr>
        <w:t xml:space="preserve"> </w:t>
      </w:r>
      <w:r>
        <w:rPr>
          <w:rStyle w:val="s0"/>
        </w:rPr>
        <w:t>ч. 5 в части того, что регистрация любительских радиостанций производится в территориальном органе на основании акта осмотра технического состояния любительской радиостанции, составляемого квалификационно-технической комиссией;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</w:t>
      </w:r>
      <w:hyperlink r:id="rId36" w:anchor="sub_id=6600" w:history="1">
        <w:r>
          <w:rPr>
            <w:rStyle w:val="a3"/>
          </w:rPr>
          <w:t>пункт 66</w:t>
        </w:r>
      </w:hyperlink>
      <w:r>
        <w:rPr>
          <w:rStyle w:val="s0"/>
        </w:rPr>
        <w:t xml:space="preserve"> ч. 9 в части того, что специальные позывные сигналы выдаются территориальным органом по ходатайству Республиканской радиолюбительской организации;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- подпункт 3 </w:t>
      </w:r>
      <w:hyperlink r:id="rId37" w:anchor="sub_id=6700" w:history="1">
        <w:r>
          <w:rPr>
            <w:rStyle w:val="a3"/>
          </w:rPr>
          <w:t>пункта 67</w:t>
        </w:r>
      </w:hyperlink>
      <w:r>
        <w:rPr>
          <w:rStyle w:val="s0"/>
        </w:rPr>
        <w:t xml:space="preserve"> ч. 9 в части того, что для получения специального позывного сигнала любительской радиостанции помимо прочих документов необходимо ходатайство Республиканской радиолюбительской организации.</w:t>
      </w:r>
    </w:p>
    <w:p w:rsidR="00000000" w:rsidRDefault="00044EF3">
      <w:pPr>
        <w:ind w:firstLine="400"/>
        <w:jc w:val="both"/>
      </w:pPr>
      <w:r>
        <w:rPr>
          <w:rStyle w:val="s0"/>
        </w:rPr>
        <w:t>В связ</w:t>
      </w:r>
      <w:r>
        <w:rPr>
          <w:rStyle w:val="s0"/>
        </w:rPr>
        <w:t>и с чем, просит суд признать указанные пункты Правил противоречащими Законам Республики Казахстан «</w:t>
      </w:r>
      <w:hyperlink r:id="rId38" w:history="1">
        <w:r>
          <w:rPr>
            <w:rStyle w:val="a3"/>
          </w:rPr>
          <w:t>О связи</w:t>
        </w:r>
      </w:hyperlink>
      <w:r>
        <w:rPr>
          <w:rStyle w:val="s0"/>
        </w:rPr>
        <w:t>» и «</w:t>
      </w:r>
      <w:hyperlink r:id="rId39" w:history="1">
        <w:r>
          <w:rPr>
            <w:rStyle w:val="a3"/>
          </w:rPr>
          <w:t>Об общественных о</w:t>
        </w:r>
        <w:r>
          <w:rPr>
            <w:rStyle w:val="a3"/>
          </w:rPr>
          <w:t>бъединениях</w:t>
        </w:r>
      </w:hyperlink>
      <w:r>
        <w:rPr>
          <w:rStyle w:val="s0"/>
        </w:rPr>
        <w:t>».</w:t>
      </w:r>
    </w:p>
    <w:p w:rsidR="00000000" w:rsidRDefault="00044EF3">
      <w:pPr>
        <w:ind w:firstLine="400"/>
        <w:jc w:val="both"/>
      </w:pPr>
      <w:r>
        <w:rPr>
          <w:rStyle w:val="s0"/>
        </w:rPr>
        <w:t>В судебном заседании представитель заявителя У. Α. Α. требования поддержал в полном объеме, просил удовлетворить заявление по мотивам нарушения оспариваемыми пунктами Правил прав общественных объединений и граждан Республики Казахстан.</w:t>
      </w:r>
    </w:p>
    <w:p w:rsidR="00000000" w:rsidRDefault="00044EF3">
      <w:pPr>
        <w:ind w:firstLine="400"/>
        <w:jc w:val="both"/>
      </w:pPr>
      <w:r>
        <w:rPr>
          <w:rStyle w:val="s0"/>
        </w:rPr>
        <w:t>Предст</w:t>
      </w:r>
      <w:r>
        <w:rPr>
          <w:rStyle w:val="s0"/>
        </w:rPr>
        <w:t xml:space="preserve">авители АИС Б. Б. О., А. С. Г. требования заявителя не признали, просили отказать в удовлетворении заявления и пояснили, что </w:t>
      </w:r>
      <w:hyperlink r:id="rId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разработаны и утверждены во исполнение </w:t>
      </w:r>
      <w:hyperlink r:id="rId41" w:history="1">
        <w:r>
          <w:rPr>
            <w:rStyle w:val="a3"/>
          </w:rPr>
          <w:t>распоряжения</w:t>
        </w:r>
      </w:hyperlink>
      <w:r>
        <w:rPr>
          <w:rStyle w:val="s0"/>
        </w:rPr>
        <w:t xml:space="preserve"> Премьер-Министра Республики Казахстан от 20 февраля 2009 года № 10-р в реализацию </w:t>
      </w:r>
      <w:hyperlink r:id="rId4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«О внесении изменений и дополнений в некото</w:t>
      </w:r>
      <w:r>
        <w:rPr>
          <w:rStyle w:val="s0"/>
        </w:rPr>
        <w:t>рые законодательные акты Республики Казахстан по вопросам связи» от 10 ноября 2008 года.</w:t>
      </w:r>
    </w:p>
    <w:p w:rsidR="00000000" w:rsidRDefault="00044EF3">
      <w:pPr>
        <w:ind w:firstLine="400"/>
        <w:jc w:val="both"/>
      </w:pPr>
      <w:r>
        <w:rPr>
          <w:rStyle w:val="s0"/>
        </w:rPr>
        <w:t>При разработке проекта Правил были учтены предложения МОО «Алматинская радиолюбительская лига», ОО «Союз радиолюбителей Восточно-Казахстанской области».</w:t>
      </w:r>
    </w:p>
    <w:p w:rsidR="00000000" w:rsidRDefault="00044EF3">
      <w:pPr>
        <w:ind w:firstLine="400"/>
        <w:jc w:val="both"/>
      </w:pPr>
      <w:r>
        <w:rPr>
          <w:rStyle w:val="s0"/>
        </w:rPr>
        <w:t>За основу была взята действовавшая на тот момент Инструкция о порядке регистрации и эксплуатации любительских приемно-передающих радиостанций Республики Казахстан от 17 февраля 1993 года, утвержденная начальником Государственной инспекции электросвязи Мини</w:t>
      </w:r>
      <w:r>
        <w:rPr>
          <w:rStyle w:val="s0"/>
        </w:rPr>
        <w:t>стерства связи РК.</w:t>
      </w:r>
    </w:p>
    <w:p w:rsidR="00000000" w:rsidRDefault="00044EF3">
      <w:pPr>
        <w:ind w:firstLine="400"/>
        <w:jc w:val="both"/>
      </w:pPr>
      <w:r>
        <w:rPr>
          <w:rStyle w:val="s0"/>
        </w:rPr>
        <w:t>Так, в соответствии с подпунктом 4.1 пункта 4 Инструкции для определения квалификации претендентов на получение лицензии и владельцев любительских радиостанций на соответствие запрашиваемой категории любительских радиостанций квалификаци</w:t>
      </w:r>
      <w:r>
        <w:rPr>
          <w:rStyle w:val="s0"/>
        </w:rPr>
        <w:t>онные комиссии создавались при областных филиалах (отделениях) национальной радиолюбительской организации. Поэтому при рассмотрении проекта Правил слова «национальной радиолюбительской организации» были заменены на «Республиканской радиолюбительской органи</w:t>
      </w:r>
      <w:r>
        <w:rPr>
          <w:rStyle w:val="s0"/>
        </w:rPr>
        <w:t>зации».</w:t>
      </w:r>
    </w:p>
    <w:p w:rsidR="00000000" w:rsidRDefault="00044EF3">
      <w:pPr>
        <w:ind w:firstLine="400"/>
        <w:jc w:val="both"/>
      </w:pPr>
      <w:r>
        <w:rPr>
          <w:rStyle w:val="s0"/>
        </w:rPr>
        <w:t>С учетом ограниченного штата сотрудников территориальных органов, Агентство посчитало целесообразным создать квалификационно-технические комиссии при Республиканской радиолюбительской организации, имеющей свои структурные подразделения (филиалы и п</w:t>
      </w:r>
      <w:r>
        <w:rPr>
          <w:rStyle w:val="s0"/>
        </w:rPr>
        <w:t>редставительства) на более чем половине территории республики.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На основании </w:t>
      </w:r>
      <w:hyperlink r:id="rId43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Закона «О частном предпринимательстве» и </w:t>
      </w:r>
      <w:hyperlink r:id="rId44" w:anchor="sub_id=14010000" w:history="1">
        <w:r>
          <w:rPr>
            <w:rStyle w:val="a3"/>
          </w:rPr>
          <w:t>статьи 14-1</w:t>
        </w:r>
      </w:hyperlink>
      <w:r>
        <w:rPr>
          <w:rStyle w:val="s0"/>
        </w:rPr>
        <w:t xml:space="preserve"> Закона «О нормативных правовых актах» по проекту Правил выданы заключения научной антикоррупционной экспертизы Национальной телекоммуникационной ассоциацией Казахстана и АО «Казахский гуманитарно-юридически</w:t>
      </w:r>
      <w:r>
        <w:rPr>
          <w:rStyle w:val="s0"/>
        </w:rPr>
        <w:t>й университет».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Представитель Министерства юстиции РК А. Р. А. требования не признал и пояснил, что оспариваемые </w:t>
      </w:r>
      <w:hyperlink r:id="rId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не нарушают установленные законодательством права, свободы и интересы </w:t>
      </w:r>
      <w:r>
        <w:rPr>
          <w:rStyle w:val="s0"/>
        </w:rPr>
        <w:t>граждан и не противоречат действующему законодательству.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Приказ АИС соответствует требованиям, установленным Правилами государственной регистрации НПА, утвержденными </w:t>
      </w:r>
      <w:hyperlink r:id="rId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17.08.2006 г. № 778 и Правилами согласования и оформления проектов подзаконных нормативных правовых актов, утвержденными </w:t>
      </w:r>
      <w:hyperlink r:id="rId4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16.08.2006 г. № 773.</w:t>
      </w:r>
    </w:p>
    <w:p w:rsidR="00000000" w:rsidRDefault="00044EF3">
      <w:pPr>
        <w:ind w:firstLine="400"/>
        <w:jc w:val="both"/>
      </w:pPr>
      <w:r>
        <w:rPr>
          <w:rStyle w:val="s0"/>
        </w:rPr>
        <w:t>Пред</w:t>
      </w:r>
      <w:r>
        <w:rPr>
          <w:rStyle w:val="s0"/>
        </w:rPr>
        <w:t>ставитель ОО «Казахстанская Федерация Радиоспорта и Радиолюбительства» А. С. Ж. требования не признал и пояснил, что понятие «Республиканская радиолюбительская организация» является не наименованием организации, а определяет статус общественного объединени</w:t>
      </w:r>
      <w:r>
        <w:rPr>
          <w:rStyle w:val="s0"/>
        </w:rPr>
        <w:t>я.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48" w:anchor="sub_id=230000" w:history="1">
        <w:r>
          <w:rPr>
            <w:rStyle w:val="a3"/>
          </w:rPr>
          <w:t>статьями 23</w:t>
        </w:r>
      </w:hyperlink>
      <w:r>
        <w:rPr>
          <w:rStyle w:val="s0"/>
        </w:rPr>
        <w:t>, 24 Закона РК «О физической культуре и спорте» по каждому виду спорта (в том числе, по радиоспорту) на получение аккредитации вправе претендовать только республиканские общественные объединения, которые могут быть участниками международных объединений в о</w:t>
      </w:r>
      <w:r>
        <w:rPr>
          <w:rStyle w:val="s0"/>
        </w:rPr>
        <w:t>бласти физической культуры и спорта от имени Республики Казахстан.</w:t>
      </w:r>
    </w:p>
    <w:p w:rsidR="00000000" w:rsidRDefault="00044EF3">
      <w:pPr>
        <w:ind w:firstLine="400"/>
        <w:jc w:val="both"/>
      </w:pPr>
      <w:r>
        <w:rPr>
          <w:rStyle w:val="s0"/>
        </w:rPr>
        <w:t>Названные нормы закона указывают на то, что права общественных объединений, имеющих разный статус, не равны при осуществлении своей деятельности.</w:t>
      </w:r>
    </w:p>
    <w:p w:rsidR="00000000" w:rsidRDefault="00044EF3">
      <w:pPr>
        <w:ind w:firstLine="400"/>
        <w:jc w:val="both"/>
      </w:pPr>
      <w:r>
        <w:rPr>
          <w:rStyle w:val="s0"/>
        </w:rPr>
        <w:t>Исследовав материалы дела, выслушав пояснен</w:t>
      </w:r>
      <w:r>
        <w:rPr>
          <w:rStyle w:val="s0"/>
        </w:rPr>
        <w:t>ия и доводы сторон, заключение прокурора Д. Е. о необходимости частичного удовлетворения заявления, суд приходит к следующим выводам.</w:t>
      </w:r>
    </w:p>
    <w:p w:rsidR="00000000" w:rsidRDefault="00044EF3">
      <w:pPr>
        <w:ind w:firstLine="400"/>
        <w:jc w:val="both"/>
      </w:pPr>
      <w:hyperlink r:id="rId4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информатизации и связи от 19 фев</w:t>
      </w:r>
      <w:r>
        <w:rPr>
          <w:rStyle w:val="s0"/>
        </w:rPr>
        <w:t xml:space="preserve">раля 2009 года утверждены </w:t>
      </w:r>
      <w:hyperlink r:id="rId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служб.</w:t>
      </w:r>
    </w:p>
    <w:p w:rsidR="00000000" w:rsidRDefault="00044EF3">
      <w:pPr>
        <w:ind w:firstLine="400"/>
        <w:jc w:val="both"/>
      </w:pPr>
      <w:r>
        <w:rPr>
          <w:rStyle w:val="s0"/>
        </w:rPr>
        <w:t>Приказ зарегистрирован в Министерстве юстиции РК 18 марта 2009 года за № 5596, о</w:t>
      </w:r>
      <w:r>
        <w:rPr>
          <w:rStyle w:val="s0"/>
        </w:rPr>
        <w:t>публикован в Бюллетене нормативных правовых актов центральных исполнительных и иных государственных органов РК, 2009 год, № 5, ст. 343.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Данные Правила разработаны и приняты в соответствии с подпунктом </w:t>
      </w:r>
      <w:r>
        <w:rPr>
          <w:rStyle w:val="s0"/>
          <w:b/>
          <w:bCs/>
          <w:i/>
          <w:iCs/>
        </w:rPr>
        <w:t>(нечитаемый фрагмент в оригинале)</w:t>
      </w:r>
      <w:r>
        <w:rPr>
          <w:rStyle w:val="s0"/>
        </w:rPr>
        <w:t xml:space="preserve"> </w:t>
      </w:r>
      <w:hyperlink r:id="rId51" w:anchor="sub_id=8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статьи 8 Закона Республики Казахстан «О связи», в целях реализации </w:t>
      </w:r>
      <w:hyperlink r:id="rId5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РК «О внесении изменений и дополнений в некотор</w:t>
      </w:r>
      <w:r>
        <w:rPr>
          <w:rStyle w:val="s0"/>
        </w:rPr>
        <w:t>ые законодательные акты Республики Казахстан по вопросам связи» от 21 ноября 2008 г.</w:t>
      </w:r>
    </w:p>
    <w:p w:rsidR="00000000" w:rsidRDefault="00044EF3">
      <w:pPr>
        <w:ind w:firstLine="400"/>
        <w:jc w:val="both"/>
      </w:pPr>
      <w:r>
        <w:rPr>
          <w:rStyle w:val="s0"/>
        </w:rPr>
        <w:t>Так, в соответствии с вышеуказанной нормой к компетенции уполномоченного органа относятся разработка и принятие в пределах своей компетенции нормативных правовых актов в о</w:t>
      </w:r>
      <w:r>
        <w:rPr>
          <w:rStyle w:val="s0"/>
        </w:rPr>
        <w:t xml:space="preserve">бласти связи, в том числе, порядка регистрации и эксплуатации радиоэлектронных средств и высокочастотных устройств радиолюбительских служб. 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53" w:anchor="sub_id=50200" w:history="1">
        <w:r>
          <w:rPr>
            <w:rStyle w:val="a3"/>
          </w:rPr>
          <w:t>п. 2 ст. 5</w:t>
        </w:r>
      </w:hyperlink>
      <w:r>
        <w:rPr>
          <w:rStyle w:val="s0"/>
        </w:rPr>
        <w:t xml:space="preserve"> Конст</w:t>
      </w:r>
      <w:r>
        <w:rPr>
          <w:rStyle w:val="s0"/>
        </w:rPr>
        <w:t>итуции Республики Казахстан, общественные объединения равны перед законом.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</w:t>
      </w:r>
      <w:hyperlink r:id="rId54" w:anchor="sub_id=60000" w:history="1">
        <w:r>
          <w:rPr>
            <w:rStyle w:val="a3"/>
          </w:rPr>
          <w:t>ст. 6</w:t>
        </w:r>
      </w:hyperlink>
      <w:r>
        <w:rPr>
          <w:rStyle w:val="s0"/>
        </w:rPr>
        <w:t xml:space="preserve"> Закона Республики Казахстан «Об общественных объединениях» также указано о том, что обществ</w:t>
      </w:r>
      <w:r>
        <w:rPr>
          <w:rStyle w:val="s0"/>
        </w:rPr>
        <w:t>енные объединения равны перед законом.</w:t>
      </w:r>
    </w:p>
    <w:p w:rsidR="00000000" w:rsidRDefault="00044EF3">
      <w:pPr>
        <w:ind w:firstLine="400"/>
        <w:jc w:val="both"/>
      </w:pPr>
      <w:hyperlink r:id="rId55" w:anchor="sub_id=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Закона РК «Об общественных объединениях» предусмотрены равные права и обязанности общественных объединений.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Согласно </w:t>
      </w:r>
      <w:hyperlink r:id="rId56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 xml:space="preserve"> Закона Республики Казахстан «О связи» одним из основных принципов государственного регулирования деятельности в области связи является равенство прав юридических лиц на участ</w:t>
      </w:r>
      <w:r>
        <w:rPr>
          <w:rStyle w:val="s0"/>
        </w:rPr>
        <w:t>ие в деятельности в области связи и использование ее результатов.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57" w:anchor="sub_id=60000" w:history="1">
        <w:r>
          <w:rPr>
            <w:rStyle w:val="a3"/>
          </w:rPr>
          <w:t>ст. 6</w:t>
        </w:r>
      </w:hyperlink>
      <w:r>
        <w:rPr>
          <w:rStyle w:val="s0"/>
        </w:rPr>
        <w:t xml:space="preserve"> Закона РК «О связи» защита прав и законных интересов физических и юридических лиц, а также наци</w:t>
      </w:r>
      <w:r>
        <w:rPr>
          <w:rStyle w:val="s0"/>
        </w:rPr>
        <w:t>ональных интересов государства являются основными задачами государственного регулирования и контроля за деятельностью в области связи.</w:t>
      </w:r>
    </w:p>
    <w:p w:rsidR="00000000" w:rsidRDefault="00044EF3">
      <w:pPr>
        <w:ind w:firstLine="400"/>
        <w:jc w:val="both"/>
      </w:pPr>
      <w:r>
        <w:rPr>
          <w:rStyle w:val="s0"/>
        </w:rPr>
        <w:t>Из содержания указанных норм законов следует, что все общественные объединения равны во взаимоотношениях, как между собой</w:t>
      </w:r>
      <w:r>
        <w:rPr>
          <w:rStyle w:val="s0"/>
        </w:rPr>
        <w:t>, так и с государственными органами при осуществлении своих прав и обязанностей в общественной и хозяйственной деятельности, а также в их отношениях между собой и органами государства.</w:t>
      </w:r>
    </w:p>
    <w:p w:rsidR="00000000" w:rsidRDefault="00044EF3">
      <w:pPr>
        <w:ind w:firstLine="400"/>
        <w:jc w:val="both"/>
      </w:pPr>
      <w:r>
        <w:rPr>
          <w:rStyle w:val="s0"/>
        </w:rPr>
        <w:t>Между тем, судом установлено, что оспариваемыми пунктами Правил этот пр</w:t>
      </w:r>
      <w:r>
        <w:rPr>
          <w:rStyle w:val="s0"/>
        </w:rPr>
        <w:t>инцип равенства нарушен.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Так, согласно </w:t>
      </w:r>
      <w:hyperlink r:id="rId58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 ч. 3 Правил для определения квалификации лиц, желающих получить разрешение на эксплуатацию любительской радиостанции при филиалах Р</w:t>
      </w:r>
      <w:r>
        <w:rPr>
          <w:rStyle w:val="s0"/>
        </w:rPr>
        <w:t>еспубликанской радиолюбительской организации, создаётся квалификационно-техническая комиссия.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59" w:anchor="sub_id=70000" w:history="1">
        <w:r>
          <w:rPr>
            <w:rStyle w:val="a3"/>
          </w:rPr>
          <w:t>ст. 7</w:t>
        </w:r>
      </w:hyperlink>
      <w:r>
        <w:rPr>
          <w:rStyle w:val="s0"/>
        </w:rPr>
        <w:t xml:space="preserve"> Закона «Об общественных объединениях» к республиканским общественны</w:t>
      </w:r>
      <w:r>
        <w:rPr>
          <w:rStyle w:val="s0"/>
        </w:rPr>
        <w:t>м объединениям относятся объединения, имеющие свои структурные подразделения (филиалы и представительства) на территории более половины областей Республики Казахстан.</w:t>
      </w:r>
    </w:p>
    <w:p w:rsidR="00000000" w:rsidRDefault="00044EF3">
      <w:pPr>
        <w:ind w:firstLine="400"/>
        <w:jc w:val="both"/>
      </w:pPr>
      <w:r>
        <w:rPr>
          <w:rStyle w:val="s0"/>
        </w:rPr>
        <w:t>Из содержания указанного пункта Правил, следует, что республиканское общественное объедин</w:t>
      </w:r>
      <w:r>
        <w:rPr>
          <w:rStyle w:val="s0"/>
        </w:rPr>
        <w:t>ение, в силу своего республиканского статуса, наличия определенного количества филиалов, обладает большим объемом прав, чем региональные и местные общественные объединения, которые в силу указанного пункта лишены возможности создания квалификационно-технич</w:t>
      </w:r>
      <w:r>
        <w:rPr>
          <w:rStyle w:val="s0"/>
        </w:rPr>
        <w:t>еских комиссий.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60" w:anchor="sub_id=1000" w:history="1">
        <w:r>
          <w:rPr>
            <w:rStyle w:val="a3"/>
          </w:rPr>
          <w:t>п. 10</w:t>
        </w:r>
      </w:hyperlink>
      <w:r>
        <w:rPr>
          <w:rStyle w:val="s0"/>
        </w:rPr>
        <w:t xml:space="preserve"> </w:t>
      </w:r>
      <w:r>
        <w:rPr>
          <w:rStyle w:val="s0"/>
        </w:rPr>
        <w:t>ч. 3 Правил квалификационно-техническая комиссия состоит не менее чем из пяти радиолюбителей, имеющих разрешение на эксплуатацию любительской радиостанции категории «экстра» и (или) 1 категории. В состав комиссии могут быть включены и радиолюбители, не явл</w:t>
      </w:r>
      <w:r>
        <w:rPr>
          <w:rStyle w:val="s0"/>
        </w:rPr>
        <w:t xml:space="preserve">яющиеся членами Республиканской радиолюбительской организации. При этом, в силу </w:t>
      </w:r>
      <w:hyperlink r:id="rId61" w:anchor="sub_id=1100" w:history="1">
        <w:r>
          <w:rPr>
            <w:rStyle w:val="a3"/>
          </w:rPr>
          <w:t>п. 11</w:t>
        </w:r>
      </w:hyperlink>
      <w:r>
        <w:rPr>
          <w:rStyle w:val="s0"/>
        </w:rPr>
        <w:t xml:space="preserve"> ч. 3 Правил председатель и состав квалификационно-технической комиссии утверждается само</w:t>
      </w:r>
      <w:r>
        <w:rPr>
          <w:rStyle w:val="s0"/>
        </w:rPr>
        <w:t>й же Республиканской радиолюбительской организацией.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Таким образом, установленный </w:t>
      </w:r>
      <w:hyperlink r:id="rId62" w:anchor="sub_id=1000" w:history="1">
        <w:r>
          <w:rPr>
            <w:rStyle w:val="a3"/>
          </w:rPr>
          <w:t>п. 10</w:t>
        </w:r>
      </w:hyperlink>
      <w:r>
        <w:rPr>
          <w:rStyle w:val="s0"/>
        </w:rPr>
        <w:t xml:space="preserve"> ч. 3 Правил порядок формирования состава квалификационно-технической комиссии, а также</w:t>
      </w:r>
      <w:r>
        <w:rPr>
          <w:rStyle w:val="s0"/>
        </w:rPr>
        <w:t xml:space="preserve"> установленный </w:t>
      </w:r>
      <w:hyperlink r:id="rId63" w:anchor="sub_id=1100" w:history="1">
        <w:r>
          <w:rPr>
            <w:rStyle w:val="a3"/>
          </w:rPr>
          <w:t>п. 11</w:t>
        </w:r>
      </w:hyperlink>
      <w:r>
        <w:rPr>
          <w:rStyle w:val="s0"/>
        </w:rPr>
        <w:t xml:space="preserve"> ч. 3 Правил порядок утверждения Председателя и состава комиссии предусматривают возможность принятия указанных решений только Республиканской радиолюбите</w:t>
      </w:r>
      <w:r>
        <w:rPr>
          <w:rStyle w:val="s0"/>
        </w:rPr>
        <w:t xml:space="preserve">льской организацией, что ущемляет права других общественных объединений и противоречит </w:t>
      </w:r>
      <w:hyperlink r:id="rId64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65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66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67" w:anchor="sub_id=1300" w:history="1">
        <w:r>
          <w:rPr>
            <w:rStyle w:val="a3"/>
          </w:rPr>
          <w:t>п. 13</w:t>
        </w:r>
      </w:hyperlink>
      <w:r>
        <w:rPr>
          <w:rStyle w:val="s0"/>
        </w:rPr>
        <w:t xml:space="preserve"> </w:t>
      </w:r>
      <w:r>
        <w:rPr>
          <w:rStyle w:val="s0"/>
        </w:rPr>
        <w:t>ч. 3 Правил, для определения квалификации претендента по дисциплинам, указанным в приложении 3 к настоящим Правилам, для каждой категории разрабатываются экзаменационные вопросы. Правила приема квалификационных экзаменов, включая экзаменационные вопросы, р</w:t>
      </w:r>
      <w:r>
        <w:rPr>
          <w:rStyle w:val="s0"/>
        </w:rPr>
        <w:t>азрабатываются Республиканской радиолюбительской организацией, утверждаются уполномоченным государственным органом в области связи Республики Казахстан и подлежат к применению всеми квалификационно-техническими комиссиями.</w:t>
      </w:r>
    </w:p>
    <w:p w:rsidR="00000000" w:rsidRDefault="00044EF3">
      <w:pPr>
        <w:ind w:firstLine="400"/>
        <w:jc w:val="both"/>
      </w:pPr>
      <w:r>
        <w:rPr>
          <w:rStyle w:val="s0"/>
        </w:rPr>
        <w:t>Указанным пунктом Правил также исключается возможность участия региональных и местных общественных объединений в разработке экзаменационных вопросов, а также разработке Правил приема квалификационных экзаменов, тем самым нарушается принцип равенства общест</w:t>
      </w:r>
      <w:r>
        <w:rPr>
          <w:rStyle w:val="s0"/>
        </w:rPr>
        <w:t>венных объединений.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68" w:anchor="sub_id=1400" w:history="1">
        <w:r>
          <w:rPr>
            <w:rStyle w:val="a3"/>
          </w:rPr>
          <w:t>п. 14</w:t>
        </w:r>
      </w:hyperlink>
      <w:r>
        <w:rPr>
          <w:rStyle w:val="s0"/>
        </w:rPr>
        <w:t xml:space="preserve"> ч. 3 Правил, лица, желающие получить разрешение на открытие любительской радиостанции, либо повысить категорию любительской радиостанции, нап</w:t>
      </w:r>
      <w:r>
        <w:rPr>
          <w:rStyle w:val="s0"/>
        </w:rPr>
        <w:t>равляют в квалификационно-техническую комиссию заявление. Квалификационно-техническая комиссия определяет время, а также место проведения экзамена и в письменной форме уведомляет претендента.</w:t>
      </w:r>
    </w:p>
    <w:p w:rsidR="00000000" w:rsidRDefault="00044EF3">
      <w:pPr>
        <w:ind w:firstLine="400"/>
        <w:jc w:val="both"/>
      </w:pPr>
      <w:r>
        <w:rPr>
          <w:rStyle w:val="s0"/>
        </w:rPr>
        <w:t>Указанным пунктом не предусматривается участие региональных и ме</w:t>
      </w:r>
      <w:r>
        <w:rPr>
          <w:rStyle w:val="s0"/>
        </w:rPr>
        <w:t>стных общественных объединений при определении места и времени проведения экзаменов, тем самым нарушается равенство прав юридических лиц на участие в деятельности в области связи и использование ее результатов, а также нарушается принцип равенства обществе</w:t>
      </w:r>
      <w:r>
        <w:rPr>
          <w:rStyle w:val="s0"/>
        </w:rPr>
        <w:t>нных объединений.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69" w:anchor="sub_id=1700" w:history="1">
        <w:r>
          <w:rPr>
            <w:rStyle w:val="a3"/>
          </w:rPr>
          <w:t>п. 17</w:t>
        </w:r>
      </w:hyperlink>
      <w:r>
        <w:rPr>
          <w:rStyle w:val="s0"/>
        </w:rPr>
        <w:t xml:space="preserve"> части 3 Правил категория «экстра» выдается спортсменам, имеющим спортивный разряд не ниже кандидата в мастера спорта по радиоспорту, по предста</w:t>
      </w:r>
      <w:r>
        <w:rPr>
          <w:rStyle w:val="s0"/>
        </w:rPr>
        <w:t>влению Республиканской радиолюбительской организации, на основании заключения квалификационно-технической комиссии, решением уполномоченного государственного органа в области связи Республики Казахстан.</w:t>
      </w:r>
    </w:p>
    <w:p w:rsidR="00000000" w:rsidRDefault="00044EF3">
      <w:pPr>
        <w:ind w:firstLine="400"/>
        <w:jc w:val="both"/>
      </w:pPr>
      <w:r>
        <w:rPr>
          <w:rStyle w:val="s0"/>
        </w:rPr>
        <w:t>Данный пункт устанавливает, что для получения радиолю</w:t>
      </w:r>
      <w:r>
        <w:rPr>
          <w:rStyle w:val="s0"/>
        </w:rPr>
        <w:t>бительской категории «экстра» требуется наличие спортивного разряда не ниже кандидата в мастера спорта по радиоспорту, по представлению Республиканской радиолюбительской организации.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п.п. 2 </w:t>
      </w:r>
      <w:hyperlink r:id="rId70" w:anchor="sub_id=2100" w:history="1">
        <w:r>
          <w:rPr>
            <w:rStyle w:val="a3"/>
          </w:rPr>
          <w:t>п. 21</w:t>
        </w:r>
      </w:hyperlink>
      <w:r>
        <w:rPr>
          <w:rStyle w:val="s0"/>
        </w:rPr>
        <w:t xml:space="preserve"> ч. 4 Правил, регистрация и оформления разрешения на право эксплуатации любительских радиостанций осуществляется на основании заключения квалификационно-технической комиссии.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71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 ч. 4 Правил, право присвоения позывных сигналов претендентам на категорию «наблюдатель» предоставляется квалификационно-технической комиссии.</w:t>
      </w:r>
    </w:p>
    <w:p w:rsidR="00000000" w:rsidRDefault="00044EF3">
      <w:pPr>
        <w:ind w:firstLine="400"/>
        <w:jc w:val="both"/>
      </w:pPr>
      <w:r>
        <w:rPr>
          <w:rStyle w:val="s0"/>
        </w:rPr>
        <w:t>Учитывая, что такая комиссия образуется исключительно при филиалах Респу</w:t>
      </w:r>
      <w:r>
        <w:rPr>
          <w:rStyle w:val="s0"/>
        </w:rPr>
        <w:t>бликанской радиолюбительской организации, указанными пунктами Правил нарушаются права других общественных объединений на равное участие в деятельности в области связи и использование ее результатов.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п.п. 2. </w:t>
      </w:r>
      <w:hyperlink r:id="rId72" w:anchor="sub_id=2800" w:history="1">
        <w:r>
          <w:rPr>
            <w:rStyle w:val="a3"/>
          </w:rPr>
          <w:t>п. 28</w:t>
        </w:r>
      </w:hyperlink>
      <w:r>
        <w:rPr>
          <w:rStyle w:val="s0"/>
        </w:rPr>
        <w:t xml:space="preserve"> ч. 4 иностранные граждане, желающие получить разрешение на право эксплуатации любительской радиостанции на территории Республики Казахстан, должны представить в уполномоченный государственный орган в области св</w:t>
      </w:r>
      <w:r>
        <w:rPr>
          <w:rStyle w:val="s0"/>
        </w:rPr>
        <w:t>язи Республики Казахстан помимо прочих документов также ходатайство Республиканской радиолюбительской организации.</w:t>
      </w:r>
    </w:p>
    <w:p w:rsidR="00000000" w:rsidRDefault="00044EF3">
      <w:pPr>
        <w:ind w:firstLine="400"/>
        <w:jc w:val="both"/>
      </w:pPr>
      <w:r>
        <w:rPr>
          <w:rStyle w:val="s0"/>
        </w:rPr>
        <w:t>По смыслу указанной нормы, только Республиканская радиолюбительская организация вправе ходатайствовать за иностранных граждан, желающих получ</w:t>
      </w:r>
      <w:r>
        <w:rPr>
          <w:rStyle w:val="s0"/>
        </w:rPr>
        <w:t>ить разрешение на право эксплуатации любительской радиостанции на территории Республики Казахстан.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73" w:anchor="sub_id=3100" w:history="1">
        <w:r>
          <w:rPr>
            <w:rStyle w:val="a3"/>
          </w:rPr>
          <w:t>п. 31</w:t>
        </w:r>
      </w:hyperlink>
      <w:r>
        <w:rPr>
          <w:rStyle w:val="s0"/>
        </w:rPr>
        <w:t xml:space="preserve"> ч. 5 Правил, регистрация любительских радиостанций проводится </w:t>
      </w:r>
      <w:r>
        <w:rPr>
          <w:rStyle w:val="s0"/>
        </w:rPr>
        <w:t>в территориальном органе на основании акта осмотра технического состояния любительской радиостанции квалификационно-технической комиссией, по форме согласно приложению 10 к настоящим Правилам.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Поскольку квалификационно-техническая комиссия состоит при Республиканской радиолюбительской организации, участие региональных и местных общественных объединений в данном вопросе также исключается. 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силу </w:t>
      </w:r>
      <w:hyperlink r:id="rId74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 xml:space="preserve"> ч. 9 Правил, специальные позывные сигналы выдаются территориальным органом по ходатайству Республиканской радиолюбительской организации.</w:t>
      </w:r>
    </w:p>
    <w:p w:rsidR="00000000" w:rsidRDefault="00044EF3">
      <w:pPr>
        <w:ind w:firstLine="400"/>
        <w:jc w:val="both"/>
      </w:pPr>
      <w:r>
        <w:rPr>
          <w:rStyle w:val="s0"/>
        </w:rPr>
        <w:t>В силу п.п. 3 п. 67, ч. 9 для получения специального позывного сигнала любительск</w:t>
      </w:r>
      <w:r>
        <w:rPr>
          <w:rStyle w:val="s0"/>
        </w:rPr>
        <w:t xml:space="preserve">ой радиостанции не позднее, чем за один месяц до предполагаемой даты начала работы в эфире, представляется, помимо иных документов, ходатайство Республиканской радиолюбительской организации. </w:t>
      </w:r>
    </w:p>
    <w:p w:rsidR="00000000" w:rsidRDefault="00044EF3">
      <w:pPr>
        <w:ind w:firstLine="400"/>
        <w:jc w:val="both"/>
      </w:pPr>
      <w:r>
        <w:rPr>
          <w:rStyle w:val="s0"/>
        </w:rPr>
        <w:t>Согласно указанным нормам Правил только Республиканская радиолюб</w:t>
      </w:r>
      <w:r>
        <w:rPr>
          <w:rStyle w:val="s0"/>
        </w:rPr>
        <w:t>ительская организация вправе ходатайствовать о выдаче специальных позывных сигналов, чем нарушаются права других общественных объединений на равное участие в деятельности в области связи и использование ее результатов и нарушается принцип равенства обществ</w:t>
      </w:r>
      <w:r>
        <w:rPr>
          <w:rStyle w:val="s0"/>
        </w:rPr>
        <w:t>енных объединений.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Таким образом, анализ </w:t>
      </w:r>
      <w:hyperlink r:id="rId75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, п. 10, п. 11, п. 13, п. 14, </w:t>
      </w:r>
      <w:hyperlink r:id="rId76" w:anchor="sub_id=2100" w:history="1">
        <w:r>
          <w:rPr>
            <w:rStyle w:val="a3"/>
          </w:rPr>
          <w:t>ч. 3 п. 21</w:t>
        </w:r>
      </w:hyperlink>
      <w:r>
        <w:rPr>
          <w:rStyle w:val="s0"/>
        </w:rPr>
        <w:t xml:space="preserve">, </w:t>
      </w:r>
      <w:hyperlink r:id="rId77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, </w:t>
      </w:r>
      <w:hyperlink r:id="rId78" w:anchor="sub_id=2800" w:history="1">
        <w:r>
          <w:rPr>
            <w:rStyle w:val="a3"/>
          </w:rPr>
          <w:t>п.п. 2 п. 28 ч. 4</w:t>
        </w:r>
      </w:hyperlink>
      <w:r>
        <w:rPr>
          <w:rStyle w:val="s0"/>
        </w:rPr>
        <w:t xml:space="preserve">, </w:t>
      </w:r>
      <w:hyperlink r:id="rId79" w:anchor="sub_id=3100" w:history="1">
        <w:r>
          <w:rPr>
            <w:rStyle w:val="a3"/>
          </w:rPr>
          <w:t>п. 31 ч. 5</w:t>
        </w:r>
      </w:hyperlink>
      <w:r>
        <w:rPr>
          <w:rStyle w:val="s0"/>
        </w:rPr>
        <w:t xml:space="preserve">, </w:t>
      </w:r>
      <w:hyperlink r:id="rId80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>, п.п. 3 п. 67 ч. 9 Правил свидетельствует о том, что Республиканская радиолюбительская организация имеет преимущественное право по сравнению с ины</w:t>
      </w:r>
      <w:r>
        <w:rPr>
          <w:rStyle w:val="s0"/>
        </w:rPr>
        <w:t xml:space="preserve">ми общественными объединениями, которые также осуществляют однородные с Республиканской радиолюбительской организацией виды деятельности, что ущемляет права других общественных объединений и противоречит </w:t>
      </w:r>
      <w:hyperlink r:id="rId81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82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83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4" w:anchor="sub_id=50200" w:history="1">
        <w:r>
          <w:rPr>
            <w:rStyle w:val="a3"/>
          </w:rPr>
          <w:t>п. 2 ст. 5</w:t>
        </w:r>
      </w:hyperlink>
      <w:r>
        <w:rPr>
          <w:rStyle w:val="s0"/>
        </w:rPr>
        <w:t xml:space="preserve"> Закона Республики Казахстан «Об административных процедурах» правовые акты государственных органов, противоречащие требовани</w:t>
      </w:r>
      <w:r>
        <w:rPr>
          <w:rStyle w:val="s0"/>
        </w:rPr>
        <w:t xml:space="preserve">ям </w:t>
      </w:r>
      <w:hyperlink r:id="rId8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законодательству Республики Казахстан, являются недействительными с момента принятия и не должны применяться на территории Республики</w:t>
      </w:r>
    </w:p>
    <w:p w:rsidR="00000000" w:rsidRDefault="00044EF3">
      <w:pPr>
        <w:ind w:firstLine="400"/>
        <w:jc w:val="both"/>
      </w:pPr>
      <w:r>
        <w:rPr>
          <w:rStyle w:val="s0"/>
        </w:rPr>
        <w:t>При изложенных обсто</w:t>
      </w:r>
      <w:r>
        <w:rPr>
          <w:rStyle w:val="s0"/>
        </w:rPr>
        <w:t xml:space="preserve">ятельствах суд считает, что </w:t>
      </w:r>
      <w:hyperlink r:id="rId86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, п. 10, п. 11, п. 13, п. 14, </w:t>
      </w:r>
      <w:hyperlink r:id="rId87" w:anchor="sub_id=2100" w:history="1">
        <w:r>
          <w:rPr>
            <w:rStyle w:val="a3"/>
          </w:rPr>
          <w:t>ч. 3 п. 21</w:t>
        </w:r>
      </w:hyperlink>
      <w:r>
        <w:rPr>
          <w:rStyle w:val="s0"/>
        </w:rPr>
        <w:t xml:space="preserve">, </w:t>
      </w:r>
      <w:hyperlink r:id="rId88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, </w:t>
      </w:r>
      <w:hyperlink r:id="rId89" w:anchor="sub_id=2800" w:history="1">
        <w:r>
          <w:rPr>
            <w:rStyle w:val="a3"/>
          </w:rPr>
          <w:t>п.п. 2 п. 28 ч. 4</w:t>
        </w:r>
      </w:hyperlink>
      <w:r>
        <w:rPr>
          <w:rStyle w:val="s0"/>
        </w:rPr>
        <w:t xml:space="preserve">, </w:t>
      </w:r>
      <w:hyperlink r:id="rId90" w:anchor="sub_id=3100" w:history="1">
        <w:r>
          <w:rPr>
            <w:rStyle w:val="a3"/>
          </w:rPr>
          <w:t>п. 31 ч. 5</w:t>
        </w:r>
      </w:hyperlink>
      <w:r>
        <w:rPr>
          <w:rStyle w:val="s0"/>
        </w:rPr>
        <w:t xml:space="preserve">, </w:t>
      </w:r>
      <w:hyperlink r:id="rId91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 xml:space="preserve">, п.п. 3 п. 67 ч. 9 Правил регистрации и эксплуатации радиоэлектронных средств радиолюбительских служб противоречат требованиям </w:t>
      </w:r>
      <w:hyperlink r:id="rId92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93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94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связи», в связи с чем подлежат признанию недействительными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Руководствуясь ст. </w:t>
      </w:r>
      <w:hyperlink r:id="rId95" w:anchor="sub_id=2170000" w:history="1">
        <w:r>
          <w:rPr>
            <w:rStyle w:val="a3"/>
          </w:rPr>
          <w:t>ст. 217</w:t>
        </w:r>
      </w:hyperlink>
      <w:r>
        <w:rPr>
          <w:rStyle w:val="s0"/>
        </w:rPr>
        <w:t xml:space="preserve">-221, </w:t>
      </w:r>
      <w:hyperlink r:id="rId96" w:anchor="sub_id=2850000" w:history="1">
        <w:r>
          <w:rPr>
            <w:rStyle w:val="a3"/>
          </w:rPr>
          <w:t>285</w:t>
        </w:r>
      </w:hyperlink>
      <w:r>
        <w:rPr>
          <w:rStyle w:val="s0"/>
        </w:rPr>
        <w:t xml:space="preserve"> ГПК РК, суд</w:t>
      </w:r>
    </w:p>
    <w:p w:rsidR="00000000" w:rsidRDefault="00044EF3">
      <w:pPr>
        <w:ind w:firstLine="400"/>
        <w:jc w:val="both"/>
      </w:pPr>
      <w:r>
        <w:rPr>
          <w:rStyle w:val="s0"/>
          <w:b/>
          <w:bCs/>
        </w:rPr>
        <w:t>РЕШИЛ:</w:t>
      </w:r>
    </w:p>
    <w:p w:rsidR="00000000" w:rsidRDefault="00044EF3">
      <w:pPr>
        <w:ind w:firstLine="400"/>
        <w:jc w:val="both"/>
      </w:pPr>
      <w:r>
        <w:rPr>
          <w:rStyle w:val="s0"/>
        </w:rPr>
        <w:t>Заявление Молодежного общественного объединения «Алматинская Радиолюбительская Лига» к Агентству Республики Казахстан по информатизации и связи, Министерству юстиции Республики Казахстан, ОО «К</w:t>
      </w:r>
      <w:r>
        <w:rPr>
          <w:rStyle w:val="s0"/>
        </w:rPr>
        <w:t>азахстанская Федерация Радиоспорта и Радиолюбительства» об оспаривании ряда пунктов «</w:t>
      </w:r>
      <w:hyperlink r:id="rId97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служб», утвер</w:t>
      </w:r>
      <w:r>
        <w:rPr>
          <w:rStyle w:val="s0"/>
        </w:rPr>
        <w:t xml:space="preserve">жденных </w:t>
      </w:r>
      <w:hyperlink r:id="rId9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информатизации и связи от 19.02.09 г. удовлетворить.</w:t>
      </w:r>
    </w:p>
    <w:p w:rsidR="00000000" w:rsidRDefault="00044EF3">
      <w:pPr>
        <w:ind w:firstLine="400"/>
        <w:jc w:val="both"/>
      </w:pPr>
      <w:r>
        <w:rPr>
          <w:rStyle w:val="s0"/>
        </w:rPr>
        <w:t xml:space="preserve">Признать п. 9, п. 10, п. 11, п. 13, п. 14, ч. 3 п. 21, п. 24, п.п. 2 п. 28 ч. 4, п. 31 ч. 5, п. 66, п.п. </w:t>
      </w:r>
      <w:r>
        <w:rPr>
          <w:rStyle w:val="s0"/>
        </w:rPr>
        <w:t>3 п. 67 ч. 9 «Правил регистрации и эксплуатации радиоэлектронных средств радиолюбительских служб», утвержденных приказом Председателя Агентства Республики Казахстан по информатизации и связи № 71 от 19 февраля 2009 года, недействительными и отменить.</w:t>
      </w:r>
    </w:p>
    <w:p w:rsidR="00000000" w:rsidRDefault="00044EF3">
      <w:pPr>
        <w:ind w:firstLine="400"/>
        <w:jc w:val="both"/>
      </w:pPr>
      <w:r>
        <w:rPr>
          <w:rStyle w:val="s0"/>
        </w:rPr>
        <w:t>Решен</w:t>
      </w:r>
      <w:r>
        <w:rPr>
          <w:rStyle w:val="s0"/>
        </w:rPr>
        <w:t>ие может быть обжаловано (опротестовано) в Верховный Суд Республики Казахстан в течение 15 дней после вынесения путем подачи жалобы (протеста) через суд города Астаны.</w:t>
      </w:r>
    </w:p>
    <w:p w:rsidR="00000000" w:rsidRDefault="00044EF3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EF3">
            <w:r>
              <w:rPr>
                <w:b/>
                <w:bCs/>
              </w:rPr>
              <w:t xml:space="preserve">Судья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EF3">
            <w:pPr>
              <w:jc w:val="right"/>
            </w:pPr>
            <w:r>
              <w:rPr>
                <w:b/>
                <w:bCs/>
              </w:rPr>
              <w:t>Т. А.И.</w:t>
            </w:r>
          </w:p>
        </w:tc>
      </w:tr>
    </w:tbl>
    <w:p w:rsidR="00000000" w:rsidRDefault="00044EF3">
      <w:r>
        <w:t> </w:t>
      </w:r>
    </w:p>
    <w:p w:rsidR="00000000" w:rsidRDefault="00044EF3">
      <w:pPr>
        <w:ind w:firstLine="400"/>
        <w:jc w:val="both"/>
      </w:pPr>
      <w:r>
        <w:rPr>
          <w:rStyle w:val="s0"/>
          <w:b/>
          <w:bCs/>
        </w:rPr>
        <w:t>СПРАВКА:</w:t>
      </w:r>
    </w:p>
    <w:p w:rsidR="00000000" w:rsidRDefault="00044EF3">
      <w:pPr>
        <w:ind w:firstLine="400"/>
        <w:jc w:val="both"/>
      </w:pPr>
      <w:r>
        <w:rPr>
          <w:rStyle w:val="s0"/>
        </w:rPr>
        <w:t>Решение не вступило в законную силу.</w:t>
      </w:r>
    </w:p>
    <w:p w:rsidR="00000000" w:rsidRDefault="00044EF3">
      <w:pPr>
        <w:ind w:firstLine="400"/>
        <w:jc w:val="both"/>
      </w:pPr>
      <w:r>
        <w:rPr>
          <w:rStyle w:val="s0"/>
        </w:rPr>
        <w:t>Судья Т. А.И.</w:t>
      </w:r>
    </w:p>
    <w:p w:rsidR="00000000" w:rsidRDefault="00044EF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5"/>
        <w:gridCol w:w="5256"/>
      </w:tblGrid>
      <w:tr w:rsidR="00000000">
        <w:tc>
          <w:tcPr>
            <w:tcW w:w="2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Заявитель: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Государственный орган: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 xml:space="preserve">Заинтересованные лица: </w:t>
            </w:r>
          </w:p>
        </w:tc>
        <w:tc>
          <w:tcPr>
            <w:tcW w:w="2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В городской суд г. Астана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Молодежное общественное объединение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«Алматинская Радиолюбительская Лига»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РК, 050026, г. Алматы, ул. И. 131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р/с 004700730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код 724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МФО 190501 724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в ОАО «Казкоммерцбанк», г. Алматы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000000000000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Агентство Республики Казахстан по Информатизации и Связи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 xml:space="preserve">г. Астана, Левобережье, 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Административное здание «Дом Министерств»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тел.: 74-01-75, 74-10-03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 xml:space="preserve">г. Астана, Левобережье, ул.35, д.8, 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Дом Министерств, 13 подъезд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тел.: 74-07-37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Общественное объединение “ Казахстанская Федерация Радиоспорта и Радиолюбительства»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г. Астана, район Алматы, пр. А. дом 25/3 кв. 102</w:t>
            </w:r>
          </w:p>
          <w:p w:rsidR="00000000" w:rsidRDefault="00044EF3">
            <w:pPr>
              <w:keepNext/>
              <w:autoSpaceDE w:val="0"/>
              <w:autoSpaceDN w:val="0"/>
              <w:ind w:firstLine="400"/>
            </w:pPr>
            <w:r>
              <w:t> </w:t>
            </w:r>
          </w:p>
        </w:tc>
      </w:tr>
    </w:tbl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044EF3">
      <w:pPr>
        <w:pStyle w:val="normal"/>
        <w:ind w:firstLine="0"/>
        <w:jc w:val="center"/>
      </w:pPr>
      <w:r>
        <w:rPr>
          <w:b/>
          <w:bCs/>
        </w:rPr>
        <w:t>СУДЕБНЫЕ ПРЕНИЯ</w:t>
      </w:r>
    </w:p>
    <w:p w:rsidR="00000000" w:rsidRDefault="00044EF3">
      <w:pPr>
        <w:pStyle w:val="normal"/>
        <w:ind w:firstLine="400"/>
        <w:jc w:val="center"/>
      </w:pPr>
      <w:r>
        <w:t> 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Уважаемый суд, про</w:t>
      </w:r>
      <w:r>
        <w:rPr>
          <w:rStyle w:val="s1"/>
          <w:b w:val="0"/>
          <w:bCs w:val="0"/>
        </w:rPr>
        <w:t>курор, участники гражданского процесса, приказом Председателя Агентства Республики Казахстан по информатизации и связи от 19 февраля 2009 года № 71 были утверждены Правила регистрации и эксплуатации радиоэлектронных средств радиолюбительских служб (далее Н</w:t>
      </w:r>
      <w:r>
        <w:rPr>
          <w:rStyle w:val="s1"/>
          <w:b w:val="0"/>
          <w:bCs w:val="0"/>
        </w:rPr>
        <w:t>ПА).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Данным НПА были нарушены права нашего общественного объединения как юридического лица, а также права его членов, физических лиц.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В ходе рассмотрения дела по существу представители государственного органа, в обоснование своей позиции, ссылались на неск</w:t>
      </w:r>
      <w:r>
        <w:rPr>
          <w:rStyle w:val="s1"/>
          <w:b w:val="0"/>
          <w:bCs w:val="0"/>
        </w:rPr>
        <w:t>олько доводов, которые, однако, не выдерживают критики.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Довод первый - НПА был разработан в пределах компетенции, в соответствии с п.п. 8 п. 1 ст. 8 Закона РК «О связи» - между тем, следует обратить внимание на то, что нами не ставилось под сомнение наличи</w:t>
      </w:r>
      <w:r>
        <w:rPr>
          <w:rStyle w:val="s1"/>
          <w:b w:val="0"/>
          <w:bCs w:val="0"/>
        </w:rPr>
        <w:t xml:space="preserve">е компетенции АИС, предметом иска является несоответствие НПА закону. 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Довод второй - за основу была взята ранее действовавшая Инструкция о порядке регистрации и эксплуатации любительских приемо-передающих радиостанций РК - вынуждены заметить, что в ходе рассмотрения дела по существу было установлено, и не оспаривается госуда</w:t>
      </w:r>
      <w:r>
        <w:rPr>
          <w:rStyle w:val="s1"/>
          <w:b w:val="0"/>
          <w:bCs w:val="0"/>
        </w:rPr>
        <w:t xml:space="preserve">рственным органом, что вышеупомянутая Инструкция была недействительна юридически, а также не действовала на практике. 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Таким образом, при разработке НПА, за его основу, был принят документ, не имеющий ни юридического, ни практического применения. В результ</w:t>
      </w:r>
      <w:r>
        <w:rPr>
          <w:rStyle w:val="s1"/>
          <w:b w:val="0"/>
          <w:bCs w:val="0"/>
        </w:rPr>
        <w:t>ате фактическое копирование этого документа и повлекло за собой нарушение прав общественного объединения.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Довод третий - претендент на членство в квалификационно-технической комиссии должен знать основы электротехники, радиотехники, строения и назначения а</w:t>
      </w:r>
      <w:r>
        <w:rPr>
          <w:rStyle w:val="s1"/>
          <w:b w:val="0"/>
          <w:bCs w:val="0"/>
        </w:rPr>
        <w:t xml:space="preserve">нтенно-фидерных устройств, оформления разрешений на эксплуатацию радиостанций, проведения радиолюбительской связи и многое другое - по этим причинам Республиканскому общественному объединению было предоставлено исключительное право </w:t>
      </w:r>
      <w:r>
        <w:t>на разработку экзаменаци</w:t>
      </w:r>
      <w:r>
        <w:t xml:space="preserve">онных вопросов, разработку Правил приема квалификационных экзаменов и мн. др. </w:t>
      </w:r>
    </w:p>
    <w:p w:rsidR="00000000" w:rsidRDefault="00044EF3">
      <w:pPr>
        <w:ind w:firstLine="400"/>
        <w:jc w:val="both"/>
      </w:pPr>
      <w:r>
        <w:t>Между тем, непонятно каким образом государственный орган определил наличие таких знаний у членов Республиканского объединения, а равно его отсутствие у членов других общественны</w:t>
      </w:r>
      <w:r>
        <w:t xml:space="preserve">х объединений, ведь в ходе рассмотрения дела по существу, представители АИС, неоднократно заявляли о том, что ни один их работник не имеет знаний, достаточных для того, чтобы определять квалификацию радиолюбителей. </w:t>
      </w:r>
    </w:p>
    <w:p w:rsidR="00000000" w:rsidRDefault="00044EF3">
      <w:pPr>
        <w:ind w:firstLine="400"/>
        <w:jc w:val="both"/>
      </w:pPr>
      <w:r>
        <w:t>Ведь интересная тогда картина получается</w:t>
      </w:r>
      <w:r>
        <w:t xml:space="preserve"> - с одной стороны представители АИС утверждают, что их знаний для определения квалификации недостаточно, а с другой стороны, безоговорочно делают вывод о том, что члены Республиканского общественного объединения квалифицированнее членов других общественны</w:t>
      </w:r>
      <w:r>
        <w:t xml:space="preserve">х объединений. </w:t>
      </w:r>
    </w:p>
    <w:p w:rsidR="00000000" w:rsidRDefault="00044EF3">
      <w:pPr>
        <w:ind w:firstLine="400"/>
        <w:jc w:val="both"/>
      </w:pPr>
      <w:r>
        <w:t>Но остается вопрос - как можно судить о вещах, в которых не разбираешься, тем более, если сам, же этого не отрицаешь?</w:t>
      </w:r>
    </w:p>
    <w:p w:rsidR="00000000" w:rsidRDefault="00044EF3">
      <w:pPr>
        <w:pStyle w:val="normal1"/>
        <w:ind w:firstLine="400"/>
        <w:jc w:val="both"/>
      </w:pPr>
      <w:r>
        <w:t>Довод четвертый - с целью защиты прав, свобод и законных интересов граждан, прозрачности и справедливости, АИС включило, в</w:t>
      </w:r>
      <w:r>
        <w:t xml:space="preserve"> НПА, пункт на основании, которого радиолюбители, не являющиеся членами Республиканского общественного объединения, все же </w:t>
      </w:r>
      <w:r>
        <w:rPr>
          <w:b/>
          <w:bCs/>
          <w:u w:val="single"/>
        </w:rPr>
        <w:t>могут быть</w:t>
      </w:r>
      <w:r>
        <w:t xml:space="preserve"> включены в состав комиссии - </w:t>
      </w:r>
      <w:r>
        <w:rPr>
          <w:rStyle w:val="s1"/>
          <w:b w:val="0"/>
          <w:bCs w:val="0"/>
        </w:rPr>
        <w:t xml:space="preserve">однако </w:t>
      </w:r>
      <w:r>
        <w:t>определение компетенции по формулировке «могут быть», относительно п. 10 ч. 3 НПА не г</w:t>
      </w:r>
      <w:r>
        <w:t xml:space="preserve">арантирует прав физических лиц на участие в составе комиссий. </w:t>
      </w:r>
    </w:p>
    <w:p w:rsidR="00000000" w:rsidRDefault="00044EF3">
      <w:pPr>
        <w:ind w:firstLine="400"/>
        <w:jc w:val="both"/>
      </w:pPr>
      <w:r>
        <w:t>Формулировка «могут быть» дает основание Республиканскому общественному объединению, использовать свое полномочие в зависимости от обстоятельств, как право, то есть вовсе не осуществлять его.</w:t>
      </w:r>
    </w:p>
    <w:p w:rsidR="00000000" w:rsidRDefault="00044EF3">
      <w:pPr>
        <w:ind w:firstLine="400"/>
        <w:jc w:val="both"/>
      </w:pPr>
      <w:r>
        <w:t>Б</w:t>
      </w:r>
      <w:r>
        <w:t>олее того, понимая, что данная норма НПА все же не дает никаких гарантий, гражданам не являющиеся членами Республиканского общественного объединения, АИС было вынуждено направить, в адрес своих территориальных органов, письмо № 02-02-28/4646-И от 17.11.200</w:t>
      </w:r>
      <w:r>
        <w:t xml:space="preserve">9 года, в котором прямо им предписывало требовать, от Республиканского общественного объединения, равноправного включения в состав комиссий представителей всех организации, а также радиолюбителей. </w:t>
      </w:r>
    </w:p>
    <w:p w:rsidR="00000000" w:rsidRDefault="00044EF3">
      <w:pPr>
        <w:ind w:firstLine="400"/>
        <w:jc w:val="both"/>
      </w:pPr>
      <w:r>
        <w:t>Данный факт, безусловно, свидетельствует о том, что, самос</w:t>
      </w:r>
      <w:r>
        <w:t>тоятельно, НПА не обеспечивает равенства юридических и физических лиц на участие в деятельности в области связи, и именно в связи с этим АИС вынуждено искать выход из сложившейся ситуации, в том числе и путем издания разнообразных, писем.</w:t>
      </w:r>
    </w:p>
    <w:p w:rsidR="00000000" w:rsidRDefault="00044EF3">
      <w:pPr>
        <w:ind w:firstLine="400"/>
        <w:jc w:val="both"/>
      </w:pPr>
      <w:r>
        <w:t>Довод пятый - в с</w:t>
      </w:r>
      <w:r>
        <w:t xml:space="preserve">остав квалификационно-технической комиссии по г. Алматы включены К. В.А., являющийся членом КФРР и АРЛ одновременно, К. С.Г. являющийся членом КФРР и АРЛ одновременно, Р. А.А. являющийся членом АРЛ. </w:t>
      </w:r>
    </w:p>
    <w:p w:rsidR="00000000" w:rsidRDefault="00044EF3">
      <w:pPr>
        <w:ind w:firstLine="400"/>
        <w:jc w:val="both"/>
      </w:pPr>
      <w:r>
        <w:t>Между тем, граждане К. В.А., К. С.Г., а также Р. А.А. вк</w:t>
      </w:r>
      <w:r>
        <w:t xml:space="preserve">лючены в состав комиссии без ведома АРЛ, что в свою очередь, безусловно, свидетельствует о том, что они не представляют интересы АРЛ, а скорее всего, выступают как представители КФРР или как физические лица. </w:t>
      </w:r>
    </w:p>
    <w:p w:rsidR="00000000" w:rsidRDefault="00044EF3">
      <w:pPr>
        <w:ind w:firstLine="400"/>
        <w:jc w:val="both"/>
      </w:pPr>
      <w:r>
        <w:t>Более того, предметом иска и его основанием явл</w:t>
      </w:r>
      <w:r>
        <w:t>яется не состав комиссии, а порядок и законность ее формирования исключительно при Республиканском общественном объединении.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Довод шестой - по проекту НПА, на основании статьи 5 Закона РК «О частном предпринимательстве» и статьи 14-1 Закона РК «О нормативн</w:t>
      </w:r>
      <w:r>
        <w:rPr>
          <w:rStyle w:val="s1"/>
          <w:b w:val="0"/>
          <w:bCs w:val="0"/>
        </w:rPr>
        <w:t xml:space="preserve">ых правовых актах» были получены заключения научной антикоррупционной экспертизы от Национальной телекоммуникационной ассоциации Казахстана (от 26 января 2009 года №10) и АО «Казахский гуманитарно-юридический университет» (от 22 января 2009 года № 1-24/01 </w:t>
      </w:r>
      <w:r>
        <w:rPr>
          <w:rStyle w:val="s1"/>
          <w:b w:val="0"/>
          <w:bCs w:val="0"/>
        </w:rPr>
        <w:t xml:space="preserve">-242/09). 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 xml:space="preserve">Вынуждены заметить, что указанный довод не соответствует действительности, так как научная антикоррупционная экспертиза Правил регистрации и эксплуатации радиоэлектронных средств радиолюбительских служб не проводилась, что также признала в ходе </w:t>
      </w:r>
      <w:r>
        <w:rPr>
          <w:rStyle w:val="s1"/>
          <w:b w:val="0"/>
          <w:bCs w:val="0"/>
        </w:rPr>
        <w:t>рассмотрения дела по существу представитель АИС А. С.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>Таким образом доводы государственного органа не нашли своего подтверждения в ходе рассмотрения дела по существу.</w:t>
      </w:r>
    </w:p>
    <w:p w:rsidR="00000000" w:rsidRDefault="00044EF3">
      <w:pPr>
        <w:ind w:firstLine="400"/>
        <w:jc w:val="both"/>
      </w:pPr>
      <w:r>
        <w:rPr>
          <w:rStyle w:val="s1"/>
          <w:b w:val="0"/>
          <w:bCs w:val="0"/>
        </w:rPr>
        <w:t xml:space="preserve">Мы же, вынуждены заметить, что </w:t>
      </w:r>
      <w:r>
        <w:t>согласно п. 9 ч. 3 Правил для определения квалификации лиц</w:t>
      </w:r>
      <w:r>
        <w:t xml:space="preserve">, желающих получить разрешение на эксплуатацию любительской радиостанции при филиалах </w:t>
      </w:r>
      <w:r>
        <w:rPr>
          <w:b/>
          <w:bCs/>
          <w:u w:val="single"/>
        </w:rPr>
        <w:t>Республиканской радиолюбительской организации</w:t>
      </w:r>
      <w:r>
        <w:t xml:space="preserve">, создаётся квалификационно-техническая комиссия. </w:t>
      </w:r>
    </w:p>
    <w:p w:rsidR="00000000" w:rsidRDefault="00044EF3">
      <w:pPr>
        <w:ind w:firstLine="400"/>
        <w:jc w:val="both"/>
      </w:pPr>
      <w:r>
        <w:t>В силу п. 7 Закона «Об общественных объединениях» к республиканским общест</w:t>
      </w:r>
      <w:r>
        <w:t>венным объединениям относятся объединения, имеющие свои структурные подразделения (филиалы и представительства) на территории более половины областей Республики Казахстан.</w:t>
      </w:r>
    </w:p>
    <w:p w:rsidR="00000000" w:rsidRDefault="00044EF3">
      <w:pPr>
        <w:ind w:firstLine="400"/>
        <w:jc w:val="both"/>
      </w:pPr>
      <w:r>
        <w:t>В Восточно-Казахстанской области действует региональное общественное объединение, им</w:t>
      </w:r>
      <w:r>
        <w:t>еющее свои структурные подразделения (филиалы и представительства) на территории менее половины областей Республики Казахстан.</w:t>
      </w:r>
    </w:p>
    <w:p w:rsidR="00000000" w:rsidRDefault="00044EF3">
      <w:pPr>
        <w:ind w:firstLine="400"/>
        <w:jc w:val="both"/>
      </w:pPr>
      <w:r>
        <w:t>Наше общественное объединение действует в пределах одной области Республики Казахстан и имеет статус местного общественного объед</w:t>
      </w:r>
      <w:r>
        <w:t>инения.</w:t>
      </w:r>
    </w:p>
    <w:p w:rsidR="00000000" w:rsidRDefault="00044EF3">
      <w:pPr>
        <w:autoSpaceDE w:val="0"/>
        <w:autoSpaceDN w:val="0"/>
        <w:ind w:firstLine="400"/>
        <w:jc w:val="both"/>
      </w:pPr>
      <w:r>
        <w:t>Из буквального смысла п. 9. ч. 3 Правил, следует, что Республиканское общественное объединение, в силу своего Республиканского статуса, наличия определенного количества филиалов, обладает иными правами (большим объемом прав) нежели другие обществен</w:t>
      </w:r>
      <w:r>
        <w:t>ные объединения.</w:t>
      </w:r>
    </w:p>
    <w:p w:rsidR="00000000" w:rsidRDefault="00044EF3">
      <w:pPr>
        <w:ind w:firstLine="400"/>
        <w:jc w:val="both"/>
      </w:pPr>
      <w:r>
        <w:t xml:space="preserve">Так региональные и местные общественные объединения в силу п. 9. ч. 3 Правил, лишены возможности создания квалификационно-технических комиссий. </w:t>
      </w:r>
    </w:p>
    <w:p w:rsidR="00000000" w:rsidRDefault="00044EF3">
      <w:pPr>
        <w:autoSpaceDE w:val="0"/>
        <w:autoSpaceDN w:val="0"/>
        <w:ind w:firstLine="400"/>
        <w:jc w:val="both"/>
      </w:pPr>
      <w:r>
        <w:t xml:space="preserve">Между тем, в силу п. 2 ст. 5 Конституции Республики Казахстан, общественные объединения равны </w:t>
      </w:r>
      <w:r>
        <w:t xml:space="preserve">перед законом. </w:t>
      </w:r>
    </w:p>
    <w:p w:rsidR="00000000" w:rsidRDefault="00044EF3">
      <w:pPr>
        <w:ind w:firstLine="400"/>
        <w:jc w:val="both"/>
      </w:pPr>
      <w:r>
        <w:t>В силу ст. 6 Закона РК «Об общественных объединениях», общественные объединения равны перед законом.</w:t>
      </w:r>
    </w:p>
    <w:p w:rsidR="00000000" w:rsidRDefault="00044EF3">
      <w:pPr>
        <w:ind w:firstLine="400"/>
        <w:jc w:val="both"/>
      </w:pPr>
      <w:r>
        <w:t xml:space="preserve">Статьей 19 Закона РК «Об общественных объединениях» предусмотрены равные права и обязанности всех общественных объединений, без каких либо </w:t>
      </w:r>
      <w:r>
        <w:t>ссылок на их статус, количество их филиалов или их взаимоотношения с государственными органами.</w:t>
      </w:r>
    </w:p>
    <w:p w:rsidR="00000000" w:rsidRDefault="00044EF3">
      <w:pPr>
        <w:ind w:firstLine="400"/>
        <w:jc w:val="both"/>
      </w:pPr>
      <w:r>
        <w:t>С вышеизложенными нормами объективно согласуется и ст. 5 Закона РК «О связи», согласно которой одним из основных принципов государственного регулирования деятел</w:t>
      </w:r>
      <w:r>
        <w:t>ьности в области связи является равенство прав юридических лиц на участие в деятельности в области связи и использование ее результатов.</w:t>
      </w:r>
    </w:p>
    <w:p w:rsidR="00000000" w:rsidRDefault="00044EF3">
      <w:pPr>
        <w:ind w:firstLine="400"/>
        <w:jc w:val="both"/>
      </w:pPr>
      <w:r>
        <w:t xml:space="preserve">В силу ст. 6 Закона РК «О связи» защита прав и законных интересов физических и юридических лиц, а также национальных интересов государства являются основными задачами государственного регулирования и контроля за деятельностью в области связи. </w:t>
      </w:r>
    </w:p>
    <w:p w:rsidR="00000000" w:rsidRDefault="00044EF3">
      <w:pPr>
        <w:ind w:firstLine="400"/>
        <w:jc w:val="both"/>
      </w:pPr>
      <w:r>
        <w:t>Из вышепереч</w:t>
      </w:r>
      <w:r>
        <w:t>исленных норм законодательства следует, что все общественные объединения равны во взаимоотношениях как между собой, так и с государственными органами при осуществлении своих прав в общественно-политической и хозяйственной деятельности, при этом равенство о</w:t>
      </w:r>
      <w:r>
        <w:t>бщественных объединений перед законом выражается, во-первых, в равенстве их прав и обязанностей в общественной и хозяйственной деятельности, во-вторых, в равенстве общественных</w:t>
      </w:r>
      <w:r>
        <w:rPr>
          <w:color w:val="D6DFF7"/>
        </w:rPr>
        <w:t xml:space="preserve"> </w:t>
      </w:r>
      <w:r>
        <w:t>объединений в их отношениях между собой, а также с государством и его органами.</w:t>
      </w:r>
    </w:p>
    <w:p w:rsidR="00000000" w:rsidRDefault="00044EF3">
      <w:pPr>
        <w:ind w:firstLine="400"/>
        <w:jc w:val="both"/>
      </w:pPr>
      <w:r>
        <w:t> Принцип равенства также определен для деятельности общественных объединений, как юридических лиц, в области связи и использование ее результатов, и в соответствии с законодательством должен выражаться в равенстве общественных</w:t>
      </w:r>
      <w:r>
        <w:rPr>
          <w:color w:val="D6DFF7"/>
        </w:rPr>
        <w:t xml:space="preserve"> </w:t>
      </w:r>
      <w:r>
        <w:t xml:space="preserve">объединений в их отношениях </w:t>
      </w:r>
      <w:r>
        <w:t>между собой, а также с государством и его органами в области связи.</w:t>
      </w:r>
    </w:p>
    <w:p w:rsidR="00000000" w:rsidRDefault="00044EF3">
      <w:pPr>
        <w:ind w:firstLine="400"/>
        <w:jc w:val="both"/>
      </w:pPr>
      <w:r>
        <w:t xml:space="preserve">Оспариваемым пунктом НПА такой принцип был нарушен. </w:t>
      </w:r>
    </w:p>
    <w:p w:rsidR="00000000" w:rsidRDefault="00044EF3">
      <w:pPr>
        <w:ind w:firstLine="400"/>
        <w:jc w:val="both"/>
      </w:pPr>
      <w:r>
        <w:t xml:space="preserve">Фактически Республиканское общественное объединение получило монополию в области создания квалификационно-технических комиссий. </w:t>
      </w:r>
    </w:p>
    <w:p w:rsidR="00000000" w:rsidRDefault="00044EF3">
      <w:pPr>
        <w:ind w:firstLine="400"/>
        <w:jc w:val="both"/>
      </w:pPr>
      <w:r>
        <w:t>Аналог</w:t>
      </w:r>
      <w:r>
        <w:t xml:space="preserve">ичные по смыслу нарушения были допущены и в п. 10, п. 11, п. 13, п. 14, ч. 3 Правил, а также п. 21, п. 24., п.п. 2 п. 28 ч. 4, п. 31 ч.5, п. 66, п.п. 3 п. 67 ч.9 НПА. </w:t>
      </w:r>
    </w:p>
    <w:p w:rsidR="00000000" w:rsidRDefault="00044EF3">
      <w:pPr>
        <w:pStyle w:val="normal"/>
        <w:ind w:firstLine="400"/>
        <w:jc w:val="both"/>
      </w:pPr>
      <w:r>
        <w:rPr>
          <w:rStyle w:val="s0"/>
        </w:rPr>
        <w:t xml:space="preserve">Системный указанных норм </w:t>
      </w:r>
      <w:r>
        <w:t xml:space="preserve">НПА, </w:t>
      </w:r>
      <w:r>
        <w:rPr>
          <w:rStyle w:val="s0"/>
        </w:rPr>
        <w:t>позволяет сделать однозначный вывод об их дискриминационно</w:t>
      </w:r>
      <w:r>
        <w:rPr>
          <w:rStyle w:val="s0"/>
        </w:rPr>
        <w:t>м характере - так членам Республиканской радиолюбительской организации, отдается предпочтение перед остальными гражданами Республики Казахстан, такое же предпочтение было отдано и самой Республиканской радиолюбительской организации перед иными общественным</w:t>
      </w:r>
      <w:r>
        <w:rPr>
          <w:rStyle w:val="s0"/>
        </w:rPr>
        <w:t xml:space="preserve">и объединениями которые, как и Республиканская радиолюбительская организация объединяют радиолюбителей и, по сути, </w:t>
      </w:r>
      <w:r>
        <w:rPr>
          <w:color w:val="000000"/>
        </w:rPr>
        <w:t xml:space="preserve">осуществляют однородные с </w:t>
      </w:r>
      <w:r>
        <w:rPr>
          <w:rStyle w:val="s0"/>
        </w:rPr>
        <w:t>Республиканской радиолюбительской организацией</w:t>
      </w:r>
      <w:r>
        <w:rPr>
          <w:color w:val="000000"/>
        </w:rPr>
        <w:t xml:space="preserve"> виды деятельности</w:t>
      </w:r>
      <w:r>
        <w:rPr>
          <w:rStyle w:val="s0"/>
        </w:rPr>
        <w:t>.</w:t>
      </w:r>
    </w:p>
    <w:p w:rsidR="00000000" w:rsidRDefault="00044EF3">
      <w:pPr>
        <w:pStyle w:val="normal"/>
        <w:ind w:firstLine="400"/>
        <w:jc w:val="both"/>
      </w:pPr>
      <w:r>
        <w:rPr>
          <w:rStyle w:val="s0"/>
        </w:rPr>
        <w:t>В силу п. 3 ст. 1 Закона РК «О нормативно правовы</w:t>
      </w:r>
      <w:r>
        <w:rPr>
          <w:rStyle w:val="s0"/>
        </w:rPr>
        <w:t>х актах», подзаконные нормативные правовые акты - иные не являющиеся законодательными, нормативные правовые акты,</w:t>
      </w:r>
      <w:r>
        <w:rPr>
          <w:rStyle w:val="s0"/>
          <w:b/>
          <w:bCs/>
          <w:u w:val="single"/>
        </w:rPr>
        <w:t xml:space="preserve"> издаваемые на основе и во исполнение </w:t>
      </w:r>
      <w:bookmarkStart w:id="1" w:name="sub1000000012"/>
      <w:bookmarkEnd w:id="1"/>
      <w:r>
        <w:rPr>
          <w:rStyle w:val="s0"/>
          <w:b/>
          <w:bCs/>
          <w:u w:val="single"/>
        </w:rPr>
        <w:fldChar w:fldCharType="begin"/>
      </w:r>
      <w:r>
        <w:rPr>
          <w:rStyle w:val="s0"/>
          <w:b/>
          <w:bCs/>
          <w:u w:val="single"/>
        </w:rPr>
        <w:instrText xml:space="preserve"> </w:instrText>
      </w:r>
      <w:r>
        <w:rPr>
          <w:rStyle w:val="s0"/>
          <w:b/>
          <w:bCs/>
          <w:u w:val="single"/>
        </w:rPr>
        <w:instrText>HYPERLINK "http://online.zakon.kz/Document/?doc_id=1005029"</w:instrText>
      </w:r>
      <w:r>
        <w:rPr>
          <w:rStyle w:val="s0"/>
          <w:b/>
          <w:bCs/>
          <w:u w:val="single"/>
        </w:rPr>
        <w:instrText xml:space="preserve"> </w:instrText>
      </w:r>
      <w:r>
        <w:rPr>
          <w:rStyle w:val="s0"/>
          <w:b/>
          <w:bCs/>
          <w:u w:val="single"/>
        </w:rPr>
        <w:fldChar w:fldCharType="separate"/>
      </w:r>
      <w:r>
        <w:rPr>
          <w:rStyle w:val="a3"/>
          <w:b/>
          <w:bCs/>
          <w:color w:val="000080"/>
        </w:rPr>
        <w:t>Конституции</w:t>
      </w:r>
      <w:r>
        <w:rPr>
          <w:rStyle w:val="s0"/>
          <w:b/>
          <w:bCs/>
          <w:u w:val="single"/>
        </w:rPr>
        <w:fldChar w:fldCharType="end"/>
      </w:r>
      <w:r>
        <w:rPr>
          <w:rStyle w:val="s0"/>
          <w:b/>
          <w:bCs/>
          <w:u w:val="single"/>
        </w:rPr>
        <w:t xml:space="preserve"> и законодательных актов Респу</w:t>
      </w:r>
      <w:r>
        <w:rPr>
          <w:rStyle w:val="s0"/>
          <w:b/>
          <w:bCs/>
          <w:u w:val="single"/>
        </w:rPr>
        <w:t xml:space="preserve">блики Казахстан, </w:t>
      </w:r>
      <w:r>
        <w:rPr>
          <w:rStyle w:val="s0"/>
        </w:rPr>
        <w:t>однако данный подзаконный акт</w:t>
      </w:r>
      <w:r>
        <w:rPr>
          <w:rStyle w:val="s0"/>
          <w:b/>
          <w:bCs/>
          <w:u w:val="single"/>
        </w:rPr>
        <w:t xml:space="preserve"> не отвечает указанным требованиям закона об НПА, так как прямо противоречит п. 2 ст. 5 Конституции РК, ст. 5, 8 Закона РК «О связи», ст. 4, 6, 19 Закона РК «Об общественных объединениях».</w:t>
      </w:r>
    </w:p>
    <w:p w:rsidR="00000000" w:rsidRDefault="00044EF3">
      <w:pPr>
        <w:ind w:firstLine="400"/>
        <w:jc w:val="both"/>
      </w:pPr>
      <w:r>
        <w:t>В соответствии со ст.</w:t>
      </w:r>
      <w:r>
        <w:t xml:space="preserve"> 283 ГПК РК гражданин или юридическое лицо, на которых распространяется действие нормативного правового акта, считающие, что принятым и опубликованным в предусмотренном законом порядке нормативным правовым актом государственного органа или должностного лиц</w:t>
      </w:r>
      <w:r>
        <w:t xml:space="preserve">а нарушаются права и охраняемые законом интересы граждан или юридических лиц, гарантированные Конституцией Республики Казахстан, законами и указами Президента Республики Казахстан, вправе обратиться в суд с заявлением о признании этого акта противоречащим </w:t>
      </w:r>
      <w:r>
        <w:t xml:space="preserve">закону полностью или в отдельной части. </w:t>
      </w:r>
    </w:p>
    <w:p w:rsidR="00000000" w:rsidRDefault="00044EF3">
      <w:pPr>
        <w:autoSpaceDE w:val="0"/>
        <w:autoSpaceDN w:val="0"/>
        <w:ind w:firstLine="400"/>
        <w:jc w:val="both"/>
      </w:pPr>
      <w:r>
        <w:t xml:space="preserve">На основании вышеизложенного, руководствуясь ст. 14 Конституции Республики Казахстан, ст. 5, ст. 8 Закона РК «О связи», ст. 4, ст. 6 Закона РК «Об общественных объединениях», ст. 150, ст. 283, ст. 285 ГПК РК, </w:t>
      </w:r>
    </w:p>
    <w:p w:rsidR="00000000" w:rsidRDefault="00044EF3">
      <w:pPr>
        <w:autoSpaceDE w:val="0"/>
        <w:autoSpaceDN w:val="0"/>
        <w:ind w:firstLine="400"/>
        <w:jc w:val="both"/>
      </w:pPr>
      <w:r>
        <w:t> </w:t>
      </w:r>
    </w:p>
    <w:p w:rsidR="00000000" w:rsidRDefault="00044EF3">
      <w:pPr>
        <w:autoSpaceDE w:val="0"/>
        <w:autoSpaceDN w:val="0"/>
        <w:ind w:firstLine="400"/>
      </w:pPr>
      <w:r>
        <w:rPr>
          <w:b/>
          <w:bCs/>
        </w:rPr>
        <w:t> </w:t>
      </w:r>
    </w:p>
    <w:p w:rsidR="00000000" w:rsidRDefault="00044EF3">
      <w:pPr>
        <w:autoSpaceDE w:val="0"/>
        <w:autoSpaceDN w:val="0"/>
        <w:ind w:firstLine="400"/>
        <w:jc w:val="center"/>
      </w:pPr>
      <w:r>
        <w:rPr>
          <w:b/>
          <w:bCs/>
        </w:rPr>
        <w:t>П</w:t>
      </w:r>
      <w:r>
        <w:rPr>
          <w:b/>
          <w:bCs/>
        </w:rPr>
        <w:t>РОСИМ СУД:</w:t>
      </w:r>
    </w:p>
    <w:p w:rsidR="00000000" w:rsidRDefault="00044EF3">
      <w:pPr>
        <w:autoSpaceDE w:val="0"/>
        <w:autoSpaceDN w:val="0"/>
        <w:ind w:firstLine="400"/>
        <w:jc w:val="center"/>
      </w:pPr>
      <w:r>
        <w:rPr>
          <w:b/>
          <w:bCs/>
        </w:rPr>
        <w:t> </w:t>
      </w:r>
    </w:p>
    <w:p w:rsidR="00000000" w:rsidRDefault="00044EF3">
      <w:pPr>
        <w:autoSpaceDE w:val="0"/>
        <w:autoSpaceDN w:val="0"/>
        <w:ind w:firstLine="400"/>
        <w:jc w:val="center"/>
      </w:pPr>
      <w:r>
        <w:t> </w:t>
      </w:r>
    </w:p>
    <w:p w:rsidR="00000000" w:rsidRDefault="00044EF3">
      <w:pPr>
        <w:autoSpaceDE w:val="0"/>
        <w:autoSpaceDN w:val="0"/>
        <w:ind w:firstLine="400"/>
        <w:jc w:val="both"/>
      </w:pPr>
      <w:r>
        <w:t>Признать противоречащими Законам</w:t>
      </w:r>
      <w:r>
        <w:rPr>
          <w:b/>
          <w:bCs/>
        </w:rPr>
        <w:t xml:space="preserve"> </w:t>
      </w:r>
      <w:r>
        <w:t xml:space="preserve">РК «Об общественных объединениях», «О связи», </w:t>
      </w:r>
      <w:r>
        <w:rPr>
          <w:b/>
          <w:bCs/>
          <w:u w:val="single"/>
        </w:rPr>
        <w:t>п. 9 , п. 10, п. 11, п. 13, п. 14, ч. 3, п. 21, п. 24., п.п. 2 п. 28 ч. 4, п. 31 ч.5, п. 66, п.п. 3 п. 67 ч.9</w:t>
      </w:r>
      <w:r>
        <w:t xml:space="preserve"> </w:t>
      </w:r>
      <w:r>
        <w:rPr>
          <w:rStyle w:val="s1"/>
          <w:b w:val="0"/>
          <w:bCs w:val="0"/>
        </w:rPr>
        <w:t>Правил регистрации и эксплуатации радиоэлектронных с</w:t>
      </w:r>
      <w:r>
        <w:rPr>
          <w:rStyle w:val="s1"/>
          <w:b w:val="0"/>
          <w:bCs w:val="0"/>
        </w:rPr>
        <w:t>редств радиолюбительских служб, утвержденных Приказом Председателя Агентства Республики Казахстан по информатизации и связи от 19 февраля 2009 года № 71.</w:t>
      </w:r>
    </w:p>
    <w:p w:rsidR="00000000" w:rsidRDefault="00044EF3">
      <w:pPr>
        <w:autoSpaceDE w:val="0"/>
        <w:autoSpaceDN w:val="0"/>
        <w:ind w:firstLine="400"/>
        <w:jc w:val="both"/>
      </w:pPr>
      <w:r>
        <w:t> </w:t>
      </w:r>
    </w:p>
    <w:p w:rsidR="00000000" w:rsidRDefault="00044EF3">
      <w:pPr>
        <w:autoSpaceDE w:val="0"/>
        <w:autoSpaceDN w:val="0"/>
        <w:ind w:firstLine="400"/>
        <w:jc w:val="right"/>
      </w:pPr>
      <w:r>
        <w:rPr>
          <w:b/>
          <w:bCs/>
        </w:rPr>
        <w:t>Представитель ОО «АРЛ» по доверенности</w:t>
      </w:r>
    </w:p>
    <w:p w:rsidR="00000000" w:rsidRDefault="00044EF3">
      <w:pPr>
        <w:autoSpaceDE w:val="0"/>
        <w:autoSpaceDN w:val="0"/>
        <w:ind w:firstLine="400"/>
        <w:jc w:val="both"/>
      </w:pPr>
      <w:r>
        <w:rPr>
          <w:b/>
          <w:bCs/>
        </w:rPr>
        <w:t> </w:t>
      </w:r>
    </w:p>
    <w:p w:rsidR="00000000" w:rsidRDefault="00044EF3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«__»_____________2009 г. А.А. У. </w:t>
      </w:r>
    </w:p>
    <w:p w:rsidR="00000000" w:rsidRDefault="00044EF3">
      <w:pPr>
        <w:autoSpaceDE w:val="0"/>
        <w:autoSpaceDN w:val="0"/>
        <w:ind w:firstLine="400"/>
        <w:jc w:val="both"/>
      </w:pPr>
      <w:r>
        <w:t> </w:t>
      </w:r>
    </w:p>
    <w:p w:rsidR="00000000" w:rsidRDefault="00044EF3">
      <w:pPr>
        <w:ind w:firstLine="400"/>
        <w:jc w:val="both"/>
      </w:pPr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EF3" w:rsidRDefault="00044EF3" w:rsidP="00044EF3">
      <w:r>
        <w:separator/>
      </w:r>
    </w:p>
  </w:endnote>
  <w:endnote w:type="continuationSeparator" w:id="0">
    <w:p w:rsidR="00044EF3" w:rsidRDefault="00044EF3" w:rsidP="00044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EF3" w:rsidRDefault="00044E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EF3" w:rsidRDefault="00044E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EF3" w:rsidRDefault="00044E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EF3" w:rsidRDefault="00044EF3" w:rsidP="00044EF3">
      <w:r>
        <w:separator/>
      </w:r>
    </w:p>
  </w:footnote>
  <w:footnote w:type="continuationSeparator" w:id="0">
    <w:p w:rsidR="00044EF3" w:rsidRDefault="00044EF3" w:rsidP="00044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EF3" w:rsidRDefault="00044E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EF3" w:rsidRDefault="00044EF3" w:rsidP="00044E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EF3" w:rsidRPr="00044EF3" w:rsidRDefault="00044EF3" w:rsidP="00044E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суда города Астаны от 29 декабря 2009 года № 2/47-09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EF3" w:rsidRDefault="00044E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EF3"/>
    <w:rsid w:val="0004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normal">
    <w:name w:val="normal"/>
    <w:basedOn w:val="a"/>
    <w:pPr>
      <w:snapToGrid w:val="0"/>
      <w:ind w:hanging="20"/>
    </w:pPr>
    <w:rPr>
      <w:color w:val="auto"/>
    </w:rPr>
  </w:style>
  <w:style w:type="paragraph" w:customStyle="1" w:styleId="normal1">
    <w:name w:val="normal1"/>
    <w:basedOn w:val="a"/>
    <w:pPr>
      <w:snapToGrid w:val="0"/>
      <w:ind w:hanging="2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4E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E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4E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E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normal">
    <w:name w:val="normal"/>
    <w:basedOn w:val="a"/>
    <w:pPr>
      <w:snapToGrid w:val="0"/>
      <w:ind w:hanging="20"/>
    </w:pPr>
    <w:rPr>
      <w:color w:val="auto"/>
    </w:rPr>
  </w:style>
  <w:style w:type="paragraph" w:customStyle="1" w:styleId="normal1">
    <w:name w:val="normal1"/>
    <w:basedOn w:val="a"/>
    <w:pPr>
      <w:snapToGrid w:val="0"/>
      <w:ind w:hanging="2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4E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E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4E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E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615" TargetMode="External"/><Relationship Id="rId21" Type="http://schemas.openxmlformats.org/officeDocument/2006/relationships/hyperlink" Target="http://online.zakon.kz/Document/?doc_id=30402195" TargetMode="External"/><Relationship Id="rId42" Type="http://schemas.openxmlformats.org/officeDocument/2006/relationships/hyperlink" Target="http://online.zakon.kz/Document/?doc_id=30362129" TargetMode="External"/><Relationship Id="rId47" Type="http://schemas.openxmlformats.org/officeDocument/2006/relationships/hyperlink" Target="http://online.zakon.kz/Document/?doc_id=30066531" TargetMode="External"/><Relationship Id="rId63" Type="http://schemas.openxmlformats.org/officeDocument/2006/relationships/hyperlink" Target="http://online.zakon.kz/Document/?doc_id=30402195" TargetMode="External"/><Relationship Id="rId68" Type="http://schemas.openxmlformats.org/officeDocument/2006/relationships/hyperlink" Target="http://online.zakon.kz/Document/?doc_id=30402195" TargetMode="External"/><Relationship Id="rId84" Type="http://schemas.openxmlformats.org/officeDocument/2006/relationships/hyperlink" Target="http://online.zakon.kz/Document/?doc_id=1020750" TargetMode="External"/><Relationship Id="rId89" Type="http://schemas.openxmlformats.org/officeDocument/2006/relationships/hyperlink" Target="http://online.zakon.kz/Document/?doc_id=30402195" TargetMode="External"/><Relationship Id="rId16" Type="http://schemas.openxmlformats.org/officeDocument/2006/relationships/hyperlink" Target="http://online.zakon.kz/Document/?doc_id=30402195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402195" TargetMode="External"/><Relationship Id="rId37" Type="http://schemas.openxmlformats.org/officeDocument/2006/relationships/hyperlink" Target="http://online.zakon.kz/Document/?doc_id=30402195" TargetMode="External"/><Relationship Id="rId53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0402195" TargetMode="External"/><Relationship Id="rId74" Type="http://schemas.openxmlformats.org/officeDocument/2006/relationships/hyperlink" Target="http://online.zakon.kz/Document/?doc_id=30402195" TargetMode="External"/><Relationship Id="rId79" Type="http://schemas.openxmlformats.org/officeDocument/2006/relationships/hyperlink" Target="http://online.zakon.kz/Document/?doc_id=30402195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02195" TargetMode="External"/><Relationship Id="rId95" Type="http://schemas.openxmlformats.org/officeDocument/2006/relationships/hyperlink" Target="http://online.zakon.kz/Document/?doc_id=1013921" TargetMode="External"/><Relationship Id="rId22" Type="http://schemas.openxmlformats.org/officeDocument/2006/relationships/hyperlink" Target="http://online.zakon.kz/Document/?doc_id=1049207" TargetMode="External"/><Relationship Id="rId27" Type="http://schemas.openxmlformats.org/officeDocument/2006/relationships/hyperlink" Target="http://online.zakon.kz/Document/?doc_id=1005615" TargetMode="External"/><Relationship Id="rId43" Type="http://schemas.openxmlformats.org/officeDocument/2006/relationships/hyperlink" Target="http://online.zakon.kz/Document/?doc_id=30044096" TargetMode="External"/><Relationship Id="rId48" Type="http://schemas.openxmlformats.org/officeDocument/2006/relationships/hyperlink" Target="http://online.zakon.kz/Document/?doc_id=1015814" TargetMode="External"/><Relationship Id="rId64" Type="http://schemas.openxmlformats.org/officeDocument/2006/relationships/hyperlink" Target="http://online.zakon.kz/Document/?doc_id=1005615" TargetMode="External"/><Relationship Id="rId69" Type="http://schemas.openxmlformats.org/officeDocument/2006/relationships/hyperlink" Target="http://online.zakon.kz/Document/?doc_id=30402195" TargetMode="External"/><Relationship Id="rId80" Type="http://schemas.openxmlformats.org/officeDocument/2006/relationships/hyperlink" Target="http://online.zakon.kz/Document/?doc_id=30402195" TargetMode="External"/><Relationship Id="rId85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49207" TargetMode="External"/><Relationship Id="rId17" Type="http://schemas.openxmlformats.org/officeDocument/2006/relationships/hyperlink" Target="http://online.zakon.kz/Document/?doc_id=30402195" TargetMode="External"/><Relationship Id="rId33" Type="http://schemas.openxmlformats.org/officeDocument/2006/relationships/hyperlink" Target="http://online.zakon.kz/Document/?doc_id=30402195" TargetMode="External"/><Relationship Id="rId38" Type="http://schemas.openxmlformats.org/officeDocument/2006/relationships/hyperlink" Target="http://online.zakon.kz/Document/?doc_id=1049207" TargetMode="External"/><Relationship Id="rId59" Type="http://schemas.openxmlformats.org/officeDocument/2006/relationships/hyperlink" Target="http://online.zakon.kz/Document/?doc_id=1005615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0402195" TargetMode="External"/><Relationship Id="rId41" Type="http://schemas.openxmlformats.org/officeDocument/2006/relationships/hyperlink" Target="http://online.zakon.kz/Document/?doc_id=30377934" TargetMode="External"/><Relationship Id="rId54" Type="http://schemas.openxmlformats.org/officeDocument/2006/relationships/hyperlink" Target="http://online.zakon.kz/Document/?doc_id=1005615" TargetMode="External"/><Relationship Id="rId62" Type="http://schemas.openxmlformats.org/officeDocument/2006/relationships/hyperlink" Target="http://online.zakon.kz/Document/?doc_id=30402195" TargetMode="External"/><Relationship Id="rId70" Type="http://schemas.openxmlformats.org/officeDocument/2006/relationships/hyperlink" Target="http://online.zakon.kz/Document/?doc_id=30402195" TargetMode="External"/><Relationship Id="rId75" Type="http://schemas.openxmlformats.org/officeDocument/2006/relationships/hyperlink" Target="http://online.zakon.kz/Document/?doc_id=30402195" TargetMode="External"/><Relationship Id="rId83" Type="http://schemas.openxmlformats.org/officeDocument/2006/relationships/hyperlink" Target="http://online.zakon.kz/Document/?doc_id=1049207" TargetMode="External"/><Relationship Id="rId88" Type="http://schemas.openxmlformats.org/officeDocument/2006/relationships/hyperlink" Target="http://online.zakon.kz/Document/?doc_id=30402195" TargetMode="External"/><Relationship Id="rId91" Type="http://schemas.openxmlformats.org/officeDocument/2006/relationships/hyperlink" Target="http://online.zakon.kz/Document/?doc_id=30402195" TargetMode="External"/><Relationship Id="rId96" Type="http://schemas.openxmlformats.org/officeDocument/2006/relationships/hyperlink" Target="http://online.zakon.kz/Document/?doc_id=1013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02195" TargetMode="External"/><Relationship Id="rId23" Type="http://schemas.openxmlformats.org/officeDocument/2006/relationships/hyperlink" Target="http://online.zakon.kz/Document/?doc_id=1049207" TargetMode="External"/><Relationship Id="rId28" Type="http://schemas.openxmlformats.org/officeDocument/2006/relationships/hyperlink" Target="http://online.zakon.kz/Document/?doc_id=1049207" TargetMode="External"/><Relationship Id="rId36" Type="http://schemas.openxmlformats.org/officeDocument/2006/relationships/hyperlink" Target="http://online.zakon.kz/Document/?doc_id=30402195" TargetMode="External"/><Relationship Id="rId49" Type="http://schemas.openxmlformats.org/officeDocument/2006/relationships/hyperlink" Target="http://online.zakon.kz/Document/?doc_id=30402195" TargetMode="External"/><Relationship Id="rId57" Type="http://schemas.openxmlformats.org/officeDocument/2006/relationships/hyperlink" Target="http://online.zakon.kz/Document/?doc_id=1049207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402195" TargetMode="External"/><Relationship Id="rId31" Type="http://schemas.openxmlformats.org/officeDocument/2006/relationships/hyperlink" Target="http://online.zakon.kz/Document/?doc_id=30402195" TargetMode="External"/><Relationship Id="rId44" Type="http://schemas.openxmlformats.org/officeDocument/2006/relationships/hyperlink" Target="http://online.zakon.kz/Document/?doc_id=1009108" TargetMode="External"/><Relationship Id="rId52" Type="http://schemas.openxmlformats.org/officeDocument/2006/relationships/hyperlink" Target="http://online.zakon.kz/Document/?doc_id=30362129" TargetMode="External"/><Relationship Id="rId60" Type="http://schemas.openxmlformats.org/officeDocument/2006/relationships/hyperlink" Target="http://online.zakon.kz/Document/?doc_id=30402195" TargetMode="External"/><Relationship Id="rId65" Type="http://schemas.openxmlformats.org/officeDocument/2006/relationships/hyperlink" Target="http://online.zakon.kz/Document/?doc_id=1005615" TargetMode="External"/><Relationship Id="rId73" Type="http://schemas.openxmlformats.org/officeDocument/2006/relationships/hyperlink" Target="http://online.zakon.kz/Document/?doc_id=30402195" TargetMode="External"/><Relationship Id="rId78" Type="http://schemas.openxmlformats.org/officeDocument/2006/relationships/hyperlink" Target="http://online.zakon.kz/Document/?doc_id=30402195" TargetMode="External"/><Relationship Id="rId81" Type="http://schemas.openxmlformats.org/officeDocument/2006/relationships/hyperlink" Target="http://online.zakon.kz/Document/?doc_id=1005615" TargetMode="External"/><Relationship Id="rId86" Type="http://schemas.openxmlformats.org/officeDocument/2006/relationships/hyperlink" Target="http://online.zakon.kz/Document/?doc_id=30402195" TargetMode="External"/><Relationship Id="rId94" Type="http://schemas.openxmlformats.org/officeDocument/2006/relationships/hyperlink" Target="http://online.zakon.kz/Document/?doc_id=1049207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2195" TargetMode="External"/><Relationship Id="rId13" Type="http://schemas.openxmlformats.org/officeDocument/2006/relationships/hyperlink" Target="http://online.zakon.kz/Document/?doc_id=1005615" TargetMode="External"/><Relationship Id="rId18" Type="http://schemas.openxmlformats.org/officeDocument/2006/relationships/hyperlink" Target="http://online.zakon.kz/Document/?doc_id=30402195" TargetMode="External"/><Relationship Id="rId39" Type="http://schemas.openxmlformats.org/officeDocument/2006/relationships/hyperlink" Target="http://online.zakon.kz/Document/?doc_id=1005615" TargetMode="External"/><Relationship Id="rId34" Type="http://schemas.openxmlformats.org/officeDocument/2006/relationships/hyperlink" Target="http://online.zakon.kz/Document/?doc_id=30402195" TargetMode="External"/><Relationship Id="rId50" Type="http://schemas.openxmlformats.org/officeDocument/2006/relationships/hyperlink" Target="http://online.zakon.kz/Document/?doc_id=30402195" TargetMode="External"/><Relationship Id="rId55" Type="http://schemas.openxmlformats.org/officeDocument/2006/relationships/hyperlink" Target="http://online.zakon.kz/Document/?doc_id=1005615" TargetMode="External"/><Relationship Id="rId76" Type="http://schemas.openxmlformats.org/officeDocument/2006/relationships/hyperlink" Target="http://online.zakon.kz/Document/?doc_id=30402195" TargetMode="External"/><Relationship Id="rId97" Type="http://schemas.openxmlformats.org/officeDocument/2006/relationships/hyperlink" Target="http://online.zakon.kz/Document/?doc_id=30402195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30402195" TargetMode="External"/><Relationship Id="rId71" Type="http://schemas.openxmlformats.org/officeDocument/2006/relationships/hyperlink" Target="http://online.zakon.kz/Document/?doc_id=30402195" TargetMode="External"/><Relationship Id="rId92" Type="http://schemas.openxmlformats.org/officeDocument/2006/relationships/hyperlink" Target="http://online.zakon.kz/Document/?doc_id=10056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02195" TargetMode="External"/><Relationship Id="rId24" Type="http://schemas.openxmlformats.org/officeDocument/2006/relationships/hyperlink" Target="http://online.zakon.kz/Document/?doc_id=30402195" TargetMode="External"/><Relationship Id="rId40" Type="http://schemas.openxmlformats.org/officeDocument/2006/relationships/hyperlink" Target="http://online.zakon.kz/Document/?doc_id=30402195" TargetMode="External"/><Relationship Id="rId45" Type="http://schemas.openxmlformats.org/officeDocument/2006/relationships/hyperlink" Target="http://online.zakon.kz/Document/?doc_id=30402195" TargetMode="External"/><Relationship Id="rId66" Type="http://schemas.openxmlformats.org/officeDocument/2006/relationships/hyperlink" Target="http://online.zakon.kz/Document/?doc_id=1049207" TargetMode="External"/><Relationship Id="rId87" Type="http://schemas.openxmlformats.org/officeDocument/2006/relationships/hyperlink" Target="http://online.zakon.kz/Document/?doc_id=30402195" TargetMode="External"/><Relationship Id="rId61" Type="http://schemas.openxmlformats.org/officeDocument/2006/relationships/hyperlink" Target="http://online.zakon.kz/Document/?doc_id=30402195" TargetMode="External"/><Relationship Id="rId82" Type="http://schemas.openxmlformats.org/officeDocument/2006/relationships/hyperlink" Target="http://online.zakon.kz/Document/?doc_id=1005615" TargetMode="External"/><Relationship Id="rId19" Type="http://schemas.openxmlformats.org/officeDocument/2006/relationships/hyperlink" Target="http://online.zakon.kz/Document/?doc_id=30402195" TargetMode="External"/><Relationship Id="rId14" Type="http://schemas.openxmlformats.org/officeDocument/2006/relationships/hyperlink" Target="http://online.zakon.kz/Document/?doc_id=30402195" TargetMode="External"/><Relationship Id="rId30" Type="http://schemas.openxmlformats.org/officeDocument/2006/relationships/hyperlink" Target="http://online.zakon.kz/Document/?doc_id=30402195" TargetMode="External"/><Relationship Id="rId35" Type="http://schemas.openxmlformats.org/officeDocument/2006/relationships/hyperlink" Target="http://online.zakon.kz/Document/?doc_id=30402195" TargetMode="External"/><Relationship Id="rId56" Type="http://schemas.openxmlformats.org/officeDocument/2006/relationships/hyperlink" Target="http://online.zakon.kz/Document/?doc_id=1049207" TargetMode="External"/><Relationship Id="rId77" Type="http://schemas.openxmlformats.org/officeDocument/2006/relationships/hyperlink" Target="http://online.zakon.kz/Document/?doc_id=30402195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0402195" TargetMode="External"/><Relationship Id="rId51" Type="http://schemas.openxmlformats.org/officeDocument/2006/relationships/hyperlink" Target="http://online.zakon.kz/Document/?doc_id=1049207" TargetMode="External"/><Relationship Id="rId72" Type="http://schemas.openxmlformats.org/officeDocument/2006/relationships/hyperlink" Target="http://online.zakon.kz/Document/?doc_id=30402195" TargetMode="External"/><Relationship Id="rId93" Type="http://schemas.openxmlformats.org/officeDocument/2006/relationships/hyperlink" Target="http://online.zakon.kz/Document/?doc_id=1005615" TargetMode="External"/><Relationship Id="rId98" Type="http://schemas.openxmlformats.org/officeDocument/2006/relationships/hyperlink" Target="http://online.zakon.kz/Document/?doc_id=3040219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02195" TargetMode="External"/><Relationship Id="rId46" Type="http://schemas.openxmlformats.org/officeDocument/2006/relationships/hyperlink" Target="http://online.zakon.kz/Document/?doc_id=30066889" TargetMode="External"/><Relationship Id="rId67" Type="http://schemas.openxmlformats.org/officeDocument/2006/relationships/hyperlink" Target="http://online.zakon.kz/Document/?doc_id=304021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4329</Words>
  <Characters>36933</Characters>
  <Application>Microsoft Office Word</Application>
  <DocSecurity>0</DocSecurity>
  <Lines>307</Lines>
  <Paragraphs>82</Paragraphs>
  <ScaleCrop>false</ScaleCrop>
  <Company/>
  <LinksUpToDate>false</LinksUpToDate>
  <CharactersWithSpaces>41180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2025-08-14T04:12:00Z</dcterms:created>
  <dcterms:modified xsi:type="dcterms:W3CDTF">2025-08-14T04:12:00Z</dcterms:modified>
</cp:coreProperties>
</file>