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7A59">
      <w:pPr>
        <w:pStyle w:val="pj"/>
      </w:pPr>
      <w:bookmarkStart w:id="0" w:name="_GoBack"/>
      <w:bookmarkEnd w:id="0"/>
      <w:r>
        <w:rPr>
          <w:rStyle w:val="s0"/>
          <w:b/>
          <w:bCs/>
        </w:rPr>
        <w:t>«Акционерлік қоғамдар жөніндегі заңнаманы қолдану туралы» 2009 жылғы 28 желтоқсандағы № 8 Қазақстан Республикасы Жоғарғы Сотының нормативтік қаулысы (2024.17.12. берілген өзгерістер мен толықтырулармен)</w:t>
      </w:r>
    </w:p>
    <w:p w:rsidR="00000000" w:rsidRDefault="008E7A59">
      <w:pPr>
        <w:pStyle w:val="pj"/>
      </w:pPr>
      <w:r>
        <w:t> </w:t>
      </w:r>
    </w:p>
    <w:p w:rsidR="00000000" w:rsidRDefault="008E7A59">
      <w:pPr>
        <w:pStyle w:val="pj"/>
      </w:pPr>
      <w:r>
        <w:t>Жариялануы: «Егемен Қазақстан» 2010 ж. 30 қаңтар № 33-35 (25881)</w:t>
      </w:r>
    </w:p>
    <w:p w:rsidR="00000000" w:rsidRDefault="008E7A59">
      <w:pPr>
        <w:pStyle w:val="p"/>
      </w:pPr>
      <w:r>
        <w:t> </w:t>
      </w:r>
    </w:p>
    <w:p w:rsidR="00000000" w:rsidRDefault="008E7A59">
      <w:pPr>
        <w:pStyle w:val="pj"/>
      </w:pPr>
      <w:r>
        <w:rPr>
          <w:rStyle w:val="s0"/>
        </w:rPr>
        <w:t>Енгізілген өзгерістер:</w:t>
      </w:r>
    </w:p>
    <w:p w:rsidR="00000000" w:rsidRDefault="008E7A59">
      <w:pPr>
        <w:pStyle w:val="pj"/>
      </w:pPr>
      <w:r>
        <w:rPr>
          <w:rStyle w:val="s0"/>
        </w:rPr>
        <w:t> </w:t>
      </w:r>
    </w:p>
    <w:p w:rsidR="00000000" w:rsidRDefault="008E7A5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Жоғарғы Сотының 2017.31.03. № 2 </w:t>
      </w:r>
      <w:hyperlink r:id="rId7" w:anchor="sub_id=1900" w:history="1">
        <w:r>
          <w:rPr>
            <w:rStyle w:val="a4"/>
          </w:rPr>
          <w:t>Нормативтік 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8E7A5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Жоғарғы Сотының 2018.29.06. № 12 </w:t>
      </w:r>
      <w:hyperlink r:id="rId9" w:history="1">
        <w:r>
          <w:rPr>
            <w:rStyle w:val="a4"/>
          </w:rPr>
          <w:t>Нормативтік 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8E7A5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Жоғарғы Сотының 2024.28.11. № 2 </w:t>
      </w:r>
      <w:hyperlink r:id="rId11" w:anchor="sub_id=600" w:history="1">
        <w:r>
          <w:rPr>
            <w:rStyle w:val="a4"/>
          </w:rPr>
          <w:t>Нормативтік қаулысымен</w:t>
        </w:r>
      </w:hyperlink>
      <w:r>
        <w:rPr>
          <w:rStyle w:val="s0"/>
        </w:rPr>
        <w:t xml:space="preserve"> (2024 ж. 17 желтоқсаннан бастап</w:t>
      </w:r>
      <w:r>
        <w:rPr>
          <w:rStyle w:val="s0"/>
        </w:rPr>
        <w:t xml:space="preserve"> </w:t>
      </w:r>
      <w:hyperlink r:id="rId12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E7A59">
      <w:pPr>
        <w:pStyle w:val="pj"/>
      </w:pPr>
      <w:r>
        <w:rPr>
          <w:rStyle w:val="s0"/>
        </w:rPr>
        <w:t> </w:t>
      </w:r>
    </w:p>
    <w:p w:rsidR="00000000" w:rsidRDefault="008E7A59">
      <w:pPr>
        <w:pStyle w:val="pj"/>
      </w:pPr>
      <w:r>
        <w:rPr>
          <w:rStyle w:val="s0"/>
        </w:rPr>
        <w:t>Бұрынғы редакциялар:</w:t>
      </w:r>
    </w:p>
    <w:p w:rsidR="00000000" w:rsidRDefault="008E7A59">
      <w:pPr>
        <w:pStyle w:val="pj"/>
      </w:pPr>
      <w:r>
        <w:rPr>
          <w:rStyle w:val="s0"/>
        </w:rPr>
        <w:t> </w:t>
      </w:r>
    </w:p>
    <w:p w:rsidR="00000000" w:rsidRDefault="008E7A59">
      <w:pPr>
        <w:pStyle w:val="pj"/>
      </w:pPr>
      <w:r>
        <w:rPr>
          <w:rStyle w:val="s0"/>
        </w:rPr>
        <w:t xml:space="preserve">2017 ж. 31 наурызға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8E7A59">
      <w:pPr>
        <w:pStyle w:val="pj"/>
      </w:pPr>
      <w:r>
        <w:rPr>
          <w:rStyle w:val="s0"/>
        </w:rPr>
        <w:t>2018 ж. 29 маусым</w:t>
      </w:r>
      <w:r>
        <w:rPr>
          <w:rStyle w:val="s0"/>
        </w:rPr>
        <w:t>ға</w:t>
      </w:r>
      <w:r>
        <w:rPr>
          <w:rStyle w:val="s0"/>
        </w:rPr>
        <w:t xml:space="preserve">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8E7A59">
      <w:pPr>
        <w:pStyle w:val="pj"/>
      </w:pPr>
      <w:r>
        <w:rPr>
          <w:rStyle w:val="s0"/>
        </w:rPr>
        <w:t xml:space="preserve">2024 ж. 28 қарашаға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8E7A59">
      <w:pPr>
        <w:pStyle w:val="pj"/>
      </w:pPr>
      <w:r>
        <w:rPr>
          <w:rStyle w:val="s0"/>
        </w:rPr>
        <w:t> </w:t>
      </w:r>
    </w:p>
    <w:p w:rsidR="00000000" w:rsidRDefault="008E7A59">
      <w:pPr>
        <w:pStyle w:val="pj"/>
      </w:pPr>
      <w:r>
        <w:rPr>
          <w:rStyle w:val="s0"/>
        </w:rPr>
        <w:t> </w:t>
      </w:r>
    </w:p>
    <w:p w:rsidR="00000000" w:rsidRDefault="008E7A59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7A59" w:rsidRDefault="008E7A59" w:rsidP="008E7A59">
      <w:r>
        <w:separator/>
      </w:r>
    </w:p>
  </w:endnote>
  <w:endnote w:type="continuationSeparator" w:id="0">
    <w:p w:rsidR="008E7A59" w:rsidRDefault="008E7A59" w:rsidP="008E7A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A59" w:rsidRDefault="008E7A5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A59" w:rsidRDefault="008E7A5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A59" w:rsidRDefault="008E7A5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7A59" w:rsidRDefault="008E7A59" w:rsidP="008E7A59">
      <w:r>
        <w:separator/>
      </w:r>
    </w:p>
  </w:footnote>
  <w:footnote w:type="continuationSeparator" w:id="0">
    <w:p w:rsidR="008E7A59" w:rsidRDefault="008E7A59" w:rsidP="008E7A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A59" w:rsidRDefault="008E7A5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A59" w:rsidRDefault="008E7A59" w:rsidP="008E7A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7A59" w:rsidRPr="008E7A59" w:rsidRDefault="008E7A59" w:rsidP="008E7A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«Акционерлік қоғамдар жөніндегі заңнаманы қолдану туралы» 2009 жылғы 28 желтоқсандағы № 8 Қазақстан Республикасы Жоғарғы Сотының нормативтік қаулысы (2024.17.12.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A59" w:rsidRDefault="008E7A5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7A59"/>
    <w:rsid w:val="008E7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7A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7A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7A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7A5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7A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7A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7A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7A5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77601" TargetMode="External"/><Relationship Id="rId13" Type="http://schemas.openxmlformats.org/officeDocument/2006/relationships/hyperlink" Target="http://online.zakon.kz/Document/?doc_id=35836101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8801213" TargetMode="External"/><Relationship Id="rId12" Type="http://schemas.openxmlformats.org/officeDocument/2006/relationships/hyperlink" Target="http://online.zakon.kz/Document/?doc_id=32800124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800124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746954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92409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48143" TargetMode="External"/><Relationship Id="rId14" Type="http://schemas.openxmlformats.org/officeDocument/2006/relationships/hyperlink" Target="http://online.zakon.kz/Document/?doc_id=39215028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1341</Characters>
  <Application>Microsoft Office Word</Application>
  <DocSecurity>0</DocSecurity>
  <Lines>11</Lines>
  <Paragraphs>2</Paragraphs>
  <ScaleCrop>false</ScaleCrop>
  <Company/>
  <LinksUpToDate>false</LinksUpToDate>
  <CharactersWithSpaces>1440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2025-03-01T23:01:00Z</dcterms:created>
  <dcterms:modified xsi:type="dcterms:W3CDTF">2025-03-01T23:01:00Z</dcterms:modified>
</cp:coreProperties>
</file>