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40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января 2010 года № 35 «О внесении изменения в постановление Правительства Республики Казахстан от 15 октября 2005 года № 1036» (утратило силу)</w:t>
      </w:r>
    </w:p>
    <w:p w:rsidR="00000000" w:rsidRDefault="005240ED">
      <w:pPr>
        <w:ind w:firstLine="400"/>
        <w:jc w:val="both"/>
      </w:pPr>
      <w:r>
        <w:rPr>
          <w:rStyle w:val="s0"/>
        </w:rPr>
        <w:t> </w:t>
      </w:r>
    </w:p>
    <w:p w:rsidR="00000000" w:rsidRDefault="005240ED">
      <w:pPr>
        <w:ind w:firstLine="400"/>
        <w:jc w:val="both"/>
      </w:pPr>
      <w:r>
        <w:rPr>
          <w:rStyle w:val="s0"/>
        </w:rPr>
        <w:t>Опубликовано: «Казахстанская правда» от 30 марта 2010 г. № 73 (26134); САПП Республики Казахстан 2010 г., № 6, ст. 90</w:t>
      </w:r>
    </w:p>
    <w:p w:rsidR="00000000" w:rsidRDefault="005240ED">
      <w:pPr>
        <w:ind w:firstLine="400"/>
        <w:jc w:val="both"/>
      </w:pPr>
      <w:r>
        <w:t> </w:t>
      </w:r>
    </w:p>
    <w:p w:rsidR="00000000" w:rsidRDefault="005240E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31.12.13 г. № 1598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40ED" w:rsidRDefault="005240ED" w:rsidP="005240ED">
      <w:r>
        <w:separator/>
      </w:r>
    </w:p>
  </w:endnote>
  <w:endnote w:type="continuationSeparator" w:id="0">
    <w:p w:rsidR="005240ED" w:rsidRDefault="005240ED" w:rsidP="00524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40ED" w:rsidRDefault="005240ED" w:rsidP="005240ED">
      <w:r>
        <w:separator/>
      </w:r>
    </w:p>
  </w:footnote>
  <w:footnote w:type="continuationSeparator" w:id="0">
    <w:p w:rsidR="005240ED" w:rsidRDefault="005240ED" w:rsidP="00524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 w:rsidP="005240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40ED" w:rsidRPr="005240ED" w:rsidRDefault="005240ED" w:rsidP="005240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 ЯНВАРЯ 2010 № 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0ED" w:rsidRDefault="005240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40ED"/>
    <w:rsid w:val="00524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40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40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40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40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40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40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40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40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081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423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 ЯНВАРЯ 2010 № 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2024-05-02T03:13:00Z</dcterms:created>
  <dcterms:modified xsi:type="dcterms:W3CDTF">2024-05-02T03:13:00Z</dcterms:modified>
</cp:coreProperties>
</file>