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45FFB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30 ноября 2000 года № 109-II </w:t>
      </w:r>
      <w:r>
        <w:br/>
      </w:r>
      <w:r>
        <w:rPr>
          <w:rStyle w:val="s1"/>
        </w:rPr>
        <w:t xml:space="preserve">Об оценочной деятельности в Республике Казахстан </w:t>
      </w:r>
    </w:p>
    <w:p w:rsidR="00000000" w:rsidRDefault="00A45FFB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09.11.2009 г.)</w:t>
      </w:r>
    </w:p>
    <w:p w:rsidR="00000000" w:rsidRDefault="00A45FFB">
      <w:pPr>
        <w:jc w:val="center"/>
      </w:pPr>
      <w:r>
        <w:rPr>
          <w:rStyle w:val="s3"/>
        </w:rPr>
        <w:t> </w:t>
      </w:r>
    </w:p>
    <w:p w:rsidR="00000000" w:rsidRDefault="00A45FFB">
      <w:pPr>
        <w:jc w:val="both"/>
      </w:pPr>
      <w:r>
        <w:rPr>
          <w:rStyle w:val="s3"/>
        </w:rPr>
        <w:t>Данная редакция действовала до внесения изменений от 19 марта 2010 года</w:t>
      </w:r>
    </w:p>
    <w:p w:rsidR="00000000" w:rsidRDefault="00A45FFB">
      <w:pPr>
        <w:jc w:val="center"/>
      </w:pPr>
      <w:r>
        <w:rPr>
          <w:rStyle w:val="s1"/>
        </w:rPr>
        <w:t> </w:t>
      </w:r>
    </w:p>
    <w:p w:rsidR="00000000" w:rsidRDefault="00A45FFB">
      <w:pPr>
        <w:jc w:val="both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>Глава 1. Общие положения (статьи 1 - 6)</w:t>
        </w:r>
      </w:hyperlink>
    </w:p>
    <w:p w:rsidR="00000000" w:rsidRDefault="00A45FFB">
      <w:pPr>
        <w:jc w:val="both"/>
      </w:pPr>
      <w:hyperlink w:anchor="sub70000" w:history="1">
        <w:r>
          <w:rPr>
            <w:rStyle w:val="a3"/>
            <w:i/>
            <w:iCs/>
            <w:bdr w:val="none" w:sz="0" w:space="0" w:color="auto" w:frame="1"/>
          </w:rPr>
          <w:t>Глава 2. Основания и условия осуществления оценочной деятельности (статьи 7 - 10</w:t>
        </w:r>
        <w:r>
          <w:rPr>
            <w:rStyle w:val="a3"/>
            <w:i/>
            <w:iCs/>
            <w:bdr w:val="none" w:sz="0" w:space="0" w:color="auto" w:frame="1"/>
          </w:rPr>
          <w:t>)</w:t>
        </w:r>
      </w:hyperlink>
      <w:r>
        <w:rPr>
          <w:rStyle w:val="s3"/>
        </w:rPr>
        <w:t xml:space="preserve"> </w:t>
      </w:r>
    </w:p>
    <w:p w:rsidR="00000000" w:rsidRDefault="00A45FFB">
      <w:pPr>
        <w:jc w:val="both"/>
      </w:pPr>
      <w:hyperlink w:anchor="sub110000" w:history="1">
        <w:r>
          <w:rPr>
            <w:rStyle w:val="a3"/>
            <w:i/>
            <w:iCs/>
            <w:bdr w:val="none" w:sz="0" w:space="0" w:color="auto" w:frame="1"/>
          </w:rPr>
          <w:t>Глава 3. Права и обязанности оценщика (статьи 11 - 13)</w:t>
        </w:r>
      </w:hyperlink>
    </w:p>
    <w:p w:rsidR="00000000" w:rsidRDefault="00A45FFB">
      <w:pPr>
        <w:jc w:val="both"/>
      </w:pPr>
      <w:hyperlink w:anchor="sub13010000" w:history="1">
        <w:r>
          <w:rPr>
            <w:rStyle w:val="a3"/>
            <w:i/>
            <w:iCs/>
            <w:bdr w:val="none" w:sz="0" w:space="0" w:color="auto" w:frame="1"/>
          </w:rPr>
          <w:t>Глава 3-1. Палаты оценщиков (статьи 13-1 - 13-3)</w:t>
        </w:r>
      </w:hyperlink>
    </w:p>
    <w:p w:rsidR="00000000" w:rsidRDefault="00A45FFB">
      <w:pPr>
        <w:jc w:val="both"/>
      </w:pPr>
      <w:hyperlink w:anchor="sub140000" w:history="1">
        <w:r>
          <w:rPr>
            <w:rStyle w:val="a3"/>
            <w:i/>
            <w:iCs/>
            <w:bdr w:val="none" w:sz="0" w:space="0" w:color="auto" w:frame="1"/>
          </w:rPr>
          <w:t>Глава 4. Права и обязанности заказчика (статьи 14 -</w:t>
        </w:r>
        <w:r>
          <w:rPr>
            <w:rStyle w:val="a3"/>
            <w:i/>
            <w:iCs/>
            <w:bdr w:val="none" w:sz="0" w:space="0" w:color="auto" w:frame="1"/>
          </w:rPr>
          <w:t xml:space="preserve"> 17)</w:t>
        </w:r>
      </w:hyperlink>
    </w:p>
    <w:p w:rsidR="00000000" w:rsidRDefault="00A45FFB">
      <w:pPr>
        <w:jc w:val="both"/>
      </w:pPr>
      <w:hyperlink w:anchor="sub180000" w:history="1">
        <w:r>
          <w:rPr>
            <w:rStyle w:val="a3"/>
            <w:i/>
            <w:iCs/>
            <w:bdr w:val="none" w:sz="0" w:space="0" w:color="auto" w:frame="1"/>
          </w:rPr>
          <w:t>Глава 5. Государственное регулирование оценочной деятельности (статьи 18 - 21)</w:t>
        </w:r>
      </w:hyperlink>
      <w:r>
        <w:rPr>
          <w:rStyle w:val="s3"/>
        </w:rPr>
        <w:t xml:space="preserve"> </w:t>
      </w:r>
    </w:p>
    <w:p w:rsidR="00000000" w:rsidRDefault="00A45FFB">
      <w:pPr>
        <w:jc w:val="both"/>
      </w:pPr>
      <w:hyperlink w:anchor="sub220000" w:history="1">
        <w:r>
          <w:rPr>
            <w:rStyle w:val="a3"/>
            <w:i/>
            <w:iCs/>
            <w:bdr w:val="none" w:sz="0" w:space="0" w:color="auto" w:frame="1"/>
          </w:rPr>
          <w:t>Глава 6. Заключительные положения (статья 22)</w:t>
        </w:r>
      </w:hyperlink>
    </w:p>
    <w:p w:rsidR="00000000" w:rsidRDefault="00A45FFB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A45FFB">
      <w:pPr>
        <w:jc w:val="both"/>
      </w:pPr>
      <w:r>
        <w:rPr>
          <w:rStyle w:val="s3"/>
        </w:rPr>
        <w:t> </w:t>
      </w:r>
    </w:p>
    <w:p w:rsidR="00000000" w:rsidRDefault="00A45FFB">
      <w:pPr>
        <w:jc w:val="both"/>
      </w:pPr>
      <w:r>
        <w:rPr>
          <w:rStyle w:val="s3"/>
        </w:rPr>
        <w:t>В преамбулу внесены изме</w:t>
      </w:r>
      <w:r>
        <w:rPr>
          <w:rStyle w:val="s3"/>
        </w:rPr>
        <w:t xml:space="preserve">нения в соответствии с </w:t>
      </w:r>
      <w:hyperlink r:id="rId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45FFB">
      <w:pPr>
        <w:spacing w:after="240"/>
        <w:ind w:firstLine="400"/>
        <w:jc w:val="both"/>
      </w:pPr>
      <w:r>
        <w:t>Настоящий Закон регулирует отношения, возникающие при осуществлении оценочной деятельности с целью установления рыночной или иной стоимости объектов оценки, определяет права и обязанности субъектов оценочной деятельности.</w:t>
      </w:r>
    </w:p>
    <w:p w:rsidR="00000000" w:rsidRDefault="00A45FFB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A45FFB">
      <w:pPr>
        <w:jc w:val="both"/>
      </w:pPr>
      <w:r>
        <w:rPr>
          <w:rStyle w:val="s3"/>
        </w:rPr>
        <w:t xml:space="preserve">Статья 1 </w:t>
      </w:r>
      <w:r>
        <w:rPr>
          <w:rStyle w:val="s3"/>
        </w:rPr>
        <w:t xml:space="preserve">изложена в редакции </w:t>
      </w:r>
      <w:hyperlink r:id="rId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14.02.03 г. № 388-II (</w:t>
      </w:r>
      <w:hyperlink r:id="rId1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1. Законодательство Республики </w:t>
      </w:r>
      <w:r>
        <w:rPr>
          <w:rStyle w:val="s1"/>
        </w:rPr>
        <w:t xml:space="preserve">Казахстан об оценочной деятельности </w:t>
      </w:r>
    </w:p>
    <w:p w:rsidR="00000000" w:rsidRDefault="00A45FFB">
      <w:pPr>
        <w:ind w:firstLine="400"/>
        <w:jc w:val="both"/>
      </w:pPr>
      <w:r>
        <w:t xml:space="preserve">1. Законодательство Республики Казахстан об оценочной деятельности основывается на </w:t>
      </w:r>
      <w:hyperlink r:id="rId12" w:history="1">
        <w:r>
          <w:rPr>
            <w:rStyle w:val="a3"/>
          </w:rPr>
          <w:t>Конституции</w:t>
        </w:r>
      </w:hyperlink>
      <w:r>
        <w:t xml:space="preserve"> Республики Казахстан, состоит из настоящего Закона и иных но</w:t>
      </w:r>
      <w:r>
        <w:t xml:space="preserve">рмативных правовых актов Республики Казахстан. </w:t>
      </w:r>
    </w:p>
    <w:p w:rsidR="00000000" w:rsidRDefault="00A45FFB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A45FFB">
      <w:pPr>
        <w:jc w:val="both"/>
      </w:pPr>
      <w:r>
        <w:rPr>
          <w:rStyle w:val="s3"/>
        </w:rPr>
        <w:t>В статью 2 в</w:t>
      </w:r>
      <w:r>
        <w:rPr>
          <w:rStyle w:val="s3"/>
        </w:rPr>
        <w:t xml:space="preserve">несены изменения </w:t>
      </w:r>
      <w:hyperlink r:id="rId13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1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" w:anchor="sub_id=82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7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09.11.09 г. № 197-IV (вводится в действие по истечении двадцати одного календарного дня после его первого официального </w:t>
      </w:r>
      <w:hyperlink r:id="rId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9" w:anchor="sub_id=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>Статья 2. Основные понятия, используемые в настоящем Законе</w:t>
      </w:r>
    </w:p>
    <w:p w:rsidR="00000000" w:rsidRDefault="00A45FFB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A45FFB">
      <w:pPr>
        <w:ind w:firstLine="400"/>
        <w:jc w:val="both"/>
      </w:pPr>
      <w:r>
        <w:rPr>
          <w:rStyle w:val="s0"/>
        </w:rPr>
        <w:t>1) оценка - определение возможной рыночной или иной стоимости объекта оценки;</w:t>
      </w:r>
    </w:p>
    <w:p w:rsidR="00000000" w:rsidRDefault="00A45FFB">
      <w:pPr>
        <w:ind w:firstLine="400"/>
        <w:jc w:val="both"/>
      </w:pPr>
      <w:r>
        <w:rPr>
          <w:rStyle w:val="s0"/>
        </w:rPr>
        <w:t>2) подход к оценке - способ определения возможной рыночной или иной стоимости объекта оценки с использованием одного или нескольких методов оценки;</w:t>
      </w:r>
    </w:p>
    <w:p w:rsidR="00000000" w:rsidRDefault="00A45FFB">
      <w:pPr>
        <w:ind w:firstLine="400"/>
        <w:jc w:val="both"/>
      </w:pPr>
      <w:r>
        <w:rPr>
          <w:rStyle w:val="s0"/>
        </w:rPr>
        <w:t>3) метод оценки - совокупность</w:t>
      </w:r>
      <w:r>
        <w:rPr>
          <w:rStyle w:val="s0"/>
        </w:rPr>
        <w:t xml:space="preserve"> действий юридического, финансово-экономического и организационно-технического характера, используемых для установления рыночной и иной стоимости объекта оценки;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4) дата оценки - день или период времени, на который определяется возможная рыночная или иная </w:t>
      </w:r>
      <w:r>
        <w:rPr>
          <w:rStyle w:val="s0"/>
        </w:rPr>
        <w:t>стоимость объекта оценки;</w:t>
      </w:r>
    </w:p>
    <w:p w:rsidR="00000000" w:rsidRDefault="00A45FFB">
      <w:pPr>
        <w:ind w:firstLine="400"/>
        <w:jc w:val="both"/>
      </w:pPr>
      <w:r>
        <w:rPr>
          <w:rStyle w:val="s0"/>
        </w:rPr>
        <w:t>5) оценочная деятельность - предпринимательская деятельность, осуществляемая оценщиками, направленная на установление в отношении объектов оценки рыночной или иной стоимости на определенную дату, если иное не предусмотрено законам</w:t>
      </w:r>
      <w:r>
        <w:rPr>
          <w:rStyle w:val="s0"/>
        </w:rPr>
        <w:t>и Республики Казахстан;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6) нормативные правовые акты в области оценочной деятельности - акты, устанавливающие требования к </w:t>
      </w:r>
      <w:hyperlink r:id="rId20" w:history="1">
        <w:r>
          <w:rPr>
            <w:rStyle w:val="a3"/>
          </w:rPr>
          <w:t>проведению оценки</w:t>
        </w:r>
      </w:hyperlink>
      <w:r>
        <w:rPr>
          <w:rStyle w:val="s0"/>
        </w:rPr>
        <w:t xml:space="preserve">, используемым подходам и </w:t>
      </w:r>
      <w:hyperlink r:id="rId21" w:history="1">
        <w:r>
          <w:rPr>
            <w:rStyle w:val="a3"/>
          </w:rPr>
          <w:t>методам,</w:t>
        </w:r>
      </w:hyperlink>
      <w:r>
        <w:t xml:space="preserve"> </w:t>
      </w:r>
      <w:hyperlink r:id="rId22" w:history="1">
        <w:r>
          <w:rPr>
            <w:rStyle w:val="a3"/>
          </w:rPr>
          <w:t>содержанию и форме отчетов об оценке</w:t>
        </w:r>
      </w:hyperlink>
      <w:r>
        <w:rPr>
          <w:rStyle w:val="s0"/>
        </w:rPr>
        <w:t>;</w:t>
      </w:r>
    </w:p>
    <w:p w:rsidR="00000000" w:rsidRDefault="00A45FFB">
      <w:pPr>
        <w:ind w:firstLine="400"/>
        <w:jc w:val="both"/>
      </w:pPr>
      <w:r>
        <w:rPr>
          <w:rStyle w:val="s0"/>
        </w:rPr>
        <w:t>7) стандарты оценки - нормативный документ, в котором устанавливаются для всеобщего и многократного исп</w:t>
      </w:r>
      <w:r>
        <w:rPr>
          <w:rStyle w:val="s0"/>
        </w:rPr>
        <w:t>ользования правила, принципы и характеристики в области оценочной деятельности;</w:t>
      </w:r>
    </w:p>
    <w:p w:rsidR="00000000" w:rsidRDefault="00A45FFB">
      <w:pPr>
        <w:ind w:firstLine="400"/>
        <w:jc w:val="both"/>
      </w:pPr>
      <w:r>
        <w:rPr>
          <w:rStyle w:val="s0"/>
        </w:rPr>
        <w:t>8) отчет об оценке - передаваемое заказчику письменное сообщение оценщика о результатах работы по оценке по форме, установленной уполномоченным органом, и соответствующее требо</w:t>
      </w:r>
      <w:r>
        <w:rPr>
          <w:rStyle w:val="s0"/>
        </w:rPr>
        <w:t>ваниям настоящего Закона;</w:t>
      </w:r>
    </w:p>
    <w:p w:rsidR="00000000" w:rsidRDefault="00A45FFB">
      <w:pPr>
        <w:ind w:firstLine="400"/>
        <w:jc w:val="both"/>
      </w:pPr>
      <w:r>
        <w:rPr>
          <w:rStyle w:val="s0"/>
        </w:rPr>
        <w:t>9) оценщик - физическое или юридическое лицо, имеющее лицензию на осуществление оценочной деятельности и обязательно являющееся членом одной из палат оценщиков;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10) палата оценщиков - самостоятельная организационно-правовая форма </w:t>
      </w:r>
      <w:r>
        <w:rPr>
          <w:rStyle w:val="s0"/>
        </w:rPr>
        <w:t>некоммерческой организации, создаваемая для защиты прав и законных интересов оценщиков;</w:t>
      </w:r>
    </w:p>
    <w:p w:rsidR="00000000" w:rsidRDefault="00A45FFB">
      <w:pPr>
        <w:ind w:firstLine="400"/>
        <w:jc w:val="both"/>
      </w:pPr>
      <w:r>
        <w:rPr>
          <w:rStyle w:val="s0"/>
        </w:rPr>
        <w:t>11) недостоверная оценка - оценка, осуществленная на несуществующий объект или с нарушением требований нормативных правовых актов в области оценочной деятельности, стан</w:t>
      </w:r>
      <w:r>
        <w:rPr>
          <w:rStyle w:val="s0"/>
        </w:rPr>
        <w:t>дартов оценки, с использованием в отчете об оценке недостоверных данных, приводящих к искажению рыночной или иной стоимости объекта оценки;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12) повторная оценка - определение рыночной или иной стоимости объекта вследствие возникающих споров по результатам </w:t>
      </w:r>
      <w:r>
        <w:rPr>
          <w:rStyle w:val="s0"/>
        </w:rPr>
        <w:t>оценки между субъектами оценочной деятельности;</w:t>
      </w:r>
    </w:p>
    <w:p w:rsidR="00000000" w:rsidRDefault="00A45FFB">
      <w:pPr>
        <w:ind w:firstLine="400"/>
        <w:jc w:val="both"/>
      </w:pPr>
      <w:r>
        <w:rPr>
          <w:rStyle w:val="s0"/>
        </w:rPr>
        <w:t>13) рыночная стоимость - расчетная денежная сумма, по которой данный объект может быть отчужден на основании сделки в условиях конкуренции, когда стороны сделки действуют, располагая всей доступной информацие</w:t>
      </w:r>
      <w:r>
        <w:rPr>
          <w:rStyle w:val="s0"/>
        </w:rPr>
        <w:t>й об объекте оценки, а на цене сделки не отражаются какие-либо чрезвычайные обстоятельства, когда:</w:t>
      </w:r>
    </w:p>
    <w:p w:rsidR="00000000" w:rsidRDefault="00A45FFB">
      <w:pPr>
        <w:ind w:firstLine="400"/>
        <w:jc w:val="both"/>
      </w:pPr>
      <w:r>
        <w:rPr>
          <w:rStyle w:val="s0"/>
        </w:rPr>
        <w:t>одна из сторон сделки не обязана отчуждать объект оценки, а другая сторона не обязана приобретать;</w:t>
      </w:r>
    </w:p>
    <w:p w:rsidR="00000000" w:rsidRDefault="00A45FFB">
      <w:pPr>
        <w:ind w:firstLine="400"/>
        <w:jc w:val="both"/>
      </w:pPr>
      <w:r>
        <w:rPr>
          <w:rStyle w:val="s0"/>
        </w:rPr>
        <w:t>стороны сделки хорошо осведомлены о предмете сделки и дейс</w:t>
      </w:r>
      <w:r>
        <w:rPr>
          <w:rStyle w:val="s0"/>
        </w:rPr>
        <w:t>твуют в своих интересах;</w:t>
      </w:r>
    </w:p>
    <w:p w:rsidR="00000000" w:rsidRDefault="00A45FFB">
      <w:pPr>
        <w:ind w:firstLine="400"/>
        <w:jc w:val="both"/>
      </w:pPr>
      <w:r>
        <w:rPr>
          <w:rStyle w:val="s0"/>
        </w:rPr>
        <w:t>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чьей-либо стороны не было;</w:t>
      </w:r>
    </w:p>
    <w:p w:rsidR="00000000" w:rsidRDefault="00A45FFB">
      <w:pPr>
        <w:ind w:firstLine="400"/>
        <w:jc w:val="both"/>
      </w:pPr>
      <w:r>
        <w:rPr>
          <w:rStyle w:val="s0"/>
        </w:rPr>
        <w:t>14) иная стоимость - иная, кроме рыночной, стоимость объек</w:t>
      </w:r>
      <w:r>
        <w:rPr>
          <w:rStyle w:val="s0"/>
        </w:rPr>
        <w:t>та оценки, виды которой устанавливаются стандартами оценки;</w:t>
      </w:r>
    </w:p>
    <w:p w:rsidR="00000000" w:rsidRDefault="00A45FFB">
      <w:pPr>
        <w:ind w:firstLine="400"/>
        <w:jc w:val="both"/>
      </w:pPr>
      <w:r>
        <w:rPr>
          <w:rStyle w:val="s0"/>
        </w:rPr>
        <w:t>15) заказчик - физическое или юридическое лицо, потребитель услуг оценщика;</w:t>
      </w:r>
    </w:p>
    <w:p w:rsidR="00000000" w:rsidRDefault="00A45FFB">
      <w:pPr>
        <w:ind w:firstLine="400"/>
        <w:jc w:val="both"/>
      </w:pPr>
      <w:r>
        <w:rPr>
          <w:rStyle w:val="s0"/>
        </w:rPr>
        <w:t>16) уполномоченный орган - государственный орган, осуществляющий государственное регулирование в области оценочной деяте</w:t>
      </w:r>
      <w:r>
        <w:rPr>
          <w:rStyle w:val="s0"/>
        </w:rPr>
        <w:t>льности;</w:t>
      </w:r>
    </w:p>
    <w:p w:rsidR="00000000" w:rsidRDefault="00A45FFB">
      <w:pPr>
        <w:ind w:firstLine="400"/>
        <w:jc w:val="both"/>
      </w:pPr>
      <w:r>
        <w:rPr>
          <w:rStyle w:val="s0"/>
        </w:rPr>
        <w:t>17) третьи лица - лица, не входящие в число оценщиков и заказчиков, имеющие определенное отношение к оцениваемому имуществу, оценочной деятельности оценщика и заказу заказчика.</w:t>
      </w:r>
    </w:p>
    <w:p w:rsidR="00000000" w:rsidRDefault="00A45FFB">
      <w:r>
        <w:t> </w:t>
      </w:r>
    </w:p>
    <w:p w:rsidR="00000000" w:rsidRDefault="00A45FFB">
      <w:pPr>
        <w:jc w:val="both"/>
      </w:pPr>
      <w:r>
        <w:rPr>
          <w:rStyle w:val="s3"/>
        </w:rPr>
        <w:t xml:space="preserve">Статья 3 изложена в редакции </w:t>
      </w:r>
      <w:hyperlink r:id="rId23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14.02.03 г. № 388-II (</w:t>
      </w:r>
      <w:hyperlink r:id="rId24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3. Основные принципы оценочной деятельности </w:t>
      </w:r>
    </w:p>
    <w:p w:rsidR="00000000" w:rsidRDefault="00A45FFB">
      <w:pPr>
        <w:spacing w:after="240"/>
        <w:ind w:firstLine="400"/>
        <w:jc w:val="both"/>
      </w:pPr>
      <w:r>
        <w:t>Основными принципами оценоч</w:t>
      </w:r>
      <w:r>
        <w:t>ной деятельности являются объективность и достоверность.</w:t>
      </w:r>
    </w:p>
    <w:p w:rsidR="00000000" w:rsidRDefault="00A45FFB">
      <w:pPr>
        <w:jc w:val="both"/>
      </w:pPr>
      <w:r>
        <w:rPr>
          <w:rStyle w:val="s3"/>
        </w:rPr>
        <w:t xml:space="preserve">Статья 4 изложена в редакции </w:t>
      </w:r>
      <w:hyperlink r:id="rId25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14.02.03 г. № 388-II (</w:t>
      </w:r>
      <w:hyperlink r:id="rId26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09.11.09 г. № 197-IV (вводится в действие по истечении двадцати одного календарного дня после его первого официального </w:t>
      </w:r>
      <w:hyperlink r:id="rId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9" w:anchor="sub_id=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>Статья 4. Субъекты оценочной деятельности</w:t>
      </w:r>
    </w:p>
    <w:p w:rsidR="00000000" w:rsidRDefault="00A45FFB">
      <w:pPr>
        <w:ind w:firstLine="400"/>
        <w:jc w:val="both"/>
      </w:pPr>
      <w:r>
        <w:rPr>
          <w:rStyle w:val="s0"/>
        </w:rPr>
        <w:t>1. Субъектами оценочной деятельности являются оценщики, заказчики и третьи лица.</w:t>
      </w:r>
    </w:p>
    <w:p w:rsidR="00000000" w:rsidRDefault="00A45FFB">
      <w:pPr>
        <w:ind w:firstLine="400"/>
        <w:jc w:val="both"/>
      </w:pPr>
      <w:r>
        <w:rPr>
          <w:rStyle w:val="s0"/>
        </w:rPr>
        <w:t>2. Оценщики - физические лица вправе заниматься оценочной деятельностью в соответствии с настоящим Законом на основании трудового договора с юридическим лицом, осуществляющим оценочную деятельность, либо самостоятельно в качестве индивидуального предприним</w:t>
      </w:r>
      <w:r>
        <w:rPr>
          <w:rStyle w:val="s0"/>
        </w:rPr>
        <w:t xml:space="preserve">ателя на основании лицензии в соответствии с </w:t>
      </w:r>
      <w:hyperlink r:id="rId30" w:anchor="sub_id=27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лицензировании.</w:t>
      </w:r>
    </w:p>
    <w:p w:rsidR="00000000" w:rsidRDefault="00A45FFB">
      <w:pPr>
        <w:ind w:firstLine="400"/>
        <w:jc w:val="both"/>
      </w:pPr>
      <w:r>
        <w:rPr>
          <w:rStyle w:val="s0"/>
        </w:rPr>
        <w:t>3. Оценщики - юридические лица вправе заниматься оценочной деятельност</w:t>
      </w:r>
      <w:r>
        <w:rPr>
          <w:rStyle w:val="s0"/>
        </w:rPr>
        <w:t>ью на основании лицензии в соответствии с законодательством Республики Казахстан о лицензировании.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p w:rsidR="00000000" w:rsidRDefault="00A45FFB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31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</w:t>
      </w:r>
      <w:r>
        <w:rPr>
          <w:rStyle w:val="s3"/>
        </w:rPr>
        <w:t xml:space="preserve"> 388-II (</w:t>
      </w:r>
      <w:hyperlink r:id="rId32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5. Объекты оценки </w:t>
      </w:r>
    </w:p>
    <w:p w:rsidR="00000000" w:rsidRDefault="00A45FFB">
      <w:pPr>
        <w:ind w:firstLine="400"/>
        <w:jc w:val="both"/>
      </w:pPr>
      <w:r>
        <w:t xml:space="preserve">К объектам оценки относятся: </w:t>
      </w:r>
    </w:p>
    <w:p w:rsidR="00000000" w:rsidRDefault="00A45FFB">
      <w:pPr>
        <w:ind w:firstLine="400"/>
        <w:jc w:val="both"/>
      </w:pPr>
      <w:r>
        <w:t xml:space="preserve">1) отдельные материальные объекты (вещи), в том числе </w:t>
      </w:r>
      <w:hyperlink r:id="rId33" w:anchor="sub_id=2420000" w:history="1">
        <w:r>
          <w:rPr>
            <w:rStyle w:val="a3"/>
          </w:rPr>
          <w:t>бесхозяйное</w:t>
        </w:r>
      </w:hyperlink>
      <w:r>
        <w:t xml:space="preserve">, </w:t>
      </w:r>
      <w:hyperlink r:id="rId34" w:anchor="sub_id=10830000" w:history="1">
        <w:r>
          <w:rPr>
            <w:rStyle w:val="a3"/>
          </w:rPr>
          <w:t>выморочное</w:t>
        </w:r>
      </w:hyperlink>
      <w:r>
        <w:t xml:space="preserve"> имущество; </w:t>
      </w:r>
    </w:p>
    <w:p w:rsidR="00000000" w:rsidRDefault="00A45FFB">
      <w:pPr>
        <w:ind w:firstLine="400"/>
        <w:jc w:val="both"/>
      </w:pPr>
      <w:r>
        <w:t>2) совокупность вещей, составляющих имущество лица, в том числе имущество определенного в</w:t>
      </w:r>
      <w:r>
        <w:t>ида (</w:t>
      </w:r>
      <w:hyperlink r:id="rId35" w:anchor="sub_id=1170000" w:history="1">
        <w:r>
          <w:rPr>
            <w:rStyle w:val="a3"/>
          </w:rPr>
          <w:t>движимое или недвижимое</w:t>
        </w:r>
      </w:hyperlink>
      <w:r>
        <w:t xml:space="preserve">); </w:t>
      </w:r>
    </w:p>
    <w:p w:rsidR="00000000" w:rsidRDefault="00A45FFB">
      <w:pPr>
        <w:ind w:firstLine="400"/>
        <w:jc w:val="both"/>
      </w:pPr>
      <w:r>
        <w:t xml:space="preserve">3) </w:t>
      </w:r>
      <w:hyperlink r:id="rId36" w:anchor="sub_id=1880000" w:history="1">
        <w:r>
          <w:rPr>
            <w:rStyle w:val="a3"/>
          </w:rPr>
          <w:t>право собственности и иные вещные права на имущество</w:t>
        </w:r>
      </w:hyperlink>
      <w:r>
        <w:t xml:space="preserve"> </w:t>
      </w:r>
      <w:r>
        <w:t xml:space="preserve">или отдельные вещи из состава имущества; </w:t>
      </w:r>
    </w:p>
    <w:p w:rsidR="00000000" w:rsidRDefault="00A45FFB">
      <w:pPr>
        <w:ind w:firstLine="400"/>
        <w:jc w:val="both"/>
      </w:pPr>
      <w:r>
        <w:t xml:space="preserve">4) право требования обязательства (долги); </w:t>
      </w:r>
    </w:p>
    <w:p w:rsidR="00000000" w:rsidRDefault="00A45FFB">
      <w:pPr>
        <w:ind w:firstLine="400"/>
        <w:jc w:val="both"/>
      </w:pPr>
      <w:r>
        <w:t xml:space="preserve">5) работы, услуги, информация; </w:t>
      </w:r>
    </w:p>
    <w:p w:rsidR="00000000" w:rsidRDefault="00A45FFB">
      <w:pPr>
        <w:ind w:firstLine="400"/>
        <w:jc w:val="both"/>
      </w:pPr>
      <w:r>
        <w:t xml:space="preserve">6) </w:t>
      </w:r>
      <w:hyperlink r:id="rId37" w:history="1">
        <w:r>
          <w:rPr>
            <w:rStyle w:val="a3"/>
          </w:rPr>
          <w:t>объекты права интеллектуальной собственности</w:t>
        </w:r>
      </w:hyperlink>
      <w:r>
        <w:t xml:space="preserve">; </w:t>
      </w:r>
    </w:p>
    <w:p w:rsidR="00000000" w:rsidRDefault="00A45FFB">
      <w:pPr>
        <w:spacing w:after="240"/>
        <w:ind w:firstLine="400"/>
        <w:jc w:val="both"/>
      </w:pPr>
      <w:r>
        <w:t xml:space="preserve">7) иные </w:t>
      </w:r>
      <w:hyperlink r:id="rId38" w:anchor="sub_id=1150000" w:history="1">
        <w:r>
          <w:rPr>
            <w:rStyle w:val="a3"/>
          </w:rPr>
          <w:t>объекты гражданских прав</w:t>
        </w:r>
      </w:hyperlink>
      <w:r>
        <w:t>.</w:t>
      </w:r>
    </w:p>
    <w:p w:rsidR="00000000" w:rsidRDefault="00A45FFB">
      <w:pPr>
        <w:jc w:val="both"/>
      </w:pPr>
      <w:r>
        <w:rPr>
          <w:rStyle w:val="s3"/>
        </w:rPr>
        <w:t xml:space="preserve">В статью 6 внесены изменения </w:t>
      </w:r>
      <w:hyperlink r:id="rId39" w:anchor="sub_id=13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24.12.01 г. № 276-II (</w:t>
      </w:r>
      <w:hyperlink r:id="rId40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42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3" w:anchor="sub_id=82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44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5" w:anchor="sub_id=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09.11.09 г. № 197-IV (вводится в действие по истечении двадцати одного календарного дня после его первого официал</w:t>
      </w:r>
      <w:r>
        <w:rPr>
          <w:rStyle w:val="s3"/>
        </w:rPr>
        <w:t xml:space="preserve">ьного </w:t>
      </w:r>
      <w:hyperlink r:id="rId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7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6. Виды оценки </w:t>
      </w:r>
    </w:p>
    <w:p w:rsidR="00000000" w:rsidRDefault="00A45FFB">
      <w:pPr>
        <w:ind w:firstLine="400"/>
        <w:jc w:val="both"/>
      </w:pPr>
      <w:r>
        <w:t xml:space="preserve">1. Видами оценки являются обязательная и инициативная. </w:t>
      </w:r>
    </w:p>
    <w:p w:rsidR="00000000" w:rsidRDefault="00A45FFB">
      <w:pPr>
        <w:ind w:firstLine="400"/>
        <w:jc w:val="both"/>
      </w:pPr>
      <w:r>
        <w:t xml:space="preserve">2. Обязательная оценка в соответствии с законодательными актами Республики Казахстан проводится: </w:t>
      </w:r>
    </w:p>
    <w:p w:rsidR="00000000" w:rsidRDefault="00A45FFB">
      <w:pPr>
        <w:ind w:firstLine="400"/>
        <w:jc w:val="both"/>
      </w:pPr>
      <w:r>
        <w:t>1) для налогообложения объектов недвижимости физических лиц, не используемых в предпринимательской дея</w:t>
      </w:r>
      <w:r>
        <w:t xml:space="preserve">тельности, а также для определения </w:t>
      </w:r>
      <w:r>
        <w:rPr>
          <w:rStyle w:val="s0"/>
        </w:rPr>
        <w:t xml:space="preserve">кадастровой (оценочной) </w:t>
      </w:r>
      <w:r>
        <w:t xml:space="preserve">стоимости земельных участков крестьянских (фермерских) хозяйств; </w:t>
      </w:r>
    </w:p>
    <w:p w:rsidR="00000000" w:rsidRDefault="00A45FFB">
      <w:pPr>
        <w:ind w:firstLine="400"/>
        <w:jc w:val="both"/>
      </w:pPr>
      <w:r>
        <w:t xml:space="preserve">2) для </w:t>
      </w:r>
      <w:hyperlink r:id="rId48" w:history="1">
        <w:r>
          <w:rPr>
            <w:rStyle w:val="a3"/>
          </w:rPr>
          <w:t>приватизации</w:t>
        </w:r>
      </w:hyperlink>
      <w:r>
        <w:t>, передачи в доверительное управление либо в аре</w:t>
      </w:r>
      <w:r>
        <w:t xml:space="preserve">нду (аренду с последующим выкупом); </w:t>
      </w:r>
    </w:p>
    <w:p w:rsidR="00000000" w:rsidRDefault="00A45FFB">
      <w:pPr>
        <w:ind w:firstLine="400"/>
        <w:jc w:val="both"/>
      </w:pPr>
      <w:r>
        <w:t xml:space="preserve">3) для </w:t>
      </w:r>
      <w:hyperlink r:id="rId49" w:history="1">
        <w:r>
          <w:rPr>
            <w:rStyle w:val="a3"/>
          </w:rPr>
          <w:t>ипотечного кредитования</w:t>
        </w:r>
      </w:hyperlink>
      <w:r>
        <w:t>;</w:t>
      </w:r>
    </w:p>
    <w:p w:rsidR="00000000" w:rsidRDefault="00A45FFB">
      <w:pPr>
        <w:jc w:val="both"/>
      </w:pPr>
      <w:r>
        <w:rPr>
          <w:rStyle w:val="s3"/>
        </w:rPr>
        <w:t xml:space="preserve">См.: </w:t>
      </w:r>
      <w:hyperlink r:id="rId5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Агентства Республики Казахстан по защите к</w:t>
      </w:r>
      <w:r>
        <w:rPr>
          <w:rStyle w:val="s3"/>
        </w:rPr>
        <w:t>онкуренции (Антимонопольное Агентство) от 12 января 2010 года № 03-4/9474</w:t>
      </w:r>
    </w:p>
    <w:p w:rsidR="00000000" w:rsidRDefault="00A45FFB">
      <w:pPr>
        <w:ind w:firstLine="400"/>
        <w:jc w:val="both"/>
      </w:pPr>
      <w:r>
        <w:t xml:space="preserve">4) для выкупа и изъятия имущества у собственника для государственных нужд; </w:t>
      </w:r>
    </w:p>
    <w:p w:rsidR="00000000" w:rsidRDefault="00A45FFB">
      <w:pPr>
        <w:ind w:firstLine="400"/>
        <w:jc w:val="both"/>
      </w:pPr>
      <w:r>
        <w:t>5) для определения стоимости имущества должника, когда он или взыскатель возражают против произведенной су</w:t>
      </w:r>
      <w:r>
        <w:t xml:space="preserve">дебным исполнителем оценки; </w:t>
      </w:r>
    </w:p>
    <w:p w:rsidR="00000000" w:rsidRDefault="00A45FFB">
      <w:pPr>
        <w:ind w:firstLine="400"/>
        <w:jc w:val="both"/>
      </w:pPr>
      <w:r>
        <w:t xml:space="preserve">6) для определения стоимости имущества, поступившего в государственную собственность; </w:t>
      </w:r>
    </w:p>
    <w:p w:rsidR="00000000" w:rsidRDefault="00A45FFB">
      <w:pPr>
        <w:ind w:firstLine="400"/>
        <w:jc w:val="both"/>
      </w:pPr>
      <w:r>
        <w:t xml:space="preserve">7) в иных случаях. </w:t>
      </w:r>
    </w:p>
    <w:p w:rsidR="00000000" w:rsidRDefault="00A45FFB">
      <w:pPr>
        <w:ind w:firstLine="400"/>
        <w:jc w:val="both"/>
      </w:pPr>
      <w:r>
        <w:t xml:space="preserve">2-1. Организация работы по оценке имущества, поступившего в республиканскую собственность, производится государственным органом, определяемым Правительством Республики Казахстан. </w:t>
      </w:r>
    </w:p>
    <w:p w:rsidR="00000000" w:rsidRDefault="00A45FFB">
      <w:pPr>
        <w:ind w:firstLine="400"/>
        <w:jc w:val="both"/>
      </w:pPr>
      <w:r>
        <w:t>2-2. Организация работы по оценке имущества, поступившего в коммунальную соб</w:t>
      </w:r>
      <w:r>
        <w:t xml:space="preserve">ственность, проводится органом, уполномоченным распоряжаться коммунальной собственностью. </w:t>
      </w:r>
    </w:p>
    <w:p w:rsidR="00000000" w:rsidRDefault="00A45FFB">
      <w:pPr>
        <w:ind w:firstLine="400"/>
        <w:jc w:val="both"/>
      </w:pPr>
      <w:r>
        <w:t>3. Инициативная оценка проводится на основании волеизъявления заказчика по проведению оценщиком оценки любого объекта оценки в соответствии с настоящим Законом и дру</w:t>
      </w:r>
      <w:r>
        <w:t xml:space="preserve">гими нормативными правовыми актами Республики Казахстан. </w:t>
      </w:r>
    </w:p>
    <w:p w:rsidR="00000000" w:rsidRDefault="00A45FFB">
      <w:pPr>
        <w:ind w:firstLine="400"/>
        <w:jc w:val="both"/>
      </w:pPr>
      <w:r>
        <w:t xml:space="preserve">Право на проведение оценки объекта оценки является безусловным и не зависит от установленного законодательством порядка осуществления государственного статистического учета и бухгалтерского учета и </w:t>
      </w:r>
      <w:r>
        <w:t xml:space="preserve">отчетности. </w:t>
      </w:r>
    </w:p>
    <w:p w:rsidR="00000000" w:rsidRDefault="00A45FFB">
      <w:pPr>
        <w:ind w:firstLine="400"/>
        <w:jc w:val="both"/>
      </w:pPr>
      <w:r>
        <w:t xml:space="preserve">Данное право распространяется и на проведение повторной оценки объекта оценки. Результаты проведения оценки объекта оценки могут быть использованы для корректировки данных бухгалтерского учета и отчетности. </w:t>
      </w:r>
    </w:p>
    <w:p w:rsidR="00000000" w:rsidRDefault="00A45FFB">
      <w:pPr>
        <w:spacing w:after="240"/>
        <w:ind w:firstLine="400"/>
        <w:jc w:val="both"/>
      </w:pPr>
      <w:r>
        <w:t>Примечание. Заказчиком услуг по оце</w:t>
      </w:r>
      <w:r>
        <w:t>нке имущества физических лиц для налогообложения, не используемого в предпринимательской деятельности, являются местные исполнительные органы города республиканского значения, столицы района (города областного значения).</w:t>
      </w:r>
    </w:p>
    <w:p w:rsidR="00000000" w:rsidRDefault="00A45FFB">
      <w:pPr>
        <w:spacing w:after="240"/>
        <w:jc w:val="center"/>
      </w:pPr>
      <w:bookmarkStart w:id="2" w:name="SUB70000"/>
      <w:bookmarkEnd w:id="2"/>
      <w:r>
        <w:rPr>
          <w:rStyle w:val="s1"/>
        </w:rPr>
        <w:t>Глава 2. Основания и условия осущес</w:t>
      </w:r>
      <w:r>
        <w:rPr>
          <w:rStyle w:val="s1"/>
        </w:rPr>
        <w:t>твления оценочной деятельности</w:t>
      </w:r>
    </w:p>
    <w:p w:rsidR="00000000" w:rsidRDefault="00A45FFB">
      <w:pPr>
        <w:jc w:val="both"/>
      </w:pPr>
      <w:r>
        <w:rPr>
          <w:rStyle w:val="s3"/>
        </w:rPr>
        <w:t xml:space="preserve">В статью 7 внесены изменения </w:t>
      </w:r>
      <w:hyperlink r:id="rId5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52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3" w:anchor="sub_id=82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54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7. Основания проведения оценки </w:t>
      </w:r>
    </w:p>
    <w:p w:rsidR="00000000" w:rsidRDefault="00A45FFB">
      <w:pPr>
        <w:ind w:firstLine="400"/>
        <w:jc w:val="both"/>
      </w:pPr>
      <w:r>
        <w:t xml:space="preserve">1. Основанием для проведения оценки является договор на проведение оценки, заключенный между оценщиком и заказчиком в соответствии с </w:t>
      </w:r>
      <w:hyperlink r:id="rId55" w:anchor="sub_id=3780000" w:history="1">
        <w:r>
          <w:rPr>
            <w:rStyle w:val="a3"/>
          </w:rPr>
          <w:t>гражданским</w:t>
        </w:r>
      </w:hyperlink>
      <w:r>
        <w:t xml:space="preserve"> законодательством Республики Казахстан. </w:t>
      </w:r>
    </w:p>
    <w:p w:rsidR="00000000" w:rsidRDefault="00A45FFB">
      <w:pPr>
        <w:ind w:firstLine="400"/>
        <w:jc w:val="both"/>
      </w:pPr>
      <w:r>
        <w:t xml:space="preserve">По договору на проведение оценки оценщик обязуется выполнить услуги для установления рыночной или иной стоимости объектов оценки, а заказчик обязуется оплатить эти услуги. </w:t>
      </w:r>
    </w:p>
    <w:p w:rsidR="00000000" w:rsidRDefault="00A45FFB">
      <w:pPr>
        <w:ind w:firstLine="400"/>
        <w:jc w:val="both"/>
      </w:pPr>
      <w:r>
        <w:t>2. В слу</w:t>
      </w:r>
      <w:r>
        <w:t xml:space="preserve">чаях, предусмотренных законодательными актами, оценка объекта, в том числе повторная, должна быть произведена на основании решения суда или уполномоченного органа. </w:t>
      </w:r>
    </w:p>
    <w:p w:rsidR="00000000" w:rsidRDefault="00A45FFB">
      <w:pPr>
        <w:spacing w:after="240"/>
        <w:ind w:firstLine="400"/>
        <w:jc w:val="both"/>
      </w:pPr>
      <w:r>
        <w:t>3. Суд и уполномоченный орган самостоятельны в выборе оценщика.</w:t>
      </w:r>
    </w:p>
    <w:p w:rsidR="00000000" w:rsidRDefault="00A45FFB">
      <w:pPr>
        <w:jc w:val="both"/>
      </w:pPr>
      <w:r>
        <w:rPr>
          <w:rStyle w:val="s3"/>
        </w:rPr>
        <w:t>В статью 8 внесены изменени</w:t>
      </w:r>
      <w:r>
        <w:rPr>
          <w:rStyle w:val="s3"/>
        </w:rPr>
        <w:t xml:space="preserve">я в соответствии с </w:t>
      </w:r>
      <w:hyperlink r:id="rId56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57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8" w:anchor="sub_id=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09.11.09 г. № 197-IV (вводится в действие по истечении двадцати одного календарного дня после его первого официального </w:t>
      </w:r>
      <w:hyperlink r:id="rId5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0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8. Обязательные требования к договору на проведение оценки </w:t>
      </w:r>
    </w:p>
    <w:p w:rsidR="00000000" w:rsidRDefault="00A45FFB">
      <w:pPr>
        <w:ind w:firstLine="400"/>
        <w:jc w:val="both"/>
      </w:pPr>
      <w:r>
        <w:t xml:space="preserve">1. К договору на проведение оценки применяются нормы </w:t>
      </w:r>
      <w:hyperlink r:id="rId61" w:anchor="sub_id=6830000" w:history="1">
        <w:r>
          <w:rPr>
            <w:rStyle w:val="a3"/>
          </w:rPr>
          <w:t>Гражданского кодекса</w:t>
        </w:r>
      </w:hyperlink>
      <w:r>
        <w:t xml:space="preserve"> Республики Казахстан о договоре возмездного оказания услуг. </w:t>
      </w:r>
    </w:p>
    <w:p w:rsidR="00000000" w:rsidRDefault="00A45FFB">
      <w:pPr>
        <w:ind w:firstLine="400"/>
        <w:jc w:val="both"/>
      </w:pPr>
      <w:r>
        <w:t xml:space="preserve">2. Договор на проведение оценки должен содержать: </w:t>
      </w:r>
    </w:p>
    <w:p w:rsidR="00000000" w:rsidRDefault="00A45FFB">
      <w:pPr>
        <w:ind w:firstLine="400"/>
        <w:jc w:val="both"/>
      </w:pPr>
      <w:r>
        <w:t xml:space="preserve">1) реквизиты заказчика и оценщика: </w:t>
      </w:r>
    </w:p>
    <w:p w:rsidR="00000000" w:rsidRDefault="00A45FFB">
      <w:pPr>
        <w:ind w:firstLine="400"/>
        <w:jc w:val="both"/>
      </w:pPr>
      <w:r>
        <w:t xml:space="preserve">для физического лица - </w:t>
      </w:r>
      <w:r>
        <w:t xml:space="preserve">фамилию, имя, отчество (при его наличии), место жительства; </w:t>
      </w:r>
    </w:p>
    <w:p w:rsidR="00000000" w:rsidRDefault="00A45FFB">
      <w:pPr>
        <w:ind w:firstLine="400"/>
        <w:jc w:val="both"/>
      </w:pPr>
      <w:r>
        <w:t xml:space="preserve">для юридического лица - наименование, место нахождения (почтовый адрес), банковские реквизиты; </w:t>
      </w:r>
    </w:p>
    <w:p w:rsidR="00000000" w:rsidRDefault="00A45FFB">
      <w:pPr>
        <w:ind w:firstLine="400"/>
        <w:jc w:val="both"/>
      </w:pPr>
      <w:r>
        <w:t xml:space="preserve">2) наименование и (или) место нахождения объекта (объектов) оценки, вид определяемой стоимости; </w:t>
      </w:r>
    </w:p>
    <w:p w:rsidR="00000000" w:rsidRDefault="00A45FFB">
      <w:pPr>
        <w:ind w:firstLine="400"/>
        <w:jc w:val="both"/>
      </w:pPr>
      <w:r>
        <w:t>3)</w:t>
      </w:r>
      <w:r>
        <w:t xml:space="preserve"> вид оценки; </w:t>
      </w:r>
    </w:p>
    <w:p w:rsidR="00000000" w:rsidRDefault="00A45FFB">
      <w:pPr>
        <w:ind w:firstLine="400"/>
        <w:jc w:val="both"/>
      </w:pPr>
      <w:r>
        <w:t xml:space="preserve">4) вид объекта оценки; </w:t>
      </w:r>
    </w:p>
    <w:p w:rsidR="00000000" w:rsidRDefault="00A45FFB">
      <w:pPr>
        <w:ind w:firstLine="400"/>
        <w:jc w:val="both"/>
      </w:pPr>
      <w:r>
        <w:t xml:space="preserve">5) сроки проведения оценки; </w:t>
      </w:r>
    </w:p>
    <w:p w:rsidR="00000000" w:rsidRDefault="00A45FFB">
      <w:pPr>
        <w:ind w:firstLine="400"/>
        <w:jc w:val="both"/>
      </w:pPr>
      <w:r>
        <w:rPr>
          <w:rStyle w:val="s0"/>
        </w:rPr>
        <w:t>5-1) указание на стандарты оценки, которые будут применяться при проведении оценки;</w:t>
      </w:r>
    </w:p>
    <w:p w:rsidR="00000000" w:rsidRDefault="00A45FFB">
      <w:pPr>
        <w:ind w:firstLine="400"/>
        <w:jc w:val="both"/>
      </w:pPr>
      <w:r>
        <w:t xml:space="preserve">6) условия, порядок и размер оплаты за оказываемые услуги; </w:t>
      </w:r>
    </w:p>
    <w:p w:rsidR="00000000" w:rsidRDefault="00A45FFB">
      <w:pPr>
        <w:ind w:firstLine="400"/>
        <w:jc w:val="both"/>
      </w:pPr>
      <w:r>
        <w:t xml:space="preserve">7) права, обязанности и ответственность сторон; </w:t>
      </w:r>
    </w:p>
    <w:p w:rsidR="00000000" w:rsidRDefault="00A45FFB">
      <w:pPr>
        <w:ind w:firstLine="400"/>
        <w:jc w:val="both"/>
      </w:pPr>
      <w:r>
        <w:t xml:space="preserve">8) реквизиты документа, подтверждающего право собственности заказчика на объект оценки, либо иные основания, предоставляющие право заказчику на заключение договора об оценке; </w:t>
      </w:r>
    </w:p>
    <w:p w:rsidR="00000000" w:rsidRDefault="00A45FFB">
      <w:pPr>
        <w:ind w:firstLine="400"/>
        <w:jc w:val="both"/>
      </w:pPr>
      <w:r>
        <w:t xml:space="preserve">9) реквизиты лицензии на право </w:t>
      </w:r>
      <w:r>
        <w:t xml:space="preserve">осуществления деятельности по оценке имущества (номер и дату выдачи лицензии с указанием органа, выдавшего ее). </w:t>
      </w:r>
    </w:p>
    <w:p w:rsidR="00000000" w:rsidRDefault="00A45FFB">
      <w:pPr>
        <w:spacing w:after="240"/>
        <w:ind w:firstLine="400"/>
        <w:jc w:val="both"/>
      </w:pPr>
      <w:r>
        <w:t>В договоре на проведение оценки могут быть и другие условия, не предусмотренные настоящим пунктом.</w:t>
      </w:r>
    </w:p>
    <w:p w:rsidR="00000000" w:rsidRDefault="00A45FFB">
      <w:pPr>
        <w:jc w:val="both"/>
      </w:pPr>
      <w:r>
        <w:rPr>
          <w:rStyle w:val="s3"/>
        </w:rPr>
        <w:t xml:space="preserve">В статью 9 внесены изменения в соответствии </w:t>
      </w:r>
      <w:r>
        <w:rPr>
          <w:rStyle w:val="s3"/>
        </w:rPr>
        <w:t xml:space="preserve">с </w:t>
      </w:r>
      <w:hyperlink r:id="rId62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63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(см. </w:t>
      </w:r>
      <w:hyperlink r:id="rId6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действие); </w:t>
      </w:r>
      <w:hyperlink r:id="rId65" w:anchor="sub_id=3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6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67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8" w:anchor="sub_id=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09.11.09</w:t>
      </w:r>
      <w:r>
        <w:rPr>
          <w:rStyle w:val="s3"/>
        </w:rPr>
        <w:t xml:space="preserve"> г. № 197-IV (вводится в действие по истечении двадцати одного календарного дня после его первого официального </w:t>
      </w:r>
      <w:hyperlink r:id="rId6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0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9. Требования к содержанию отчета об оценке </w:t>
      </w:r>
    </w:p>
    <w:p w:rsidR="00000000" w:rsidRDefault="00A45FFB">
      <w:pPr>
        <w:ind w:firstLine="400"/>
        <w:jc w:val="both"/>
      </w:pPr>
      <w:r>
        <w:t>1. По результатам проведенной оценки составляется отчет об оценке в двух экземплярах, один из которых хра</w:t>
      </w:r>
      <w:r>
        <w:t xml:space="preserve">нится у заказчика, второй - у оценщика. </w:t>
      </w:r>
      <w:hyperlink r:id="rId71" w:anchor="sub_id=100" w:history="1">
        <w:r>
          <w:rPr>
            <w:rStyle w:val="a3"/>
          </w:rPr>
          <w:t>Требования</w:t>
        </w:r>
      </w:hyperlink>
      <w:r>
        <w:t xml:space="preserve"> к форме и содержанию отчета об оценке устанавливаются в нормативных правовых актах в области оценочной деятельности. </w:t>
      </w:r>
    </w:p>
    <w:p w:rsidR="00000000" w:rsidRDefault="00A45FFB">
      <w:pPr>
        <w:ind w:firstLine="400"/>
        <w:jc w:val="both"/>
      </w:pPr>
      <w:r>
        <w:t>2. Отче</w:t>
      </w:r>
      <w:r>
        <w:t xml:space="preserve">т, составленный оценщиком, являющимся индивидуальным предпринимателем, подписывается им и заверяется его личной печатью. </w:t>
      </w:r>
    </w:p>
    <w:p w:rsidR="00000000" w:rsidRDefault="00A45FFB">
      <w:pPr>
        <w:ind w:firstLine="400"/>
        <w:jc w:val="both"/>
      </w:pPr>
      <w:r>
        <w:t xml:space="preserve">Отчет юридического лица, имеющего лицензию на осуществление оценочной деятельности, подписывается </w:t>
      </w:r>
      <w:r>
        <w:rPr>
          <w:rStyle w:val="s0"/>
        </w:rPr>
        <w:t>оценщиком - физическим лицом</w:t>
      </w:r>
      <w:r>
        <w:t>, утверж</w:t>
      </w:r>
      <w:r>
        <w:t xml:space="preserve">дается руководителем юридического лица </w:t>
      </w:r>
      <w:r>
        <w:rPr>
          <w:rStyle w:val="s0"/>
        </w:rPr>
        <w:t xml:space="preserve">либо уполномоченным им лицом </w:t>
      </w:r>
      <w:r>
        <w:t xml:space="preserve">и заверяется печатью. </w:t>
      </w:r>
    </w:p>
    <w:p w:rsidR="00000000" w:rsidRDefault="00A45FFB">
      <w:pPr>
        <w:ind w:firstLine="400"/>
        <w:jc w:val="both"/>
      </w:pPr>
      <w:r>
        <w:t>3. В случае, если оценка проводилась несколькими оценщиками по разным объектам оценки, входящим в состав оцениваемого объекта оценки, отчет подписывается каждым оцен</w:t>
      </w:r>
      <w:r>
        <w:t xml:space="preserve">щиком с указанием объектов оценки, по которым он проводил оценку. </w:t>
      </w:r>
    </w:p>
    <w:p w:rsidR="00000000" w:rsidRDefault="00A45FFB">
      <w:pPr>
        <w:ind w:firstLine="400"/>
        <w:jc w:val="both"/>
      </w:pPr>
      <w:r>
        <w:t xml:space="preserve">4. В отчете об оценке должны быть указаны: </w:t>
      </w:r>
    </w:p>
    <w:p w:rsidR="00000000" w:rsidRDefault="00A45FFB">
      <w:pPr>
        <w:ind w:firstLine="400"/>
        <w:jc w:val="both"/>
      </w:pPr>
      <w:r>
        <w:t xml:space="preserve">1) наименование (фамилия, имя, отчество (при его наличии) оценщика; </w:t>
      </w:r>
    </w:p>
    <w:p w:rsidR="00000000" w:rsidRDefault="00A45FFB">
      <w:pPr>
        <w:ind w:firstLine="400"/>
        <w:jc w:val="both"/>
      </w:pPr>
      <w:r>
        <w:t>2) номер и дата выдачи лицензии на право осуществления деятельности по оценк</w:t>
      </w:r>
      <w:r>
        <w:t xml:space="preserve">е имущества; </w:t>
      </w:r>
    </w:p>
    <w:p w:rsidR="00000000" w:rsidRDefault="00A45FFB">
      <w:pPr>
        <w:ind w:firstLine="400"/>
        <w:jc w:val="both"/>
      </w:pPr>
      <w:r>
        <w:t xml:space="preserve">3) вид определяемой стоимости; </w:t>
      </w:r>
    </w:p>
    <w:p w:rsidR="00000000" w:rsidRDefault="00A45FFB">
      <w:pPr>
        <w:ind w:firstLine="400"/>
        <w:jc w:val="both"/>
      </w:pPr>
      <w:r>
        <w:t xml:space="preserve">4) дата составления отчета и дата оценки; </w:t>
      </w:r>
    </w:p>
    <w:p w:rsidR="00000000" w:rsidRDefault="00A45FFB">
      <w:pPr>
        <w:ind w:firstLine="400"/>
        <w:jc w:val="both"/>
      </w:pPr>
      <w:r>
        <w:t xml:space="preserve">5) наименование и (или) место нахождения и описание объекта (объектов) оценки; </w:t>
      </w:r>
    </w:p>
    <w:p w:rsidR="00000000" w:rsidRDefault="00A45FFB">
      <w:pPr>
        <w:ind w:firstLine="400"/>
        <w:jc w:val="both"/>
      </w:pPr>
      <w:r>
        <w:t xml:space="preserve">6) подходы к оценке и методы оценки, используемые при проведении оценки; </w:t>
      </w:r>
    </w:p>
    <w:p w:rsidR="00000000" w:rsidRDefault="00A45FFB">
      <w:pPr>
        <w:ind w:firstLine="400"/>
        <w:jc w:val="both"/>
      </w:pPr>
      <w:r>
        <w:t xml:space="preserve">7) стандарты </w:t>
      </w:r>
      <w:r>
        <w:t xml:space="preserve">оценки, используемые при проведении оценки; </w:t>
      </w:r>
    </w:p>
    <w:p w:rsidR="00000000" w:rsidRDefault="00A45FFB">
      <w:pPr>
        <w:ind w:firstLine="400"/>
        <w:jc w:val="both"/>
      </w:pPr>
      <w:r>
        <w:t xml:space="preserve">8) фактические данные, используемые при проведении оценки, с указанием источника их получения; </w:t>
      </w:r>
    </w:p>
    <w:p w:rsidR="00000000" w:rsidRDefault="00A45FFB">
      <w:pPr>
        <w:ind w:firstLine="400"/>
        <w:jc w:val="both"/>
      </w:pPr>
      <w:r>
        <w:t xml:space="preserve">9) обоснование расчета; </w:t>
      </w:r>
    </w:p>
    <w:p w:rsidR="00000000" w:rsidRDefault="00A45FFB">
      <w:pPr>
        <w:ind w:firstLine="400"/>
        <w:jc w:val="both"/>
      </w:pPr>
      <w:r>
        <w:t xml:space="preserve">10) результат оценки; </w:t>
      </w:r>
    </w:p>
    <w:p w:rsidR="00000000" w:rsidRDefault="00A45FFB">
      <w:pPr>
        <w:spacing w:after="240"/>
        <w:ind w:firstLine="400"/>
        <w:jc w:val="both"/>
      </w:pPr>
      <w:r>
        <w:t>11) иные сведения, необходимые для полного и однозначного толкования результата проведенной оценки.</w:t>
      </w:r>
    </w:p>
    <w:p w:rsidR="00000000" w:rsidRDefault="00A45FFB">
      <w:pPr>
        <w:jc w:val="both"/>
      </w:pPr>
      <w:r>
        <w:rPr>
          <w:rStyle w:val="s3"/>
        </w:rPr>
        <w:t xml:space="preserve">В статью 10 внесены изменения в соответствии с </w:t>
      </w:r>
      <w:hyperlink r:id="rId72" w:anchor="sub_id=4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08.05.03 г. № 4</w:t>
      </w:r>
      <w:r>
        <w:rPr>
          <w:rStyle w:val="s3"/>
        </w:rPr>
        <w:t xml:space="preserve">14-II; </w:t>
      </w:r>
      <w:hyperlink r:id="rId73" w:anchor="sub_id=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09.11.09 г. № 197-IV (вводится в действие по истечении двадцати одного календарного дня после его первого официального </w:t>
      </w:r>
      <w:hyperlink r:id="rId7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5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10. Независимость оценщика </w:t>
      </w:r>
    </w:p>
    <w:p w:rsidR="00000000" w:rsidRDefault="00A45FFB">
      <w:pPr>
        <w:ind w:firstLine="400"/>
        <w:jc w:val="both"/>
      </w:pPr>
      <w:r>
        <w:t xml:space="preserve">1. Оценка не может проводиться оценщиком, если: </w:t>
      </w:r>
    </w:p>
    <w:p w:rsidR="00000000" w:rsidRDefault="00A45FFB">
      <w:pPr>
        <w:ind w:firstLine="400"/>
        <w:jc w:val="both"/>
      </w:pPr>
      <w:r>
        <w:t xml:space="preserve">в отношении объекта оценки </w:t>
      </w:r>
      <w:r>
        <w:t xml:space="preserve">оценщик имеет либо приобретает вещные или обязательственные права вне договора; </w:t>
      </w:r>
    </w:p>
    <w:p w:rsidR="00000000" w:rsidRDefault="00A45FFB">
      <w:pPr>
        <w:ind w:firstLine="400"/>
        <w:jc w:val="both"/>
      </w:pPr>
      <w:r>
        <w:t>оценщик является акционером, учредителем, работником, собственником, участником, кредитором, дебитором, спонсором юридического лица - заказчика, либо оценщик - физическое лицо</w:t>
      </w:r>
      <w:r>
        <w:t xml:space="preserve"> является близким родственником или свойственником с заказчиком - физическим лицом;</w:t>
      </w:r>
    </w:p>
    <w:p w:rsidR="00000000" w:rsidRDefault="00A45FFB">
      <w:pPr>
        <w:ind w:firstLine="400"/>
        <w:jc w:val="both"/>
      </w:pPr>
      <w:r>
        <w:rPr>
          <w:rStyle w:val="s0"/>
        </w:rPr>
        <w:t>оценщик - юридическое лицо, в котором руководитель либо уполномоченное им лицо состоит в близких родственных или свойственных связях с заказчиком - физическим лицом и (или)</w:t>
      </w:r>
      <w:r>
        <w:rPr>
          <w:rStyle w:val="s0"/>
        </w:rPr>
        <w:t xml:space="preserve"> руководителем либо уполномоченным им лицом юридического лица.</w:t>
      </w:r>
    </w:p>
    <w:p w:rsidR="00000000" w:rsidRDefault="00A45FFB">
      <w:pPr>
        <w:ind w:firstLine="400"/>
        <w:jc w:val="both"/>
      </w:pPr>
      <w:r>
        <w:t>2. Не допускается вмешательство заказчика либо иных заинтересованных лиц в деятельность оценщика, если это может негативно повлиять на достоверность результата проведения оценки, в том числе ог</w:t>
      </w:r>
      <w:r>
        <w:t xml:space="preserve">раничение круга вопросов, подлежащих выяснению при проведении оценки. </w:t>
      </w:r>
    </w:p>
    <w:p w:rsidR="00000000" w:rsidRDefault="00A45FFB">
      <w:pPr>
        <w:spacing w:after="240"/>
        <w:ind w:firstLine="400"/>
        <w:jc w:val="both"/>
      </w:pPr>
      <w:r>
        <w:t>3. Размер оплаты оценщику за проведение оценки не может выражаться в процентном отношении к определяемой стоимости объекта оценки и устанавливается по соглашению сторон до выполнения ра</w:t>
      </w:r>
      <w:r>
        <w:t>бот.</w:t>
      </w:r>
    </w:p>
    <w:p w:rsidR="00000000" w:rsidRDefault="00A45FFB">
      <w:pPr>
        <w:jc w:val="both"/>
      </w:pPr>
      <w:r>
        <w:rPr>
          <w:rStyle w:val="s3"/>
        </w:rPr>
        <w:t xml:space="preserve">Закон дополнен статьей 10-1 в соответствии с </w:t>
      </w:r>
      <w:hyperlink r:id="rId76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10-1. Страхование гражданско-правовой ответственности оценщика </w:t>
      </w:r>
    </w:p>
    <w:p w:rsidR="00000000" w:rsidRDefault="00A45FFB">
      <w:pPr>
        <w:ind w:firstLine="400"/>
        <w:jc w:val="both"/>
      </w:pPr>
      <w:r>
        <w:t>Страхование граж</w:t>
      </w:r>
      <w:r>
        <w:t xml:space="preserve">данско-правовой ответственности оценщика является одним из условий, обеспечивающих защиту интересов потребителей услуг оценщика. </w:t>
      </w:r>
    </w:p>
    <w:p w:rsidR="00000000" w:rsidRDefault="00A45FFB">
      <w:pPr>
        <w:ind w:firstLine="400"/>
        <w:jc w:val="both"/>
      </w:pPr>
      <w:r>
        <w:rPr>
          <w:rStyle w:val="s0"/>
        </w:rPr>
        <w:t>Страхование гражданско-правовой ответственности оценщика, возникающей вследствие причинения вреда в результате проведения оцен</w:t>
      </w:r>
      <w:r>
        <w:rPr>
          <w:rStyle w:val="s0"/>
        </w:rPr>
        <w:t>ки, осуществляется в порядке, определенном законодательными актами Республики Казахстан.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p w:rsidR="00000000" w:rsidRDefault="00A45FFB">
      <w:pPr>
        <w:jc w:val="both"/>
      </w:pPr>
      <w:r>
        <w:rPr>
          <w:rStyle w:val="s3"/>
        </w:rPr>
        <w:t xml:space="preserve">Закон дополнен статьей 10-2 в соответствии с </w:t>
      </w:r>
      <w:hyperlink r:id="rId77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09.11.09 г. № 197-IV (вво</w:t>
      </w:r>
      <w:r>
        <w:rPr>
          <w:rStyle w:val="s3"/>
        </w:rPr>
        <w:t xml:space="preserve">дится в действие по истечении двадцати одного календарного дня после его первого официального </w:t>
      </w:r>
      <w:hyperlink r:id="rId7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>Статья 10-2. Стандарты оценки</w:t>
      </w:r>
    </w:p>
    <w:p w:rsidR="00000000" w:rsidRDefault="00A45FFB">
      <w:pPr>
        <w:ind w:firstLine="400"/>
        <w:jc w:val="both"/>
      </w:pPr>
      <w:r>
        <w:rPr>
          <w:rStyle w:val="s0"/>
        </w:rPr>
        <w:t>1. Стандартами оценки в Республике Казахстан признаются стандарты оценки, разработанные в соответствии с законодательством Республики Казахстан и утвержденные уполномоченным органом.</w:t>
      </w:r>
    </w:p>
    <w:p w:rsidR="00000000" w:rsidRDefault="00A45FFB">
      <w:pPr>
        <w:ind w:firstLine="400"/>
        <w:jc w:val="both"/>
      </w:pPr>
      <w:r>
        <w:rPr>
          <w:rStyle w:val="s0"/>
        </w:rPr>
        <w:t>Оценщики при осуществлении оценочной деятельности имеют право использоват</w:t>
      </w:r>
      <w:r>
        <w:rPr>
          <w:rStyle w:val="s0"/>
        </w:rPr>
        <w:t>ь международные стандарты в области оценочной деятельности, не противоречащие законодательству Республики Казахстан.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2. Стандарты оценки являются общеобязательными для всех субъектов оценочной деятельности и распространяют свое действие на всей территории </w:t>
      </w:r>
      <w:r>
        <w:rPr>
          <w:rStyle w:val="s0"/>
        </w:rPr>
        <w:t>Республики Казахстан.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3. Стандарты оценки не относятся к нормативным документам по стандартизации, принятие которых осуществляется в соответствии с </w:t>
      </w:r>
      <w:hyperlink r:id="rId7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тех</w:t>
      </w:r>
      <w:r>
        <w:rPr>
          <w:rStyle w:val="s0"/>
        </w:rPr>
        <w:t>ническом регулировании.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p w:rsidR="00000000" w:rsidRDefault="00A45FFB">
      <w:pPr>
        <w:spacing w:after="240"/>
        <w:jc w:val="center"/>
      </w:pPr>
      <w:bookmarkStart w:id="3" w:name="SUB110000"/>
      <w:bookmarkEnd w:id="3"/>
      <w:r>
        <w:rPr>
          <w:rStyle w:val="s1"/>
        </w:rPr>
        <w:t>Глава 3. Права и обязанности оценщика</w:t>
      </w:r>
    </w:p>
    <w:p w:rsidR="00000000" w:rsidRDefault="00A45FFB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80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81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2" w:anchor="sub_id=1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09.11.09 г. № 197-IV (вводится в действие по истечении двадцати одного календарного дня </w:t>
      </w:r>
      <w:r>
        <w:rPr>
          <w:rStyle w:val="s3"/>
        </w:rPr>
        <w:t xml:space="preserve">после его первого официального </w:t>
      </w:r>
      <w:hyperlink r:id="rId8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84" w:anchor="sub_id=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11. Права оценщика </w:t>
      </w:r>
    </w:p>
    <w:p w:rsidR="00000000" w:rsidRDefault="00A45FFB">
      <w:pPr>
        <w:ind w:firstLine="400"/>
        <w:jc w:val="both"/>
      </w:pPr>
      <w:r>
        <w:t xml:space="preserve">1. Оценщик имеет право: 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1) самостоятельно применять </w:t>
      </w:r>
      <w:hyperlink r:id="rId85" w:history="1">
        <w:r>
          <w:rPr>
            <w:rStyle w:val="a3"/>
          </w:rPr>
          <w:t>методы оценки</w:t>
        </w:r>
      </w:hyperlink>
      <w:r>
        <w:rPr>
          <w:rStyle w:val="s0"/>
        </w:rPr>
        <w:t xml:space="preserve"> и подходы к оценке в соответствии со стандартами оценки и (или) с </w:t>
      </w:r>
      <w:hyperlink r:id="rId86" w:history="1">
        <w:r>
          <w:rPr>
            <w:rStyle w:val="a3"/>
          </w:rPr>
          <w:t>международными стандартами</w:t>
        </w:r>
      </w:hyperlink>
      <w:r>
        <w:rPr>
          <w:rStyle w:val="s0"/>
        </w:rPr>
        <w:t xml:space="preserve"> с указанием источника;</w:t>
      </w:r>
    </w:p>
    <w:p w:rsidR="00000000" w:rsidRDefault="00A45FFB">
      <w:pPr>
        <w:ind w:firstLine="400"/>
        <w:jc w:val="both"/>
      </w:pPr>
      <w:r>
        <w:t xml:space="preserve">2) требовать от заказчика при проведении оценки обеспечения доступа </w:t>
      </w:r>
      <w:r>
        <w:rPr>
          <w:rStyle w:val="s0"/>
        </w:rPr>
        <w:t>к объекту, а также</w:t>
      </w:r>
      <w:r>
        <w:t xml:space="preserve"> в полном объеме к документации, необходимой для осуществления оценки; </w:t>
      </w:r>
    </w:p>
    <w:p w:rsidR="00000000" w:rsidRDefault="00A45FFB">
      <w:pPr>
        <w:ind w:firstLine="400"/>
        <w:jc w:val="both"/>
      </w:pPr>
      <w:r>
        <w:t xml:space="preserve">3) получать у заказчика разъяснения и дополнительные сведения, необходимые для осуществления оценки; </w:t>
      </w:r>
    </w:p>
    <w:p w:rsidR="00000000" w:rsidRDefault="00A45FFB">
      <w:pPr>
        <w:ind w:firstLine="400"/>
        <w:jc w:val="both"/>
      </w:pPr>
      <w:r>
        <w:t xml:space="preserve">4) привлекать по мере необходимости на договорной основе к участию в проведении оценки иных оценщиков либо других специалистов; </w:t>
      </w:r>
    </w:p>
    <w:p w:rsidR="00000000" w:rsidRDefault="00A45FFB">
      <w:pPr>
        <w:ind w:firstLine="400"/>
        <w:jc w:val="both"/>
      </w:pPr>
      <w:r>
        <w:t>5) отказаться от проведен</w:t>
      </w:r>
      <w:r>
        <w:t xml:space="preserve">ия оценки в случаях, если заказчик нарушил условия договора, не обеспечил предоставление необходимой информации об объекте оценки; </w:t>
      </w:r>
    </w:p>
    <w:p w:rsidR="00000000" w:rsidRDefault="00A45FFB">
      <w:pPr>
        <w:ind w:firstLine="400"/>
        <w:jc w:val="both"/>
      </w:pPr>
      <w:r>
        <w:t>6) запрашивать в письменной или устной форме у третьих лиц информацию, необходимую для проведения оценки, за исключением све</w:t>
      </w:r>
      <w:r>
        <w:t xml:space="preserve">дений, составляющих государственные секреты, коммерческую и иную охраняемую законом тайну. </w:t>
      </w:r>
    </w:p>
    <w:p w:rsidR="00000000" w:rsidRDefault="00A45FFB">
      <w:pPr>
        <w:ind w:firstLine="400"/>
        <w:jc w:val="both"/>
      </w:pPr>
      <w:r>
        <w:t xml:space="preserve">В случае, если отказ в предоставлении указанной информации существенным образом влияет на достоверность результатов оценки, оценщик указывает это в отчете. </w:t>
      </w:r>
    </w:p>
    <w:p w:rsidR="00000000" w:rsidRDefault="00A45FFB">
      <w:pPr>
        <w:ind w:firstLine="400"/>
        <w:jc w:val="both"/>
      </w:pPr>
      <w:r>
        <w:rPr>
          <w:rStyle w:val="s0"/>
        </w:rPr>
        <w:t>2. Искл</w:t>
      </w:r>
      <w:r>
        <w:rPr>
          <w:rStyle w:val="s0"/>
        </w:rPr>
        <w:t xml:space="preserve">ючен в соответствии с </w:t>
      </w:r>
      <w:hyperlink r:id="rId87" w:anchor="sub_id=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09.11.09 г. № 197-IV </w:t>
      </w:r>
      <w:r>
        <w:rPr>
          <w:rStyle w:val="s3"/>
        </w:rPr>
        <w:t xml:space="preserve">(вводится в действие по истечении двадцати одного календарного дня после его первого официального </w:t>
      </w:r>
      <w:hyperlink r:id="rId8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89" w:anchor="sub_id=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p w:rsidR="00000000" w:rsidRDefault="00A45FFB">
      <w:pPr>
        <w:jc w:val="both"/>
      </w:pPr>
      <w:r>
        <w:rPr>
          <w:rStyle w:val="s3"/>
        </w:rPr>
        <w:t xml:space="preserve">Закон дополнен статьей 11-1 в соответствии с </w:t>
      </w:r>
      <w:hyperlink r:id="rId90" w:anchor="sub_id=1100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</w:t>
      </w:r>
    </w:p>
    <w:p w:rsidR="00000000" w:rsidRDefault="00A45FFB">
      <w:pPr>
        <w:ind w:firstLine="400"/>
        <w:jc w:val="both"/>
      </w:pPr>
      <w:r>
        <w:rPr>
          <w:rStyle w:val="s1"/>
        </w:rPr>
        <w:t xml:space="preserve">Статья 11-1. </w:t>
      </w:r>
      <w:r>
        <w:rPr>
          <w:rStyle w:val="s0"/>
        </w:rPr>
        <w:t xml:space="preserve">Исключена в соответствии с </w:t>
      </w:r>
      <w:hyperlink r:id="rId91" w:anchor="sub_id=1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09.11.09 г. № 197-IV </w:t>
      </w:r>
      <w:r>
        <w:rPr>
          <w:rStyle w:val="s3"/>
        </w:rPr>
        <w:t>(вводится в действие по истече</w:t>
      </w:r>
      <w:r>
        <w:rPr>
          <w:rStyle w:val="s3"/>
        </w:rPr>
        <w:t xml:space="preserve">нии двадцати одного календарного дня после его первого официального </w:t>
      </w:r>
      <w:hyperlink r:id="rId9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3" w:anchor="sub_id=11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jc w:val="both"/>
      </w:pPr>
      <w:r>
        <w:rPr>
          <w:rStyle w:val="s3"/>
        </w:rPr>
        <w:t>Закон</w:t>
      </w:r>
      <w:r>
        <w:rPr>
          <w:rStyle w:val="s3"/>
        </w:rPr>
        <w:t xml:space="preserve"> дополнен статьей 11-2 в соответствии с </w:t>
      </w:r>
      <w:hyperlink r:id="rId94" w:anchor="sub_id=1100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</w:t>
      </w:r>
    </w:p>
    <w:p w:rsidR="00000000" w:rsidRDefault="00A45FFB">
      <w:pPr>
        <w:ind w:firstLine="400"/>
        <w:jc w:val="both"/>
      </w:pPr>
      <w:r>
        <w:rPr>
          <w:rStyle w:val="s1"/>
        </w:rPr>
        <w:t xml:space="preserve">Статья 11-2. </w:t>
      </w:r>
      <w:r>
        <w:rPr>
          <w:rStyle w:val="s0"/>
        </w:rPr>
        <w:t xml:space="preserve">Исключена в соответствии с </w:t>
      </w:r>
      <w:hyperlink r:id="rId95" w:anchor="sub_id=1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09.11.09 г. № 197-IV </w:t>
      </w:r>
      <w:r>
        <w:rPr>
          <w:rStyle w:val="s3"/>
        </w:rPr>
        <w:t xml:space="preserve">(вводится в действие по истечении двадцати одного календарного дня после его первого официального </w:t>
      </w:r>
      <w:hyperlink r:id="rId9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7" w:anchor="sub_id=11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p w:rsidR="00000000" w:rsidRDefault="00A45FFB">
      <w:pPr>
        <w:jc w:val="both"/>
      </w:pPr>
      <w:r>
        <w:rPr>
          <w:rStyle w:val="s3"/>
        </w:rPr>
        <w:t xml:space="preserve">В статью 12 внесены изменения в соответствии с </w:t>
      </w:r>
      <w:hyperlink r:id="rId98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</w:t>
      </w:r>
      <w:r>
        <w:rPr>
          <w:rStyle w:val="s3"/>
        </w:rPr>
        <w:t xml:space="preserve"> г. № 388-II (</w:t>
      </w:r>
      <w:hyperlink r:id="rId99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0" w:anchor="sub_id=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09.11.09 г. № 197-IV (вводится в действие по ист</w:t>
      </w:r>
      <w:r>
        <w:rPr>
          <w:rStyle w:val="s3"/>
        </w:rPr>
        <w:t xml:space="preserve">ечении двадцати одного календарного дня после его первого официального </w:t>
      </w:r>
      <w:hyperlink r:id="rId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02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>Стат</w:t>
      </w:r>
      <w:r>
        <w:rPr>
          <w:rStyle w:val="s1"/>
        </w:rPr>
        <w:t xml:space="preserve">ья 12. Обязанности оценщика </w:t>
      </w:r>
    </w:p>
    <w:p w:rsidR="00000000" w:rsidRDefault="00A45FFB">
      <w:pPr>
        <w:ind w:firstLine="400"/>
        <w:jc w:val="both"/>
      </w:pPr>
      <w:r>
        <w:t xml:space="preserve">Оценщик обязан: </w:t>
      </w:r>
    </w:p>
    <w:p w:rsidR="00000000" w:rsidRDefault="00A45FFB">
      <w:pPr>
        <w:ind w:firstLine="400"/>
        <w:jc w:val="both"/>
      </w:pPr>
      <w:r>
        <w:t xml:space="preserve">1) соблюдать при осуществлении оценочной деятельности требования настоящего Закона, </w:t>
      </w:r>
      <w:r>
        <w:rPr>
          <w:rStyle w:val="s0"/>
        </w:rPr>
        <w:t>стандартов оценки,</w:t>
      </w:r>
      <w:r>
        <w:t xml:space="preserve"> а также иных нормативных правовых актов Республики Казахстан; </w:t>
      </w:r>
    </w:p>
    <w:p w:rsidR="00000000" w:rsidRDefault="00A45FFB">
      <w:pPr>
        <w:ind w:firstLine="400"/>
        <w:jc w:val="both"/>
      </w:pPr>
      <w:r>
        <w:rPr>
          <w:rStyle w:val="s0"/>
        </w:rPr>
        <w:t>1-1) соблюдать правила деловой и профессиона</w:t>
      </w:r>
      <w:r>
        <w:rPr>
          <w:rStyle w:val="s0"/>
        </w:rPr>
        <w:t>льной этики, утвержденные палатой оценщиков, членом которой он является;</w:t>
      </w:r>
    </w:p>
    <w:p w:rsidR="00000000" w:rsidRDefault="00A45FFB">
      <w:pPr>
        <w:ind w:firstLine="400"/>
        <w:jc w:val="both"/>
      </w:pPr>
      <w:r>
        <w:rPr>
          <w:rStyle w:val="s0"/>
        </w:rPr>
        <w:t>1-2) состоять членом только одной палаты оценщиков;</w:t>
      </w:r>
    </w:p>
    <w:p w:rsidR="00000000" w:rsidRDefault="00A45FFB">
      <w:pPr>
        <w:ind w:firstLine="400"/>
        <w:jc w:val="both"/>
      </w:pPr>
      <w:r>
        <w:t>2) сообщать заказчику о невозможности своего участия в проведении оценки вследствие возникновения обстоятельств, препятствующих про</w:t>
      </w:r>
      <w:r>
        <w:t xml:space="preserve">ведению объективной оценки; </w:t>
      </w:r>
    </w:p>
    <w:p w:rsidR="00000000" w:rsidRDefault="00A45FFB">
      <w:pPr>
        <w:ind w:firstLine="400"/>
        <w:jc w:val="both"/>
      </w:pPr>
      <w:r>
        <w:t xml:space="preserve">3) обеспечивать сохранность и конфиденциальность документов, получаемых от заказчика и третьих лиц в ходе проведения оценки; </w:t>
      </w:r>
    </w:p>
    <w:p w:rsidR="00000000" w:rsidRDefault="00A45FFB">
      <w:pPr>
        <w:ind w:firstLine="400"/>
        <w:jc w:val="both"/>
      </w:pPr>
      <w:r>
        <w:t>4) предоставлять по требованию представителя уполномоченного органа и заказчика лицензию на осуществл</w:t>
      </w:r>
      <w:r>
        <w:t xml:space="preserve">ение деятельности по оценке имущества; </w:t>
      </w:r>
    </w:p>
    <w:p w:rsidR="00000000" w:rsidRDefault="00A45FFB">
      <w:pPr>
        <w:ind w:firstLine="400"/>
        <w:jc w:val="both"/>
      </w:pPr>
      <w:r>
        <w:t xml:space="preserve">5) не разглашать конфиденциальную информацию, полученную от заказчика и третьих лиц в ходе проведения оценки, за исключением случаев, предусмотренных законодательными актами; </w:t>
      </w:r>
    </w:p>
    <w:p w:rsidR="00000000" w:rsidRDefault="00A45FFB">
      <w:pPr>
        <w:ind w:firstLine="400"/>
        <w:jc w:val="both"/>
      </w:pPr>
      <w:r>
        <w:t>6) осуществлять непосредственное обследо</w:t>
      </w:r>
      <w:r>
        <w:t xml:space="preserve">вание объекта и представлять заказчику отчет об оценке; </w:t>
      </w:r>
    </w:p>
    <w:p w:rsidR="00000000" w:rsidRDefault="00A45FFB">
      <w:pPr>
        <w:ind w:firstLine="400"/>
        <w:jc w:val="both"/>
      </w:pPr>
      <w:r>
        <w:t xml:space="preserve">7) вести книгу отчетов проведения оценки с указанием нумерации договоров на проведение оценки в хронологическом порядке; </w:t>
      </w:r>
    </w:p>
    <w:p w:rsidR="00000000" w:rsidRDefault="00A45FFB">
      <w:pPr>
        <w:ind w:firstLine="400"/>
        <w:jc w:val="both"/>
      </w:pPr>
      <w:r>
        <w:t xml:space="preserve">8) хранить составленные отчеты об оценке в течение 5 лет; </w:t>
      </w:r>
    </w:p>
    <w:p w:rsidR="00000000" w:rsidRDefault="00A45FFB">
      <w:pPr>
        <w:spacing w:after="240"/>
        <w:ind w:firstLine="400"/>
        <w:jc w:val="both"/>
      </w:pPr>
      <w:r>
        <w:t>9) в случаях, предусмотренных законодательными актами Республики Казахстан, предоставлять копии хранящихся отчетов об оценке или информацию государственным органам по их законному требованию.</w:t>
      </w:r>
    </w:p>
    <w:p w:rsidR="00000000" w:rsidRDefault="00A45FFB">
      <w:pPr>
        <w:jc w:val="both"/>
      </w:pPr>
      <w:r>
        <w:rPr>
          <w:rStyle w:val="s3"/>
        </w:rPr>
        <w:t xml:space="preserve">В статью 13 внесены изменения в соответствии с </w:t>
      </w:r>
      <w:hyperlink r:id="rId103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104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5" w:anchor="sub_id=1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09.11.09 г. № 197-IV (вводится в действие по истечении двадцати одного календарного дня после его первого официального </w:t>
      </w:r>
      <w:hyperlink r:id="rId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07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13. Ответственность оценщика </w:t>
      </w:r>
    </w:p>
    <w:p w:rsidR="00000000" w:rsidRDefault="00A45FFB">
      <w:pPr>
        <w:ind w:firstLine="400"/>
        <w:jc w:val="both"/>
      </w:pPr>
      <w:r>
        <w:t xml:space="preserve">Оценщик несет ответственность за: </w:t>
      </w:r>
    </w:p>
    <w:p w:rsidR="00000000" w:rsidRDefault="00A45FFB">
      <w:pPr>
        <w:ind w:firstLine="400"/>
        <w:jc w:val="both"/>
      </w:pPr>
      <w:r>
        <w:rPr>
          <w:rStyle w:val="s0"/>
        </w:rPr>
        <w:t>1) нарушение требований нормативных правовых актов в области оценочной деятельности,</w:t>
      </w:r>
      <w:r>
        <w:rPr>
          <w:rStyle w:val="s0"/>
        </w:rPr>
        <w:t xml:space="preserve"> а также стандартов оценки, правил деловой и профессиональной этики;</w:t>
      </w:r>
    </w:p>
    <w:p w:rsidR="00000000" w:rsidRDefault="00A45FFB">
      <w:pPr>
        <w:ind w:firstLine="400"/>
        <w:jc w:val="both"/>
      </w:pPr>
      <w:r>
        <w:t xml:space="preserve">2) разглашение сведений, составляющих государственные секреты, коммерческую тайну; </w:t>
      </w:r>
    </w:p>
    <w:p w:rsidR="00000000" w:rsidRDefault="00A45FFB">
      <w:pPr>
        <w:ind w:firstLine="400"/>
        <w:jc w:val="both"/>
      </w:pPr>
      <w:r>
        <w:rPr>
          <w:rStyle w:val="s0"/>
        </w:rPr>
        <w:t>3) недостоверную оценку;</w:t>
      </w:r>
    </w:p>
    <w:p w:rsidR="00000000" w:rsidRDefault="00A45FFB">
      <w:pPr>
        <w:ind w:firstLine="400"/>
        <w:jc w:val="both"/>
      </w:pPr>
      <w:r>
        <w:t>4) сохранность и целостность документов и другой информации, предоставляемой е</w:t>
      </w:r>
      <w:r>
        <w:t xml:space="preserve">му для проведения оценки; </w:t>
      </w:r>
    </w:p>
    <w:p w:rsidR="00000000" w:rsidRDefault="00A45FFB">
      <w:pPr>
        <w:ind w:firstLine="400"/>
        <w:jc w:val="both"/>
      </w:pPr>
      <w:r>
        <w:rPr>
          <w:rStyle w:val="s0"/>
        </w:rPr>
        <w:t>5) не предоставление копий отчетов об оценке или информации государственным органам в случаях, установленных законодательными актами Республики Казахстан.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p w:rsidR="00000000" w:rsidRDefault="00A45FFB">
      <w:pPr>
        <w:jc w:val="both"/>
      </w:pPr>
      <w:bookmarkStart w:id="4" w:name="SUB13010000"/>
      <w:bookmarkEnd w:id="4"/>
      <w:r>
        <w:rPr>
          <w:rStyle w:val="s3"/>
        </w:rPr>
        <w:t xml:space="preserve">Закон дополнен главой 3-1 в соответствии с </w:t>
      </w:r>
      <w:hyperlink r:id="rId108" w:anchor="sub_id=3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09.11.09 г. № 197-IV (вводится в действие по истечении двадцати одного календарного дня после его первого официального </w:t>
      </w:r>
      <w:hyperlink r:id="rId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кования</w:t>
        </w:r>
      </w:hyperlink>
      <w:r>
        <w:rPr>
          <w:rStyle w:val="s3"/>
        </w:rPr>
        <w:t>)</w:t>
      </w:r>
    </w:p>
    <w:p w:rsidR="00000000" w:rsidRDefault="00A45FFB">
      <w:pPr>
        <w:jc w:val="center"/>
      </w:pPr>
      <w:r>
        <w:rPr>
          <w:rStyle w:val="s1"/>
        </w:rPr>
        <w:t>Глава 3-1. Палаты оценщиков</w:t>
      </w:r>
    </w:p>
    <w:p w:rsidR="00000000" w:rsidRDefault="00A45FFB">
      <w:pPr>
        <w:jc w:val="center"/>
      </w:pPr>
      <w:r>
        <w:rPr>
          <w:rStyle w:val="s1"/>
        </w:rPr>
        <w:t> 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>Статья 13-1. Палата оценщиков</w:t>
      </w:r>
    </w:p>
    <w:p w:rsidR="00000000" w:rsidRDefault="00A45FFB">
      <w:pPr>
        <w:ind w:firstLine="400"/>
        <w:jc w:val="both"/>
      </w:pPr>
      <w:r>
        <w:rPr>
          <w:rStyle w:val="s0"/>
        </w:rPr>
        <w:t>1. Палата оценщиков является некоммерческой профессиональной самофинансируемой организацией, объединяющей в своем составе оценщиков.</w:t>
      </w:r>
    </w:p>
    <w:p w:rsidR="00000000" w:rsidRDefault="00A45FFB">
      <w:pPr>
        <w:ind w:firstLine="400"/>
        <w:jc w:val="both"/>
      </w:pPr>
      <w:r>
        <w:rPr>
          <w:rStyle w:val="s0"/>
        </w:rPr>
        <w:t>2. Деятельность палаты оценщиков регулируется законода</w:t>
      </w:r>
      <w:r>
        <w:rPr>
          <w:rStyle w:val="s0"/>
        </w:rPr>
        <w:t>тельством Республики Казахстан, учредительным договором и уставом.</w:t>
      </w:r>
    </w:p>
    <w:p w:rsidR="00000000" w:rsidRDefault="00A45FFB">
      <w:pPr>
        <w:ind w:firstLine="400"/>
        <w:jc w:val="both"/>
      </w:pPr>
      <w:r>
        <w:rPr>
          <w:rStyle w:val="s0"/>
        </w:rPr>
        <w:t>На территории соответствующей области, города республиканского значения, столицы может быть создана и действовать только одна палата оценщиков.</w:t>
      </w:r>
    </w:p>
    <w:p w:rsidR="00000000" w:rsidRDefault="00A45FFB">
      <w:pPr>
        <w:ind w:firstLine="400"/>
        <w:jc w:val="both"/>
      </w:pPr>
      <w:r>
        <w:rPr>
          <w:rStyle w:val="s0"/>
        </w:rPr>
        <w:t>3. Оценщику не может быть отказано в приеме в</w:t>
      </w:r>
      <w:r>
        <w:rPr>
          <w:rStyle w:val="s0"/>
        </w:rPr>
        <w:t xml:space="preserve"> члены палаты оценщиков при признании им учредительного договора и устава палаты и выполнении условий вступления в членство палаты оценщиков. Отказ в приеме в членство палаты оценщиков может быть обжалован в судебном порядке.</w:t>
      </w:r>
    </w:p>
    <w:p w:rsidR="00000000" w:rsidRDefault="00A45FFB">
      <w:pPr>
        <w:ind w:firstLine="400"/>
        <w:jc w:val="both"/>
      </w:pPr>
      <w:r>
        <w:rPr>
          <w:rStyle w:val="s0"/>
        </w:rPr>
        <w:t>4. Палаты оценщиков вправе объ</w:t>
      </w:r>
      <w:r>
        <w:rPr>
          <w:rStyle w:val="s0"/>
        </w:rPr>
        <w:t>единяться в Республиканскую палату оценщиков в форме ассоциации (союза) и вступать в международные объединения оценщиков.</w:t>
      </w:r>
    </w:p>
    <w:p w:rsidR="00000000" w:rsidRDefault="00A45FFB">
      <w:pPr>
        <w:ind w:firstLine="400"/>
        <w:jc w:val="both"/>
      </w:pPr>
      <w:r>
        <w:t> 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>Статья 13-2. Функции палаты оценщиков</w:t>
      </w:r>
    </w:p>
    <w:p w:rsidR="00000000" w:rsidRDefault="00A45FFB">
      <w:pPr>
        <w:ind w:firstLine="400"/>
        <w:jc w:val="both"/>
      </w:pPr>
      <w:r>
        <w:rPr>
          <w:rStyle w:val="s0"/>
        </w:rPr>
        <w:t>Функциями палаты оценщиков являются:</w:t>
      </w:r>
    </w:p>
    <w:p w:rsidR="00000000" w:rsidRDefault="00A45FFB">
      <w:pPr>
        <w:ind w:firstLine="400"/>
        <w:jc w:val="both"/>
      </w:pPr>
      <w:r>
        <w:rPr>
          <w:rStyle w:val="s0"/>
        </w:rPr>
        <w:t>1) разработка и утверждение правил деловой и профессиональной этики оценщика;</w:t>
      </w:r>
    </w:p>
    <w:p w:rsidR="00000000" w:rsidRDefault="00A45FFB">
      <w:pPr>
        <w:ind w:firstLine="400"/>
        <w:jc w:val="both"/>
      </w:pPr>
      <w:r>
        <w:rPr>
          <w:rStyle w:val="s0"/>
        </w:rPr>
        <w:t>2) обучение и переподготовка оценщиков;</w:t>
      </w:r>
    </w:p>
    <w:p w:rsidR="00000000" w:rsidRDefault="00A45FFB">
      <w:pPr>
        <w:ind w:firstLine="400"/>
        <w:jc w:val="both"/>
      </w:pPr>
      <w:r>
        <w:rPr>
          <w:rStyle w:val="s0"/>
        </w:rPr>
        <w:t>3) разработка и утверждение правил и условий приема в члены палаты оценщиков с указанием оснований приема и исключения из членов палаты;</w:t>
      </w:r>
    </w:p>
    <w:p w:rsidR="00000000" w:rsidRDefault="00A45FFB">
      <w:pPr>
        <w:ind w:firstLine="400"/>
        <w:jc w:val="both"/>
      </w:pPr>
      <w:r>
        <w:rPr>
          <w:rStyle w:val="s0"/>
        </w:rPr>
        <w:t>4</w:t>
      </w:r>
      <w:r>
        <w:rPr>
          <w:rStyle w:val="s0"/>
        </w:rPr>
        <w:t>) представление интересов своих членов в их отношениях с государственными органами, органами местного самоуправления, а также с международными профессиональными организациями оценщиков;</w:t>
      </w:r>
    </w:p>
    <w:p w:rsidR="00000000" w:rsidRDefault="00A45FFB">
      <w:pPr>
        <w:ind w:firstLine="400"/>
        <w:jc w:val="both"/>
      </w:pPr>
      <w:r>
        <w:rPr>
          <w:rStyle w:val="s0"/>
        </w:rPr>
        <w:t>5) обеспечение соблюдения своими членами требований законодательства о</w:t>
      </w:r>
      <w:r>
        <w:rPr>
          <w:rStyle w:val="s0"/>
        </w:rPr>
        <w:t>б оценочной деятельности, стандартов оценки, правил деловой и профессиональной этики;</w:t>
      </w:r>
    </w:p>
    <w:p w:rsidR="00000000" w:rsidRDefault="00A45FFB">
      <w:pPr>
        <w:ind w:firstLine="400"/>
        <w:jc w:val="both"/>
      </w:pPr>
      <w:r>
        <w:rPr>
          <w:rStyle w:val="s0"/>
        </w:rPr>
        <w:t>6) ведение реестра членов палаты оценщиков и предоставление информации, содержащейся в этом реестре, заинтересованным лицам в порядке, установленном уполномоченным органо</w:t>
      </w:r>
      <w:r>
        <w:rPr>
          <w:rStyle w:val="s0"/>
        </w:rPr>
        <w:t>м;</w:t>
      </w:r>
    </w:p>
    <w:p w:rsidR="00000000" w:rsidRDefault="00A45FFB">
      <w:pPr>
        <w:ind w:firstLine="400"/>
        <w:jc w:val="both"/>
      </w:pPr>
      <w:r>
        <w:rPr>
          <w:rStyle w:val="s0"/>
        </w:rPr>
        <w:t>7) организация информационного и методического обеспечения своих членов;</w:t>
      </w:r>
    </w:p>
    <w:p w:rsidR="00000000" w:rsidRDefault="00A45FFB">
      <w:pPr>
        <w:ind w:firstLine="400"/>
        <w:jc w:val="both"/>
      </w:pPr>
      <w:r>
        <w:rPr>
          <w:rStyle w:val="s0"/>
        </w:rPr>
        <w:t>8) рассмотрение обращений, ходатайств, жалоб оценщиков палаты, потребителей услуг в области оценочной деятельности на оценщика палаты;</w:t>
      </w:r>
    </w:p>
    <w:p w:rsidR="00000000" w:rsidRDefault="00A45FFB">
      <w:pPr>
        <w:ind w:firstLine="400"/>
        <w:jc w:val="both"/>
      </w:pPr>
      <w:r>
        <w:rPr>
          <w:rStyle w:val="s0"/>
        </w:rPr>
        <w:t>9) представление в уполномоченный орган ходат</w:t>
      </w:r>
      <w:r>
        <w:rPr>
          <w:rStyle w:val="s0"/>
        </w:rPr>
        <w:t>айства о возбуждении дела об административном правонарушении по приостановлению или лишению лицензии члена палаты оценщиков в соответствии с законодательством Республики Казахстан об административных правонарушениях;</w:t>
      </w:r>
    </w:p>
    <w:p w:rsidR="00000000" w:rsidRDefault="00A45FFB">
      <w:pPr>
        <w:ind w:firstLine="400"/>
        <w:jc w:val="both"/>
      </w:pPr>
      <w:r>
        <w:rPr>
          <w:rStyle w:val="s0"/>
        </w:rPr>
        <w:t>10) делегирование представителей для вк</w:t>
      </w:r>
      <w:r>
        <w:rPr>
          <w:rStyle w:val="s0"/>
        </w:rPr>
        <w:t>лючения в состав квалификационной комиссии.</w:t>
      </w:r>
    </w:p>
    <w:p w:rsidR="00000000" w:rsidRDefault="00A45FFB">
      <w:pPr>
        <w:ind w:firstLine="400"/>
        <w:jc w:val="both"/>
      </w:pPr>
      <w:r>
        <w:t> 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>Статья 13-3. Республиканская палата оценщиков</w:t>
      </w:r>
    </w:p>
    <w:p w:rsidR="00000000" w:rsidRDefault="00A45FFB">
      <w:pPr>
        <w:ind w:firstLine="400"/>
        <w:jc w:val="both"/>
      </w:pPr>
      <w:r>
        <w:rPr>
          <w:rStyle w:val="s0"/>
        </w:rPr>
        <w:t>1. Республиканская палата оценщиков является некоммерческой профессиональной самофинансируемой организацией, объединяющей в своем составе более половины от общего ч</w:t>
      </w:r>
      <w:r>
        <w:rPr>
          <w:rStyle w:val="s0"/>
        </w:rPr>
        <w:t>исла палат оценщиков, зарегистрированных на территории Республики Казахстан.</w:t>
      </w:r>
    </w:p>
    <w:p w:rsidR="00000000" w:rsidRDefault="00A45FFB">
      <w:pPr>
        <w:ind w:firstLine="400"/>
        <w:jc w:val="both"/>
      </w:pPr>
      <w:r>
        <w:rPr>
          <w:rStyle w:val="s0"/>
        </w:rPr>
        <w:t>Наименование юридического лица, не зарегистрированного в качестве Республиканской палаты оценщиков в соответствии с законодательством Республики Казахстан, не может включать в себя слова «Республиканская палата оценщиков».</w:t>
      </w:r>
    </w:p>
    <w:p w:rsidR="00000000" w:rsidRDefault="00A45FFB">
      <w:pPr>
        <w:ind w:firstLine="400"/>
        <w:jc w:val="both"/>
      </w:pPr>
      <w:r>
        <w:rPr>
          <w:rStyle w:val="s0"/>
        </w:rPr>
        <w:t>2. Деятельность Республиканской п</w:t>
      </w:r>
      <w:r>
        <w:rPr>
          <w:rStyle w:val="s0"/>
        </w:rPr>
        <w:t>алаты оценщиков регулируется настоящим Законом, учредительным договором и уставом.</w:t>
      </w:r>
    </w:p>
    <w:p w:rsidR="00000000" w:rsidRDefault="00A45FFB">
      <w:pPr>
        <w:ind w:firstLine="400"/>
        <w:jc w:val="both"/>
      </w:pPr>
      <w:r>
        <w:rPr>
          <w:rStyle w:val="s0"/>
        </w:rPr>
        <w:t>3. На территории Республики Казахстан образуется одна Республиканская палата оценщиков.</w:t>
      </w:r>
    </w:p>
    <w:p w:rsidR="00000000" w:rsidRDefault="00A45FFB">
      <w:pPr>
        <w:ind w:firstLine="400"/>
        <w:jc w:val="both"/>
      </w:pPr>
      <w:r>
        <w:rPr>
          <w:rStyle w:val="s0"/>
        </w:rPr>
        <w:t>4. Функциями Республиканской палаты оценщиков являются: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1) разработка предложений по </w:t>
      </w:r>
      <w:r>
        <w:rPr>
          <w:rStyle w:val="s0"/>
        </w:rPr>
        <w:t>совершенствованию государственной политики в области оценочной деятельности;</w:t>
      </w:r>
    </w:p>
    <w:p w:rsidR="00000000" w:rsidRDefault="00A45FFB">
      <w:pPr>
        <w:ind w:firstLine="400"/>
        <w:jc w:val="both"/>
      </w:pPr>
      <w:r>
        <w:rPr>
          <w:rStyle w:val="s0"/>
        </w:rPr>
        <w:t>2) представление интересов палат оценщиков в государственных органах, органах местного самоуправления, а также в международных профессиональных организациях оценщиков;</w:t>
      </w:r>
    </w:p>
    <w:p w:rsidR="00000000" w:rsidRDefault="00A45FFB">
      <w:pPr>
        <w:ind w:firstLine="400"/>
        <w:jc w:val="both"/>
      </w:pPr>
      <w:r>
        <w:rPr>
          <w:rStyle w:val="s0"/>
        </w:rPr>
        <w:t>3) защита п</w:t>
      </w:r>
      <w:r>
        <w:rPr>
          <w:rStyle w:val="s0"/>
        </w:rPr>
        <w:t>рав и законных интересов палат оценщиков;</w:t>
      </w:r>
    </w:p>
    <w:p w:rsidR="00000000" w:rsidRDefault="00A45FFB">
      <w:pPr>
        <w:ind w:firstLine="400"/>
        <w:jc w:val="both"/>
      </w:pPr>
      <w:r>
        <w:rPr>
          <w:rStyle w:val="s0"/>
        </w:rPr>
        <w:t>4) участие в разработке стандартов оценки;</w:t>
      </w:r>
    </w:p>
    <w:p w:rsidR="00000000" w:rsidRDefault="00A45FFB">
      <w:pPr>
        <w:ind w:firstLine="400"/>
        <w:jc w:val="both"/>
      </w:pPr>
      <w:r>
        <w:rPr>
          <w:rStyle w:val="s0"/>
        </w:rPr>
        <w:t>5) участие в разработке программ профессиональной переподготовки оценщиков;</w:t>
      </w:r>
    </w:p>
    <w:p w:rsidR="00000000" w:rsidRDefault="00A45FFB">
      <w:pPr>
        <w:ind w:firstLine="400"/>
        <w:jc w:val="both"/>
      </w:pPr>
      <w:r>
        <w:rPr>
          <w:rStyle w:val="s0"/>
        </w:rPr>
        <w:t>6) разработка рекомендаций о порядке прохождения стажировки;</w:t>
      </w:r>
    </w:p>
    <w:p w:rsidR="00000000" w:rsidRDefault="00A45FFB">
      <w:pPr>
        <w:ind w:firstLine="400"/>
        <w:jc w:val="both"/>
      </w:pPr>
      <w:r>
        <w:rPr>
          <w:rStyle w:val="s0"/>
        </w:rPr>
        <w:t>7) рассмотрение обращений, ходатай</w:t>
      </w:r>
      <w:r>
        <w:rPr>
          <w:rStyle w:val="s0"/>
        </w:rPr>
        <w:t>ств, жалоб палат оценщиков, потребителей услуг в области оценочной деятельности на палаты оценщиков;</w:t>
      </w:r>
    </w:p>
    <w:p w:rsidR="00000000" w:rsidRDefault="00A45FFB">
      <w:pPr>
        <w:ind w:firstLine="400"/>
        <w:jc w:val="both"/>
      </w:pPr>
      <w:r>
        <w:rPr>
          <w:rStyle w:val="s0"/>
        </w:rPr>
        <w:t>8) ведение реестра членов Республиканской палаты оценщиков и предоставление информации, содержащейся в этом реестре, заинтересованным лицам в порядке, уста</w:t>
      </w:r>
      <w:r>
        <w:rPr>
          <w:rStyle w:val="s0"/>
        </w:rPr>
        <w:t>новленном уполномоченным органом.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p w:rsidR="00000000" w:rsidRDefault="00A45FFB">
      <w:pPr>
        <w:spacing w:after="240"/>
        <w:jc w:val="center"/>
      </w:pPr>
      <w:bookmarkStart w:id="5" w:name="SUB140000"/>
      <w:bookmarkEnd w:id="5"/>
      <w:r>
        <w:rPr>
          <w:rStyle w:val="s1"/>
        </w:rPr>
        <w:t>Глава 4. Права и обязанности заказчика</w:t>
      </w:r>
    </w:p>
    <w:p w:rsidR="00000000" w:rsidRDefault="00A45FFB">
      <w:pPr>
        <w:jc w:val="both"/>
      </w:pPr>
      <w:r>
        <w:rPr>
          <w:rStyle w:val="s3"/>
        </w:rPr>
        <w:t xml:space="preserve">В статью 14 внесены изменения в соответствии с </w:t>
      </w:r>
      <w:hyperlink r:id="rId110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111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14. Права заказчика </w:t>
      </w:r>
    </w:p>
    <w:p w:rsidR="00000000" w:rsidRDefault="00A45FFB">
      <w:pPr>
        <w:ind w:firstLine="400"/>
        <w:jc w:val="both"/>
      </w:pPr>
      <w:r>
        <w:t xml:space="preserve">Заказчик имеет право: </w:t>
      </w:r>
    </w:p>
    <w:p w:rsidR="00000000" w:rsidRDefault="00A45FFB">
      <w:pPr>
        <w:ind w:firstLine="400"/>
        <w:jc w:val="both"/>
      </w:pPr>
      <w:r>
        <w:t>1) получать от оценщика исчерпывающую информацию о требованиях законодательства, касающихся проведения оц</w:t>
      </w:r>
      <w:r>
        <w:t xml:space="preserve">енки; </w:t>
      </w:r>
    </w:p>
    <w:p w:rsidR="00000000" w:rsidRDefault="00A45FFB">
      <w:pPr>
        <w:ind w:firstLine="400"/>
        <w:jc w:val="both"/>
      </w:pPr>
      <w:r>
        <w:t xml:space="preserve">2) знакомиться с нормативными правовыми актами, на которых основываются отчет об оценке и выводы оценщика; </w:t>
      </w:r>
    </w:p>
    <w:p w:rsidR="00000000" w:rsidRDefault="00A45FFB">
      <w:pPr>
        <w:ind w:firstLine="400"/>
        <w:jc w:val="both"/>
      </w:pPr>
      <w:r>
        <w:t xml:space="preserve">3) получать от оценщика необходимую информацию о методах проведения оценки; </w:t>
      </w:r>
    </w:p>
    <w:p w:rsidR="00000000" w:rsidRDefault="00A45FFB">
      <w:pPr>
        <w:spacing w:after="240"/>
        <w:ind w:firstLine="400"/>
        <w:jc w:val="both"/>
      </w:pPr>
      <w:r>
        <w:t>4) отказаться от услуг оценщика в случае нарушения им условий до</w:t>
      </w:r>
      <w:r>
        <w:t>говора.</w:t>
      </w:r>
    </w:p>
    <w:p w:rsidR="00000000" w:rsidRDefault="00A45FFB">
      <w:pPr>
        <w:jc w:val="both"/>
      </w:pPr>
      <w:r>
        <w:rPr>
          <w:rStyle w:val="s3"/>
        </w:rPr>
        <w:t xml:space="preserve">В статью 15 внесены изменения в соответствии с </w:t>
      </w:r>
      <w:hyperlink r:id="rId112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113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15. Обязанности заказчика </w:t>
      </w:r>
    </w:p>
    <w:p w:rsidR="00000000" w:rsidRDefault="00A45FFB">
      <w:pPr>
        <w:ind w:firstLine="400"/>
        <w:jc w:val="both"/>
      </w:pPr>
      <w:r>
        <w:t xml:space="preserve">Заказчик обязан: </w:t>
      </w:r>
    </w:p>
    <w:p w:rsidR="00000000" w:rsidRDefault="00A45FFB">
      <w:pPr>
        <w:ind w:firstLine="400"/>
        <w:jc w:val="both"/>
      </w:pPr>
      <w:r>
        <w:t xml:space="preserve">1) создавать условия оценщику для своевременного и качественного проведения оценки в соответствии с договором; </w:t>
      </w:r>
    </w:p>
    <w:p w:rsidR="00000000" w:rsidRDefault="00A45FFB">
      <w:pPr>
        <w:ind w:firstLine="400"/>
        <w:jc w:val="both"/>
      </w:pPr>
      <w:r>
        <w:t xml:space="preserve">2) предоставлять оценщику необходимую для проведения оценки документацию, </w:t>
      </w:r>
      <w:r>
        <w:t xml:space="preserve">полную и достоверную информацию, а также давать необходимые разъяснения, обеспечить доступ оценщика к объекту оценки; </w:t>
      </w:r>
    </w:p>
    <w:p w:rsidR="00000000" w:rsidRDefault="00A45FFB">
      <w:pPr>
        <w:ind w:firstLine="400"/>
        <w:jc w:val="both"/>
      </w:pPr>
      <w:r>
        <w:t xml:space="preserve">3) не вмешиваться в деятельность оценщика, если это негативно повлияет на достоверность оценки; </w:t>
      </w:r>
    </w:p>
    <w:p w:rsidR="00000000" w:rsidRDefault="00A45FFB">
      <w:pPr>
        <w:spacing w:after="240"/>
        <w:ind w:firstLine="400"/>
        <w:jc w:val="both"/>
      </w:pPr>
      <w:r>
        <w:t>4) направлять по требованию оценщика пис</w:t>
      </w:r>
      <w:r>
        <w:t>ьменный запрос от своего имени в адрес третьих лиц для получения необходимой для проведения оценки информации.</w:t>
      </w:r>
    </w:p>
    <w:p w:rsidR="00000000" w:rsidRDefault="00A45FFB">
      <w:pPr>
        <w:spacing w:after="240"/>
        <w:ind w:firstLine="400"/>
        <w:jc w:val="both"/>
      </w:pPr>
      <w:r>
        <w:rPr>
          <w:rStyle w:val="s1"/>
        </w:rPr>
        <w:t>Статья 16.</w:t>
      </w:r>
      <w:r>
        <w:t xml:space="preserve"> Исключена в соответствии с </w:t>
      </w:r>
      <w:hyperlink r:id="rId114" w:anchor="sub_id=160000" w:history="1">
        <w:r>
          <w:rPr>
            <w:rStyle w:val="a3"/>
          </w:rPr>
          <w:t>Законом</w:t>
        </w:r>
      </w:hyperlink>
      <w:r>
        <w:t xml:space="preserve"> РК от 14.02.03 г</w:t>
      </w:r>
      <w:r>
        <w:t xml:space="preserve">. № 388-II </w:t>
      </w:r>
      <w:r>
        <w:rPr>
          <w:rStyle w:val="s3"/>
        </w:rPr>
        <w:t>(</w:t>
      </w:r>
      <w:hyperlink r:id="rId115" w:anchor="sub_id=1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).</w:t>
      </w:r>
    </w:p>
    <w:p w:rsidR="00000000" w:rsidRDefault="00A45FFB">
      <w:pPr>
        <w:jc w:val="both"/>
      </w:pPr>
      <w:r>
        <w:rPr>
          <w:rStyle w:val="s3"/>
        </w:rPr>
        <w:t xml:space="preserve">Статья 17 изложена в редакции </w:t>
      </w:r>
      <w:hyperlink r:id="rId116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14.02.03 г. № 388-II (</w:t>
      </w:r>
      <w:hyperlink r:id="rId117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17. Рассмотрение споров </w:t>
      </w:r>
    </w:p>
    <w:p w:rsidR="00000000" w:rsidRDefault="00A45FFB">
      <w:pPr>
        <w:spacing w:after="240"/>
        <w:ind w:firstLine="400"/>
        <w:jc w:val="both"/>
      </w:pPr>
      <w:r>
        <w:t>Споры, возникающие между оценщиком и заказчиком при осуществлении оценочной деятельности, разреш</w:t>
      </w:r>
      <w:r>
        <w:t>аются в судебном порядке.</w:t>
      </w:r>
    </w:p>
    <w:p w:rsidR="00000000" w:rsidRDefault="00A45FFB">
      <w:pPr>
        <w:spacing w:after="240"/>
        <w:jc w:val="center"/>
      </w:pPr>
      <w:bookmarkStart w:id="6" w:name="SUB180000"/>
      <w:bookmarkEnd w:id="6"/>
      <w:r>
        <w:rPr>
          <w:rStyle w:val="s1"/>
        </w:rPr>
        <w:t>Глава 5. Государственное регулирование оценочной деятельности</w:t>
      </w:r>
    </w:p>
    <w:p w:rsidR="00000000" w:rsidRDefault="00A45FFB">
      <w:pPr>
        <w:jc w:val="both"/>
      </w:pPr>
      <w:r>
        <w:rPr>
          <w:rStyle w:val="s3"/>
        </w:rPr>
        <w:t xml:space="preserve">В статью 18 внесены изменения </w:t>
      </w:r>
      <w:hyperlink r:id="rId118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119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0" w:anchor="sub_id=82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21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18. Контроль за осуществлением оценочной деятельности в Республике Казахстан </w:t>
      </w:r>
    </w:p>
    <w:p w:rsidR="00000000" w:rsidRDefault="00A45FFB">
      <w:pPr>
        <w:ind w:firstLine="400"/>
        <w:jc w:val="both"/>
      </w:pPr>
      <w:r>
        <w:t>Контроль за осуществлением оценочной деятельности в Республике Казахстан осуществляет уп</w:t>
      </w:r>
      <w:r>
        <w:t xml:space="preserve">олномоченный орган в соответствии с законодательными актами Республики Казахстан. </w:t>
      </w:r>
    </w:p>
    <w:p w:rsidR="00000000" w:rsidRDefault="00A45FFB">
      <w:pPr>
        <w:jc w:val="both"/>
      </w:pPr>
      <w:r>
        <w:rPr>
          <w:rStyle w:val="s3"/>
        </w:rPr>
        <w:t xml:space="preserve">См.: </w:t>
      </w:r>
      <w:hyperlink r:id="rId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РК от 27 мая 2002 года № 572 О мерах по реализации Закона Республики Казахст</w:t>
      </w:r>
      <w:r>
        <w:rPr>
          <w:rStyle w:val="s3"/>
        </w:rPr>
        <w:t>ан «Об оценочной деятельности в Республике Казахстан»</w:t>
      </w:r>
    </w:p>
    <w:p w:rsidR="00000000" w:rsidRDefault="00A45FFB">
      <w:pPr>
        <w:jc w:val="both"/>
      </w:pPr>
      <w:r>
        <w:rPr>
          <w:rStyle w:val="s3"/>
        </w:rPr>
        <w:t> </w:t>
      </w:r>
    </w:p>
    <w:p w:rsidR="00000000" w:rsidRDefault="00A45FFB">
      <w:pPr>
        <w:jc w:val="both"/>
      </w:pPr>
      <w:r>
        <w:rPr>
          <w:rStyle w:val="s3"/>
        </w:rPr>
        <w:t xml:space="preserve">Статья 19 изложена в редакции </w:t>
      </w:r>
      <w:hyperlink r:id="rId123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14.02.03 г. № 388-II (</w:t>
      </w:r>
      <w:hyperlink r:id="rId124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5" w:anchor="sub_id=82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</w:t>
      </w:r>
      <w:r>
        <w:rPr>
          <w:rStyle w:val="s3"/>
        </w:rPr>
        <w:t>ен в действие с 1 января 2005 года) (</w:t>
      </w:r>
      <w:hyperlink r:id="rId126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7" w:anchor="sub_id=1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09.11.09 г. № 197-IV (вводится в действие по истечении двадцати одного календарного дня после его первого официального </w:t>
      </w:r>
      <w:hyperlink r:id="rId1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29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>Статья 19. Компетенция уполномоченного органа в области оценочной деятельности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К компетенции </w:t>
      </w:r>
      <w:hyperlink r:id="rId130" w:history="1">
        <w:r>
          <w:rPr>
            <w:rStyle w:val="a3"/>
          </w:rPr>
          <w:t>уполномоченного органа</w:t>
        </w:r>
      </w:hyperlink>
      <w:r>
        <w:rPr>
          <w:rStyle w:val="s0"/>
        </w:rPr>
        <w:t xml:space="preserve"> относятся:</w:t>
      </w:r>
    </w:p>
    <w:p w:rsidR="00000000" w:rsidRDefault="00A45FFB">
      <w:pPr>
        <w:ind w:firstLine="400"/>
        <w:jc w:val="both"/>
      </w:pPr>
      <w:r>
        <w:rPr>
          <w:rStyle w:val="s0"/>
        </w:rPr>
        <w:t>1) реализация г</w:t>
      </w:r>
      <w:r>
        <w:rPr>
          <w:rStyle w:val="s0"/>
        </w:rPr>
        <w:t>осударственной политики в области оценочной деятельности;</w:t>
      </w:r>
    </w:p>
    <w:p w:rsidR="00000000" w:rsidRDefault="00A45FFB">
      <w:pPr>
        <w:ind w:firstLine="400"/>
        <w:jc w:val="both"/>
      </w:pPr>
      <w:r>
        <w:rPr>
          <w:rStyle w:val="s0"/>
        </w:rPr>
        <w:t>2) разработка и утверждение в пределах своей компетенции нормативных правовых актов, обобщение практики применения законодательства Республики Казахстан об оценочной деятельности;</w:t>
      </w:r>
    </w:p>
    <w:p w:rsidR="00000000" w:rsidRDefault="00A45FFB">
      <w:pPr>
        <w:ind w:firstLine="400"/>
        <w:jc w:val="both"/>
      </w:pPr>
      <w:r>
        <w:rPr>
          <w:rStyle w:val="s0"/>
        </w:rPr>
        <w:t>3) разработка и ут</w:t>
      </w:r>
      <w:r>
        <w:rPr>
          <w:rStyle w:val="s0"/>
        </w:rPr>
        <w:t>верждение стандартов оценки;</w:t>
      </w:r>
    </w:p>
    <w:p w:rsidR="00000000" w:rsidRDefault="00A45FFB">
      <w:pPr>
        <w:ind w:firstLine="400"/>
        <w:jc w:val="both"/>
      </w:pPr>
      <w:r>
        <w:rPr>
          <w:rStyle w:val="s0"/>
        </w:rPr>
        <w:t>4) лицензирование оценочной деятельности;</w:t>
      </w:r>
    </w:p>
    <w:p w:rsidR="00000000" w:rsidRDefault="00A45FFB">
      <w:pPr>
        <w:ind w:firstLine="400"/>
        <w:jc w:val="both"/>
      </w:pPr>
      <w:r>
        <w:rPr>
          <w:rStyle w:val="s0"/>
        </w:rPr>
        <w:t>5) проведение квалификационного экзамена лиц, претендующих на занятие оценочной деятельностью;</w:t>
      </w:r>
    </w:p>
    <w:p w:rsidR="00000000" w:rsidRDefault="00A45FFB">
      <w:pPr>
        <w:ind w:firstLine="400"/>
        <w:jc w:val="both"/>
      </w:pPr>
      <w:r>
        <w:rPr>
          <w:rStyle w:val="s0"/>
        </w:rPr>
        <w:t>6) утверждение программ профессиональной переподготовки специалистов в области оценочной д</w:t>
      </w:r>
      <w:r>
        <w:rPr>
          <w:rStyle w:val="s0"/>
        </w:rPr>
        <w:t>еятельности;</w:t>
      </w:r>
    </w:p>
    <w:p w:rsidR="00000000" w:rsidRDefault="00A45FFB">
      <w:pPr>
        <w:ind w:firstLine="400"/>
        <w:jc w:val="both"/>
      </w:pPr>
      <w:r>
        <w:rPr>
          <w:rStyle w:val="s0"/>
        </w:rPr>
        <w:t>7) содействие развитию конкуренции на рынке услуг по оценке имущества путем создания равных условий для всех субъектов оценочной деятельности;</w:t>
      </w:r>
    </w:p>
    <w:p w:rsidR="00000000" w:rsidRDefault="00A45FFB">
      <w:pPr>
        <w:ind w:firstLine="400"/>
        <w:jc w:val="both"/>
      </w:pPr>
      <w:r>
        <w:rPr>
          <w:rStyle w:val="s0"/>
        </w:rPr>
        <w:t>8) оказание субъектам оценочной деятельности консультативной помощи по вопросам, связанным с оценочн</w:t>
      </w:r>
      <w:r>
        <w:rPr>
          <w:rStyle w:val="s0"/>
        </w:rPr>
        <w:t>ой деятельностью;</w:t>
      </w:r>
    </w:p>
    <w:p w:rsidR="00000000" w:rsidRDefault="00A45FFB">
      <w:pPr>
        <w:ind w:firstLine="400"/>
        <w:jc w:val="both"/>
      </w:pPr>
      <w:r>
        <w:rPr>
          <w:rStyle w:val="s0"/>
        </w:rPr>
        <w:t>9) осуществление государственного контроля в области оценочной деятельности.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p w:rsidR="00000000" w:rsidRDefault="00A45FFB">
      <w:pPr>
        <w:jc w:val="both"/>
      </w:pPr>
      <w:r>
        <w:rPr>
          <w:rStyle w:val="s3"/>
        </w:rPr>
        <w:t xml:space="preserve">Статья 20 изложена в редакции </w:t>
      </w:r>
      <w:hyperlink r:id="rId131" w:anchor="sub_id=1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09.11.09 г. № 197-IV (вводится в дей</w:t>
      </w:r>
      <w:r>
        <w:rPr>
          <w:rStyle w:val="s3"/>
        </w:rPr>
        <w:t xml:space="preserve">ствие по истечении двадцати одного календарного дня после его первого официального </w:t>
      </w:r>
      <w:hyperlink r:id="rId1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33" w:anchor="sub_id=200000" w:history="1">
        <w:r>
          <w:rPr>
            <w:rStyle w:val="a3"/>
            <w:i/>
            <w:iCs/>
            <w:bdr w:val="none" w:sz="0" w:space="0" w:color="auto" w:frame="1"/>
          </w:rPr>
          <w:t>см. стар</w:t>
        </w:r>
        <w:r>
          <w:rPr>
            <w:rStyle w:val="a3"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>Статья 20. Лицензирование оценочной деятельности в Республике Казахстан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1. Лицензирование оценочной деятельности осуществляется в соответствии с </w:t>
      </w:r>
      <w:hyperlink r:id="rId134" w:anchor="sub_id=27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лицензировании.</w:t>
      </w:r>
    </w:p>
    <w:p w:rsidR="00000000" w:rsidRDefault="00A45FFB">
      <w:pPr>
        <w:ind w:firstLine="400"/>
        <w:jc w:val="both"/>
      </w:pPr>
      <w:r>
        <w:rPr>
          <w:rStyle w:val="s0"/>
        </w:rPr>
        <w:t>2. Физические лица, претендующие на право занятия оценочной деятельностью, проходят квалификационный экзамен в целях выявления их квалификационного уровня.</w:t>
      </w:r>
    </w:p>
    <w:p w:rsidR="00000000" w:rsidRDefault="00A45FFB">
      <w:pPr>
        <w:ind w:firstLine="400"/>
        <w:jc w:val="both"/>
      </w:pPr>
      <w:r>
        <w:rPr>
          <w:rStyle w:val="s0"/>
        </w:rPr>
        <w:t>Для приема квалификационного экзамена образуется квалификацио</w:t>
      </w:r>
      <w:r>
        <w:rPr>
          <w:rStyle w:val="s0"/>
        </w:rPr>
        <w:t xml:space="preserve">нная комиссия, в состав которой должно входить нечетное число членов, в составе не менее пяти человек. В обязательном порядке в состав квалификационной комиссии включаются представители палат оценщиков, численность которых должна составлять не менее одной </w:t>
      </w:r>
      <w:r>
        <w:rPr>
          <w:rStyle w:val="s0"/>
        </w:rPr>
        <w:t>второй от общей численности состава комиссии.</w:t>
      </w:r>
    </w:p>
    <w:p w:rsidR="00000000" w:rsidRDefault="00A45FFB">
      <w:pPr>
        <w:ind w:firstLine="400"/>
        <w:jc w:val="both"/>
      </w:pPr>
      <w:r>
        <w:rPr>
          <w:rStyle w:val="s0"/>
        </w:rPr>
        <w:t>К экзамену допускаются лица, имеющие высшее образование по специальности «оценка» и (или) высшее техническое или экономическое образование.</w:t>
      </w:r>
    </w:p>
    <w:p w:rsidR="00000000" w:rsidRDefault="00A45FFB">
      <w:pPr>
        <w:ind w:firstLine="400"/>
        <w:jc w:val="both"/>
      </w:pPr>
      <w:r>
        <w:rPr>
          <w:rStyle w:val="s0"/>
        </w:rPr>
        <w:t xml:space="preserve">Лица, прошедшие экзамен, в течение трех рабочих дней со дня его сдачи </w:t>
      </w:r>
      <w:r>
        <w:rPr>
          <w:rStyle w:val="s0"/>
        </w:rPr>
        <w:t>получают решение уполномоченного органа о прохождении квалификационного экзамена.</w:t>
      </w:r>
    </w:p>
    <w:p w:rsidR="00000000" w:rsidRDefault="00A45FFB">
      <w:pPr>
        <w:ind w:firstLine="400"/>
        <w:jc w:val="both"/>
      </w:pPr>
      <w:r>
        <w:rPr>
          <w:rStyle w:val="s0"/>
        </w:rPr>
        <w:t>Правила проведения квалификационного экзамена лиц, претендующих на право занятия оценочной деятельностью, утверждаются Правительством Республики Казахстан.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p w:rsidR="00000000" w:rsidRDefault="00A45FFB">
      <w:pPr>
        <w:spacing w:after="240"/>
        <w:ind w:firstLine="400"/>
        <w:jc w:val="both"/>
      </w:pPr>
      <w:r>
        <w:rPr>
          <w:rStyle w:val="s1"/>
        </w:rPr>
        <w:t>Статья 21.</w:t>
      </w:r>
      <w:r>
        <w:t xml:space="preserve"> Исклю</w:t>
      </w:r>
      <w:r>
        <w:t xml:space="preserve">чена в соответствии с </w:t>
      </w:r>
      <w:hyperlink r:id="rId135" w:anchor="sub_id=210000" w:history="1">
        <w:r>
          <w:rPr>
            <w:rStyle w:val="a3"/>
          </w:rPr>
          <w:t>Законом</w:t>
        </w:r>
      </w:hyperlink>
      <w:r>
        <w:t xml:space="preserve"> РК от 14.02.03 г. № 388-II </w:t>
      </w:r>
      <w:r>
        <w:rPr>
          <w:rStyle w:val="s3"/>
        </w:rPr>
        <w:t>(</w:t>
      </w:r>
      <w:hyperlink r:id="rId136" w:anchor="sub_id=2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). </w:t>
      </w:r>
    </w:p>
    <w:p w:rsidR="00000000" w:rsidRDefault="00A45FFB">
      <w:pPr>
        <w:spacing w:after="240"/>
        <w:jc w:val="center"/>
      </w:pPr>
      <w:bookmarkStart w:id="7" w:name="SUB220000"/>
      <w:bookmarkEnd w:id="7"/>
      <w:r>
        <w:rPr>
          <w:rStyle w:val="s1"/>
        </w:rPr>
        <w:t>Глава 6. Заклю</w:t>
      </w:r>
      <w:r>
        <w:rPr>
          <w:rStyle w:val="s1"/>
        </w:rPr>
        <w:t>чительные положения</w:t>
      </w:r>
    </w:p>
    <w:p w:rsidR="00000000" w:rsidRDefault="00A45FFB">
      <w:pPr>
        <w:jc w:val="both"/>
      </w:pPr>
      <w:r>
        <w:rPr>
          <w:rStyle w:val="s3"/>
        </w:rPr>
        <w:t xml:space="preserve">В статью 22 внесены изменения в соответствии с </w:t>
      </w:r>
      <w:hyperlink r:id="rId137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14.02.03 г. № 388-II (</w:t>
      </w:r>
      <w:hyperlink r:id="rId138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45FFB">
      <w:pPr>
        <w:ind w:left="1200" w:hanging="800"/>
        <w:jc w:val="both"/>
      </w:pPr>
      <w:r>
        <w:rPr>
          <w:rStyle w:val="s1"/>
        </w:rPr>
        <w:t xml:space="preserve">Статья 22. Ответственность за нарушение законодательства об оценочной деятельности </w:t>
      </w:r>
    </w:p>
    <w:p w:rsidR="00000000" w:rsidRDefault="00A45FFB">
      <w:pPr>
        <w:ind w:firstLine="400"/>
        <w:jc w:val="both"/>
      </w:pPr>
      <w:r>
        <w:rPr>
          <w:rStyle w:val="s0"/>
        </w:rPr>
        <w:t>Лица, нарушившие законодательство об оценочной деятельности, несут ответ</w:t>
      </w:r>
      <w:r>
        <w:rPr>
          <w:rStyle w:val="s0"/>
        </w:rPr>
        <w:t>ственность в соответствии с законами Республики Казахстан.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p w:rsidR="00000000" w:rsidRDefault="00A45FFB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45FFB">
            <w:pPr>
              <w:ind w:firstLine="540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A45FFB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A45FFB">
            <w:r>
              <w:rPr>
                <w:rStyle w:val="s0"/>
                <w:b/>
                <w:bCs/>
              </w:rPr>
              <w:t> </w:t>
            </w:r>
          </w:p>
          <w:p w:rsidR="00000000" w:rsidRDefault="00A45FFB">
            <w:pPr>
              <w:jc w:val="right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A45FFB">
      <w:r>
        <w:t> </w:t>
      </w:r>
    </w:p>
    <w:sectPr w:rsidR="00000000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FB" w:rsidRDefault="00A45FFB" w:rsidP="00A45FFB">
      <w:r>
        <w:separator/>
      </w:r>
    </w:p>
  </w:endnote>
  <w:endnote w:type="continuationSeparator" w:id="0">
    <w:p w:rsidR="00A45FFB" w:rsidRDefault="00A45FFB" w:rsidP="00A4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B" w:rsidRDefault="00A45F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B" w:rsidRDefault="00A45F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B" w:rsidRDefault="00A45F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FB" w:rsidRDefault="00A45FFB" w:rsidP="00A45FFB">
      <w:r>
        <w:separator/>
      </w:r>
    </w:p>
  </w:footnote>
  <w:footnote w:type="continuationSeparator" w:id="0">
    <w:p w:rsidR="00A45FFB" w:rsidRDefault="00A45FFB" w:rsidP="00A45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B" w:rsidRDefault="00A45F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B" w:rsidRDefault="00A45FFB" w:rsidP="00A45FF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45FFB" w:rsidRPr="00A45FFB" w:rsidRDefault="00A45FFB" w:rsidP="00A45FF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30 ноября 2000 года № 109-II Об оценочной деятельности в Республике Казахстан (с изменениями и дополнениями по состоянию на 09.11.2009 г.) Данная редакция действовала до внесения изменений от 19 марта 2010 года Глава 1. Общие положени... (редакция от 09.11.2009 г.) (редакция от 09.11.2009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B" w:rsidRDefault="00A45F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45FFB"/>
    <w:rsid w:val="00A4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45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FF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5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FF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45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FF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5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FF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20914" TargetMode="External"/><Relationship Id="rId21" Type="http://schemas.openxmlformats.org/officeDocument/2006/relationships/hyperlink" Target="http://online.zakon.kz/Document/?link_id=1000065685" TargetMode="External"/><Relationship Id="rId42" Type="http://schemas.openxmlformats.org/officeDocument/2006/relationships/hyperlink" Target="http://online.zakon.kz/Document/?doc_id=3120914" TargetMode="External"/><Relationship Id="rId63" Type="http://schemas.openxmlformats.org/officeDocument/2006/relationships/hyperlink" Target="http://online.zakon.kz/Document/?doc_id=3120914" TargetMode="External"/><Relationship Id="rId84" Type="http://schemas.openxmlformats.org/officeDocument/2006/relationships/hyperlink" Target="http://online.zakon.kz/Document/?doc_id=30512411" TargetMode="External"/><Relationship Id="rId138" Type="http://schemas.openxmlformats.org/officeDocument/2006/relationships/hyperlink" Target="http://online.zakon.kz/Document/?doc_id=3120914" TargetMode="External"/><Relationship Id="rId107" Type="http://schemas.openxmlformats.org/officeDocument/2006/relationships/hyperlink" Target="http://online.zakon.kz/Document/?doc_id=30512411" TargetMode="External"/><Relationship Id="rId11" Type="http://schemas.openxmlformats.org/officeDocument/2006/relationships/hyperlink" Target="http://online.zakon.kz/Document/?doc_id=3120914" TargetMode="External"/><Relationship Id="rId32" Type="http://schemas.openxmlformats.org/officeDocument/2006/relationships/hyperlink" Target="http://online.zakon.kz/Document/?doc_id=3120914" TargetMode="External"/><Relationship Id="rId53" Type="http://schemas.openxmlformats.org/officeDocument/2006/relationships/hyperlink" Target="http://online.zakon.kz/Document/?doc_id=1052440" TargetMode="External"/><Relationship Id="rId74" Type="http://schemas.openxmlformats.org/officeDocument/2006/relationships/hyperlink" Target="http://online.zakon.kz/Document/?doc_id=30506609" TargetMode="External"/><Relationship Id="rId128" Type="http://schemas.openxmlformats.org/officeDocument/2006/relationships/hyperlink" Target="http://online.zakon.kz/Document/?doc_id=3050660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37294" TargetMode="External"/><Relationship Id="rId95" Type="http://schemas.openxmlformats.org/officeDocument/2006/relationships/hyperlink" Target="http://online.zakon.kz/Document/?doc_id=30506602" TargetMode="External"/><Relationship Id="rId22" Type="http://schemas.openxmlformats.org/officeDocument/2006/relationships/hyperlink" Target="http://online.zakon.kz/Document/?doc_id=1035167" TargetMode="External"/><Relationship Id="rId27" Type="http://schemas.openxmlformats.org/officeDocument/2006/relationships/hyperlink" Target="http://online.zakon.kz/Document/?doc_id=30506602" TargetMode="External"/><Relationship Id="rId43" Type="http://schemas.openxmlformats.org/officeDocument/2006/relationships/hyperlink" Target="http://online.zakon.kz/Document/?doc_id=1052440" TargetMode="External"/><Relationship Id="rId48" Type="http://schemas.openxmlformats.org/officeDocument/2006/relationships/hyperlink" Target="http://online.zakon.kz/Document/?doc_id=1005695" TargetMode="External"/><Relationship Id="rId64" Type="http://schemas.openxmlformats.org/officeDocument/2006/relationships/hyperlink" Target="http://online.zakon.kz/Document/?doc_id=1037294" TargetMode="External"/><Relationship Id="rId69" Type="http://schemas.openxmlformats.org/officeDocument/2006/relationships/hyperlink" Target="http://online.zakon.kz/Document/?doc_id=30506609" TargetMode="External"/><Relationship Id="rId113" Type="http://schemas.openxmlformats.org/officeDocument/2006/relationships/hyperlink" Target="http://online.zakon.kz/Document/?doc_id=3120914" TargetMode="External"/><Relationship Id="rId118" Type="http://schemas.openxmlformats.org/officeDocument/2006/relationships/hyperlink" Target="http://online.zakon.kz/Document/?doc_id=1037294" TargetMode="External"/><Relationship Id="rId134" Type="http://schemas.openxmlformats.org/officeDocument/2006/relationships/hyperlink" Target="http://online.zakon.kz/Document/?doc_id=30087221" TargetMode="External"/><Relationship Id="rId139" Type="http://schemas.openxmlformats.org/officeDocument/2006/relationships/header" Target="header1.xml"/><Relationship Id="rId80" Type="http://schemas.openxmlformats.org/officeDocument/2006/relationships/hyperlink" Target="http://online.zakon.kz/Document/?doc_id=1037294" TargetMode="External"/><Relationship Id="rId85" Type="http://schemas.openxmlformats.org/officeDocument/2006/relationships/hyperlink" Target="http://online.zakon.kz/Document/?link_id=1000065711" TargetMode="External"/><Relationship Id="rId12" Type="http://schemas.openxmlformats.org/officeDocument/2006/relationships/hyperlink" Target="http://online.zakon.kz/Document/?doc_id=1005029" TargetMode="External"/><Relationship Id="rId17" Type="http://schemas.openxmlformats.org/officeDocument/2006/relationships/hyperlink" Target="http://online.zakon.kz/Document/?doc_id=30506602" TargetMode="External"/><Relationship Id="rId33" Type="http://schemas.openxmlformats.org/officeDocument/2006/relationships/hyperlink" Target="http://online.zakon.kz/Document/?doc_id=1006061" TargetMode="External"/><Relationship Id="rId38" Type="http://schemas.openxmlformats.org/officeDocument/2006/relationships/hyperlink" Target="http://online.zakon.kz/Document/?doc_id=1006061" TargetMode="External"/><Relationship Id="rId59" Type="http://schemas.openxmlformats.org/officeDocument/2006/relationships/hyperlink" Target="http://online.zakon.kz/Document/?doc_id=30506609" TargetMode="External"/><Relationship Id="rId103" Type="http://schemas.openxmlformats.org/officeDocument/2006/relationships/hyperlink" Target="http://online.zakon.kz/Document/?doc_id=1037294" TargetMode="External"/><Relationship Id="rId108" Type="http://schemas.openxmlformats.org/officeDocument/2006/relationships/hyperlink" Target="http://online.zakon.kz/Document/?doc_id=30506602" TargetMode="External"/><Relationship Id="rId124" Type="http://schemas.openxmlformats.org/officeDocument/2006/relationships/hyperlink" Target="http://online.zakon.kz/Document/?doc_id=3120914" TargetMode="External"/><Relationship Id="rId129" Type="http://schemas.openxmlformats.org/officeDocument/2006/relationships/hyperlink" Target="http://online.zakon.kz/Document/?doc_id=30512411" TargetMode="External"/><Relationship Id="rId54" Type="http://schemas.openxmlformats.org/officeDocument/2006/relationships/hyperlink" Target="http://online.zakon.kz/Document/?doc_id=3220914" TargetMode="External"/><Relationship Id="rId70" Type="http://schemas.openxmlformats.org/officeDocument/2006/relationships/hyperlink" Target="http://online.zakon.kz/Document/?doc_id=30512411" TargetMode="External"/><Relationship Id="rId75" Type="http://schemas.openxmlformats.org/officeDocument/2006/relationships/hyperlink" Target="http://online.zakon.kz/Document/?doc_id=30512411" TargetMode="External"/><Relationship Id="rId91" Type="http://schemas.openxmlformats.org/officeDocument/2006/relationships/hyperlink" Target="http://online.zakon.kz/Document/?doc_id=30506602" TargetMode="External"/><Relationship Id="rId96" Type="http://schemas.openxmlformats.org/officeDocument/2006/relationships/hyperlink" Target="http://online.zakon.kz/Document/?doc_id=30506609" TargetMode="External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37294" TargetMode="External"/><Relationship Id="rId28" Type="http://schemas.openxmlformats.org/officeDocument/2006/relationships/hyperlink" Target="http://online.zakon.kz/Document/?doc_id=30506609" TargetMode="External"/><Relationship Id="rId49" Type="http://schemas.openxmlformats.org/officeDocument/2006/relationships/hyperlink" Target="http://online.zakon.kz/Document/?link_id=1000065698" TargetMode="External"/><Relationship Id="rId114" Type="http://schemas.openxmlformats.org/officeDocument/2006/relationships/hyperlink" Target="http://online.zakon.kz/Document/?doc_id=1037294" TargetMode="External"/><Relationship Id="rId119" Type="http://schemas.openxmlformats.org/officeDocument/2006/relationships/hyperlink" Target="http://online.zakon.kz/Document/?doc_id=3120914" TargetMode="External"/><Relationship Id="rId44" Type="http://schemas.openxmlformats.org/officeDocument/2006/relationships/hyperlink" Target="http://online.zakon.kz/Document/?doc_id=3220914" TargetMode="External"/><Relationship Id="rId60" Type="http://schemas.openxmlformats.org/officeDocument/2006/relationships/hyperlink" Target="http://online.zakon.kz/Document/?doc_id=30512411" TargetMode="External"/><Relationship Id="rId65" Type="http://schemas.openxmlformats.org/officeDocument/2006/relationships/hyperlink" Target="http://online.zakon.kz/Document/?doc_id=30086150" TargetMode="External"/><Relationship Id="rId81" Type="http://schemas.openxmlformats.org/officeDocument/2006/relationships/hyperlink" Target="http://online.zakon.kz/Document/?doc_id=3120914" TargetMode="External"/><Relationship Id="rId86" Type="http://schemas.openxmlformats.org/officeDocument/2006/relationships/hyperlink" Target="http://online.zakon.kz/Document/?link_id=1001219036" TargetMode="External"/><Relationship Id="rId130" Type="http://schemas.openxmlformats.org/officeDocument/2006/relationships/hyperlink" Target="http://online.zakon.kz/Document/?doc_id=1051309" TargetMode="External"/><Relationship Id="rId135" Type="http://schemas.openxmlformats.org/officeDocument/2006/relationships/hyperlink" Target="http://online.zakon.kz/Document/?doc_id=1037294" TargetMode="External"/><Relationship Id="rId13" Type="http://schemas.openxmlformats.org/officeDocument/2006/relationships/hyperlink" Target="http://online.zakon.kz/Document/?doc_id=1037294" TargetMode="External"/><Relationship Id="rId18" Type="http://schemas.openxmlformats.org/officeDocument/2006/relationships/hyperlink" Target="http://online.zakon.kz/Document/?doc_id=30506609" TargetMode="External"/><Relationship Id="rId39" Type="http://schemas.openxmlformats.org/officeDocument/2006/relationships/hyperlink" Target="http://online.zakon.kz/Document/?doc_id=1026864" TargetMode="External"/><Relationship Id="rId109" Type="http://schemas.openxmlformats.org/officeDocument/2006/relationships/hyperlink" Target="http://online.zakon.kz/Document/?doc_id=30506609" TargetMode="External"/><Relationship Id="rId34" Type="http://schemas.openxmlformats.org/officeDocument/2006/relationships/hyperlink" Target="http://online.zakon.kz/Document/?doc_id=1013880" TargetMode="External"/><Relationship Id="rId50" Type="http://schemas.openxmlformats.org/officeDocument/2006/relationships/hyperlink" Target="http://online.zakon.kz/Document/?doc_id=30576357" TargetMode="External"/><Relationship Id="rId55" Type="http://schemas.openxmlformats.org/officeDocument/2006/relationships/hyperlink" Target="http://online.zakon.kz/Document/?doc_id=1006061" TargetMode="External"/><Relationship Id="rId76" Type="http://schemas.openxmlformats.org/officeDocument/2006/relationships/hyperlink" Target="http://online.zakon.kz/Document/?doc_id=1037294" TargetMode="External"/><Relationship Id="rId97" Type="http://schemas.openxmlformats.org/officeDocument/2006/relationships/hyperlink" Target="http://online.zakon.kz/Document/?doc_id=30512411" TargetMode="External"/><Relationship Id="rId104" Type="http://schemas.openxmlformats.org/officeDocument/2006/relationships/hyperlink" Target="http://online.zakon.kz/Document/?doc_id=3120914" TargetMode="External"/><Relationship Id="rId120" Type="http://schemas.openxmlformats.org/officeDocument/2006/relationships/hyperlink" Target="http://online.zakon.kz/Document/?doc_id=1052440" TargetMode="External"/><Relationship Id="rId125" Type="http://schemas.openxmlformats.org/officeDocument/2006/relationships/hyperlink" Target="http://online.zakon.kz/Document/?doc_id=1052440" TargetMode="External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hyperlink" Target="http://online.zakon.kz/Document/?doc_id=2020914" TargetMode="External"/><Relationship Id="rId71" Type="http://schemas.openxmlformats.org/officeDocument/2006/relationships/hyperlink" Target="http://online.zakon.kz/Document/?doc_id=1035167" TargetMode="External"/><Relationship Id="rId92" Type="http://schemas.openxmlformats.org/officeDocument/2006/relationships/hyperlink" Target="http://online.zakon.kz/Document/?doc_id=3050660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512411" TargetMode="External"/><Relationship Id="rId24" Type="http://schemas.openxmlformats.org/officeDocument/2006/relationships/hyperlink" Target="http://online.zakon.kz/Document/?doc_id=3120914" TargetMode="External"/><Relationship Id="rId40" Type="http://schemas.openxmlformats.org/officeDocument/2006/relationships/hyperlink" Target="http://online.zakon.kz/Document/?doc_id=3020914" TargetMode="External"/><Relationship Id="rId45" Type="http://schemas.openxmlformats.org/officeDocument/2006/relationships/hyperlink" Target="http://online.zakon.kz/Document/?doc_id=30506602" TargetMode="External"/><Relationship Id="rId66" Type="http://schemas.openxmlformats.org/officeDocument/2006/relationships/hyperlink" Target="http://online.zakon.kz/Document/?doc_id=30086150" TargetMode="External"/><Relationship Id="rId87" Type="http://schemas.openxmlformats.org/officeDocument/2006/relationships/hyperlink" Target="http://online.zakon.kz/Document/?doc_id=30506602" TargetMode="External"/><Relationship Id="rId110" Type="http://schemas.openxmlformats.org/officeDocument/2006/relationships/hyperlink" Target="http://online.zakon.kz/Document/?doc_id=1037294" TargetMode="External"/><Relationship Id="rId115" Type="http://schemas.openxmlformats.org/officeDocument/2006/relationships/hyperlink" Target="http://online.zakon.kz/Document/?doc_id=3120914" TargetMode="External"/><Relationship Id="rId131" Type="http://schemas.openxmlformats.org/officeDocument/2006/relationships/hyperlink" Target="http://online.zakon.kz/Document/?doc_id=30506602" TargetMode="External"/><Relationship Id="rId136" Type="http://schemas.openxmlformats.org/officeDocument/2006/relationships/hyperlink" Target="http://online.zakon.kz/Document/?doc_id=3120914" TargetMode="External"/><Relationship Id="rId61" Type="http://schemas.openxmlformats.org/officeDocument/2006/relationships/hyperlink" Target="http://online.zakon.kz/Document/?doc_id=1013880" TargetMode="External"/><Relationship Id="rId82" Type="http://schemas.openxmlformats.org/officeDocument/2006/relationships/hyperlink" Target="http://online.zakon.kz/Document/?doc_id=30506602" TargetMode="External"/><Relationship Id="rId19" Type="http://schemas.openxmlformats.org/officeDocument/2006/relationships/hyperlink" Target="http://online.zakon.kz/Document/?doc_id=30512411" TargetMode="External"/><Relationship Id="rId14" Type="http://schemas.openxmlformats.org/officeDocument/2006/relationships/hyperlink" Target="http://online.zakon.kz/Document/?doc_id=3120914" TargetMode="External"/><Relationship Id="rId30" Type="http://schemas.openxmlformats.org/officeDocument/2006/relationships/hyperlink" Target="http://online.zakon.kz/Document/?doc_id=30087221" TargetMode="External"/><Relationship Id="rId35" Type="http://schemas.openxmlformats.org/officeDocument/2006/relationships/hyperlink" Target="http://online.zakon.kz/Document/?doc_id=1006061" TargetMode="External"/><Relationship Id="rId56" Type="http://schemas.openxmlformats.org/officeDocument/2006/relationships/hyperlink" Target="http://online.zakon.kz/Document/?doc_id=1037294" TargetMode="External"/><Relationship Id="rId77" Type="http://schemas.openxmlformats.org/officeDocument/2006/relationships/hyperlink" Target="http://online.zakon.kz/Document/?doc_id=30506602" TargetMode="External"/><Relationship Id="rId100" Type="http://schemas.openxmlformats.org/officeDocument/2006/relationships/hyperlink" Target="http://online.zakon.kz/Document/?doc_id=30506602" TargetMode="External"/><Relationship Id="rId105" Type="http://schemas.openxmlformats.org/officeDocument/2006/relationships/hyperlink" Target="http://online.zakon.kz/Document/?doc_id=30506602" TargetMode="External"/><Relationship Id="rId126" Type="http://schemas.openxmlformats.org/officeDocument/2006/relationships/hyperlink" Target="http://online.zakon.kz/Document/?doc_id=3220914" TargetMode="External"/><Relationship Id="rId8" Type="http://schemas.openxmlformats.org/officeDocument/2006/relationships/hyperlink" Target="http://online.zakon.kz/Document/?doc_id=1037294" TargetMode="External"/><Relationship Id="rId51" Type="http://schemas.openxmlformats.org/officeDocument/2006/relationships/hyperlink" Target="http://online.zakon.kz/Document/?doc_id=1037294" TargetMode="External"/><Relationship Id="rId72" Type="http://schemas.openxmlformats.org/officeDocument/2006/relationships/hyperlink" Target="http://online.zakon.kz/Document/?doc_id=1039544" TargetMode="External"/><Relationship Id="rId93" Type="http://schemas.openxmlformats.org/officeDocument/2006/relationships/hyperlink" Target="http://online.zakon.kz/Document/?doc_id=30512411" TargetMode="External"/><Relationship Id="rId98" Type="http://schemas.openxmlformats.org/officeDocument/2006/relationships/hyperlink" Target="http://online.zakon.kz/Document/?doc_id=1037294" TargetMode="External"/><Relationship Id="rId121" Type="http://schemas.openxmlformats.org/officeDocument/2006/relationships/hyperlink" Target="http://online.zakon.kz/Document/?doc_id=3220914" TargetMode="External"/><Relationship Id="rId142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37294" TargetMode="External"/><Relationship Id="rId46" Type="http://schemas.openxmlformats.org/officeDocument/2006/relationships/hyperlink" Target="http://online.zakon.kz/Document/?doc_id=30506609" TargetMode="External"/><Relationship Id="rId67" Type="http://schemas.openxmlformats.org/officeDocument/2006/relationships/hyperlink" Target="http://online.zakon.kz/Document/?doc_id=30113926" TargetMode="External"/><Relationship Id="rId116" Type="http://schemas.openxmlformats.org/officeDocument/2006/relationships/hyperlink" Target="http://online.zakon.kz/Document/?doc_id=1037294" TargetMode="External"/><Relationship Id="rId137" Type="http://schemas.openxmlformats.org/officeDocument/2006/relationships/hyperlink" Target="http://online.zakon.kz/Document/?doc_id=1037294" TargetMode="External"/><Relationship Id="rId20" Type="http://schemas.openxmlformats.org/officeDocument/2006/relationships/hyperlink" Target="http://online.zakon.kz/Document/?doc_id=1035172" TargetMode="External"/><Relationship Id="rId41" Type="http://schemas.openxmlformats.org/officeDocument/2006/relationships/hyperlink" Target="http://online.zakon.kz/Document/?doc_id=1037294" TargetMode="External"/><Relationship Id="rId62" Type="http://schemas.openxmlformats.org/officeDocument/2006/relationships/hyperlink" Target="http://online.zakon.kz/Document/?doc_id=1037294" TargetMode="External"/><Relationship Id="rId83" Type="http://schemas.openxmlformats.org/officeDocument/2006/relationships/hyperlink" Target="http://online.zakon.kz/Document/?doc_id=30506609" TargetMode="External"/><Relationship Id="rId88" Type="http://schemas.openxmlformats.org/officeDocument/2006/relationships/hyperlink" Target="http://online.zakon.kz/Document/?doc_id=30506609" TargetMode="External"/><Relationship Id="rId111" Type="http://schemas.openxmlformats.org/officeDocument/2006/relationships/hyperlink" Target="http://online.zakon.kz/Document/?doc_id=3120914" TargetMode="External"/><Relationship Id="rId132" Type="http://schemas.openxmlformats.org/officeDocument/2006/relationships/hyperlink" Target="http://online.zakon.kz/Document/?doc_id=30506609" TargetMode="External"/><Relationship Id="rId15" Type="http://schemas.openxmlformats.org/officeDocument/2006/relationships/hyperlink" Target="http://online.zakon.kz/Document/?doc_id=1052440" TargetMode="External"/><Relationship Id="rId36" Type="http://schemas.openxmlformats.org/officeDocument/2006/relationships/hyperlink" Target="http://online.zakon.kz/Document/?doc_id=1006061" TargetMode="External"/><Relationship Id="rId57" Type="http://schemas.openxmlformats.org/officeDocument/2006/relationships/hyperlink" Target="http://online.zakon.kz/Document/?doc_id=3120914" TargetMode="External"/><Relationship Id="rId106" Type="http://schemas.openxmlformats.org/officeDocument/2006/relationships/hyperlink" Target="http://online.zakon.kz/Document/?doc_id=30506609" TargetMode="External"/><Relationship Id="rId127" Type="http://schemas.openxmlformats.org/officeDocument/2006/relationships/hyperlink" Target="http://online.zakon.kz/Document/?doc_id=30506602" TargetMode="External"/><Relationship Id="rId10" Type="http://schemas.openxmlformats.org/officeDocument/2006/relationships/hyperlink" Target="http://online.zakon.kz/Document/?doc_id=1037294" TargetMode="External"/><Relationship Id="rId31" Type="http://schemas.openxmlformats.org/officeDocument/2006/relationships/hyperlink" Target="http://online.zakon.kz/Document/?doc_id=1037294" TargetMode="External"/><Relationship Id="rId52" Type="http://schemas.openxmlformats.org/officeDocument/2006/relationships/hyperlink" Target="http://online.zakon.kz/Document/?doc_id=3120914" TargetMode="External"/><Relationship Id="rId73" Type="http://schemas.openxmlformats.org/officeDocument/2006/relationships/hyperlink" Target="http://online.zakon.kz/Document/?doc_id=30506602" TargetMode="External"/><Relationship Id="rId78" Type="http://schemas.openxmlformats.org/officeDocument/2006/relationships/hyperlink" Target="http://online.zakon.kz/Document/?doc_id=30506609" TargetMode="External"/><Relationship Id="rId94" Type="http://schemas.openxmlformats.org/officeDocument/2006/relationships/hyperlink" Target="http://online.zakon.kz/Document/?doc_id=1037294" TargetMode="External"/><Relationship Id="rId99" Type="http://schemas.openxmlformats.org/officeDocument/2006/relationships/hyperlink" Target="http://online.zakon.kz/Document/?doc_id=3120914" TargetMode="External"/><Relationship Id="rId101" Type="http://schemas.openxmlformats.org/officeDocument/2006/relationships/hyperlink" Target="http://online.zakon.kz/Document/?doc_id=30506609" TargetMode="External"/><Relationship Id="rId122" Type="http://schemas.openxmlformats.org/officeDocument/2006/relationships/hyperlink" Target="http://online.zakon.kz/Document/?doc_id=1031196" TargetMode="External"/><Relationship Id="rId143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20914" TargetMode="External"/><Relationship Id="rId26" Type="http://schemas.openxmlformats.org/officeDocument/2006/relationships/hyperlink" Target="http://online.zakon.kz/Document/?doc_id=3120914" TargetMode="External"/><Relationship Id="rId47" Type="http://schemas.openxmlformats.org/officeDocument/2006/relationships/hyperlink" Target="http://online.zakon.kz/Document/?doc_id=30512411" TargetMode="External"/><Relationship Id="rId68" Type="http://schemas.openxmlformats.org/officeDocument/2006/relationships/hyperlink" Target="http://online.zakon.kz/Document/?doc_id=30506602" TargetMode="External"/><Relationship Id="rId89" Type="http://schemas.openxmlformats.org/officeDocument/2006/relationships/hyperlink" Target="http://online.zakon.kz/Document/?doc_id=30512411" TargetMode="External"/><Relationship Id="rId112" Type="http://schemas.openxmlformats.org/officeDocument/2006/relationships/hyperlink" Target="http://online.zakon.kz/Document/?doc_id=1037294" TargetMode="External"/><Relationship Id="rId133" Type="http://schemas.openxmlformats.org/officeDocument/2006/relationships/hyperlink" Target="http://online.zakon.kz/Document/?doc_id=30512411" TargetMode="External"/><Relationship Id="rId16" Type="http://schemas.openxmlformats.org/officeDocument/2006/relationships/hyperlink" Target="http://online.zakon.kz/Document/?doc_id=3220914" TargetMode="External"/><Relationship Id="rId37" Type="http://schemas.openxmlformats.org/officeDocument/2006/relationships/hyperlink" Target="http://online.zakon.kz/Document/?link_id=1000065693" TargetMode="External"/><Relationship Id="rId58" Type="http://schemas.openxmlformats.org/officeDocument/2006/relationships/hyperlink" Target="http://online.zakon.kz/Document/?doc_id=30506602" TargetMode="External"/><Relationship Id="rId79" Type="http://schemas.openxmlformats.org/officeDocument/2006/relationships/hyperlink" Target="http://online.zakon.kz/Document/?doc_id=1051485" TargetMode="External"/><Relationship Id="rId102" Type="http://schemas.openxmlformats.org/officeDocument/2006/relationships/hyperlink" Target="http://online.zakon.kz/Document/?doc_id=30512409" TargetMode="External"/><Relationship Id="rId123" Type="http://schemas.openxmlformats.org/officeDocument/2006/relationships/hyperlink" Target="http://online.zakon.kz/Document/?doc_id=1037294" TargetMode="External"/><Relationship Id="rId14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4071</Words>
  <Characters>37862</Characters>
  <Application>Microsoft Office Word</Application>
  <DocSecurity>0</DocSecurity>
  <Lines>315</Lines>
  <Paragraphs>83</Paragraphs>
  <ScaleCrop>false</ScaleCrop>
  <Company/>
  <LinksUpToDate>false</LinksUpToDate>
  <CharactersWithSpaces>41850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30 ноября 2000 года № 109-II Об оценочной деятельности в Республике Казахстан (с изменениями и дополнениями по состоянию на 09.11.2009 г.) Данная редакция действовала до внесения изменений от 19 марта 2010 года Глава 1. Общие положени... (редакция от 09.11.2009 г.) (редакция от 09.11.2009 г.) (©Paragraph 2023)</dc:title>
  <dc:subject/>
  <dc:creator>Сергей М</dc:creator>
  <cp:keywords/>
  <dc:description/>
  <cp:lastModifiedBy>Сергей М</cp:lastModifiedBy>
  <cp:revision>2</cp:revision>
  <dcterms:created xsi:type="dcterms:W3CDTF">2023-11-02T03:56:00Z</dcterms:created>
  <dcterms:modified xsi:type="dcterms:W3CDTF">2023-11-02T03:56:00Z</dcterms:modified>
</cp:coreProperties>
</file>