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AFA">
      <w:pPr>
        <w:pStyle w:val="pr"/>
      </w:pPr>
      <w:bookmarkStart w:id="0" w:name="_GoBack"/>
      <w:bookmarkEnd w:id="0"/>
      <w:r>
        <w:t>09.04.2010</w:t>
      </w:r>
    </w:p>
    <w:p w:rsidR="00000000" w:rsidRDefault="00653AFA">
      <w:pPr>
        <w:pStyle w:val="pc"/>
      </w:pPr>
      <w:r>
        <w:rPr>
          <w:rStyle w:val="s1"/>
        </w:rPr>
        <w:t>Назначены председатель и новые члены Центризбиркома РК</w:t>
      </w:r>
    </w:p>
    <w:p w:rsidR="00000000" w:rsidRDefault="00653AFA">
      <w:pPr>
        <w:pStyle w:val="pj"/>
      </w:pPr>
      <w:r>
        <w:rPr>
          <w:rStyle w:val="s0"/>
        </w:rPr>
        <w:t> </w:t>
      </w:r>
    </w:p>
    <w:p w:rsidR="00000000" w:rsidRDefault="00653AFA">
      <w:pPr>
        <w:pStyle w:val="pj"/>
      </w:pPr>
      <w:r>
        <w:rPr>
          <w:rStyle w:val="s0"/>
        </w:rPr>
        <w:t>Астана. 9 апреля. Kazakhstan Today - Назначены председатель и новые члены Центральной избирательной комиссии РК, передает агентство со ссылкой на пресс-службу главы государства.</w:t>
      </w:r>
    </w:p>
    <w:p w:rsidR="00000000" w:rsidRDefault="00653AFA">
      <w:pPr>
        <w:pStyle w:val="pj"/>
      </w:pPr>
      <w:r>
        <w:rPr>
          <w:rStyle w:val="s0"/>
        </w:rPr>
        <w:t xml:space="preserve">По информации пресс-службы, указами главы государства </w:t>
      </w:r>
      <w:hyperlink r:id="rId7" w:history="1">
        <w:r>
          <w:rPr>
            <w:rStyle w:val="a4"/>
          </w:rPr>
          <w:t>Куандык Турганкулов</w:t>
        </w:r>
      </w:hyperlink>
      <w:r>
        <w:rPr>
          <w:rStyle w:val="s0"/>
        </w:rPr>
        <w:t xml:space="preserve"> назначен председателем Центральной избирательной комиссии, </w:t>
      </w:r>
      <w:hyperlink r:id="rId8" w:history="1">
        <w:r>
          <w:rPr>
            <w:rStyle w:val="a4"/>
          </w:rPr>
          <w:t>Усен Жетенов</w:t>
        </w:r>
      </w:hyperlink>
      <w:r>
        <w:rPr>
          <w:rStyle w:val="s0"/>
        </w:rPr>
        <w:t xml:space="preserve"> - членом Центральной избирательной комиссии, и </w:t>
      </w:r>
      <w:hyperlink r:id="rId9" w:history="1">
        <w:r>
          <w:rPr>
            <w:rStyle w:val="a4"/>
          </w:rPr>
          <w:t>Татьяна Охлопкова</w:t>
        </w:r>
      </w:hyperlink>
      <w:r>
        <w:rPr>
          <w:rStyle w:val="s0"/>
        </w:rPr>
        <w:t xml:space="preserve"> также назначена членом Центральной избирательной комиссии Республики Казахстан.</w:t>
      </w:r>
    </w:p>
    <w:p w:rsidR="00000000" w:rsidRDefault="00653AFA">
      <w:pPr>
        <w:pStyle w:val="p"/>
      </w:pPr>
      <w:r>
        <w:t> </w:t>
      </w:r>
    </w:p>
    <w:p w:rsidR="00000000" w:rsidRDefault="00653AFA">
      <w:pPr>
        <w:pStyle w:val="p"/>
      </w:pPr>
      <w:r>
        <w:rPr>
          <w:sz w:val="20"/>
          <w:szCs w:val="20"/>
        </w:rPr>
        <w:t> </w:t>
      </w:r>
    </w:p>
    <w:p w:rsidR="00000000" w:rsidRDefault="00653AFA">
      <w:pPr>
        <w:pStyle w:val="p"/>
      </w:pPr>
      <w:r>
        <w:rPr>
          <w:sz w:val="20"/>
          <w:szCs w:val="20"/>
        </w:rPr>
        <w:t>Источник: ИА «Kazakhst</w:t>
      </w:r>
      <w:r>
        <w:rPr>
          <w:sz w:val="20"/>
          <w:szCs w:val="20"/>
        </w:rPr>
        <w:t>an Today» (</w:t>
      </w:r>
      <w:hyperlink r:id="rId10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AFA" w:rsidRDefault="00653AFA" w:rsidP="00653AFA">
      <w:r>
        <w:separator/>
      </w:r>
    </w:p>
  </w:endnote>
  <w:endnote w:type="continuationSeparator" w:id="0">
    <w:p w:rsidR="00653AFA" w:rsidRDefault="00653AFA" w:rsidP="00653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AFA" w:rsidRDefault="00653A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AFA" w:rsidRDefault="00653A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AFA" w:rsidRDefault="00653A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AFA" w:rsidRDefault="00653AFA" w:rsidP="00653AFA">
      <w:r>
        <w:separator/>
      </w:r>
    </w:p>
  </w:footnote>
  <w:footnote w:type="continuationSeparator" w:id="0">
    <w:p w:rsidR="00653AFA" w:rsidRDefault="00653AFA" w:rsidP="00653A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AFA" w:rsidRDefault="00653A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AFA" w:rsidRDefault="00653AFA" w:rsidP="00653A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AFA" w:rsidRPr="00653AFA" w:rsidRDefault="00653AFA" w:rsidP="00653A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председатель и новые члены Центризбиркома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AFA" w:rsidRDefault="00653A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AFA"/>
    <w:rsid w:val="00653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53A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A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A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A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53A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A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A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A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90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6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kt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9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767</Characters>
  <Application>Microsoft Office Word</Application>
  <DocSecurity>0</DocSecurity>
  <Lines>6</Lines>
  <Paragraphs>1</Paragraphs>
  <ScaleCrop>false</ScaleCrop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2025-05-16T21:22:00Z</dcterms:created>
  <dcterms:modified xsi:type="dcterms:W3CDTF">2025-05-16T21:22:00Z</dcterms:modified>
</cp:coreProperties>
</file>