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F4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8 февраля 2010 года № 40 «Об утверждении перечня специальностей и квалификаций технического и профессионального, послесреднего образования, получение которых допускается в формах заочного, вечерне</w:t>
      </w:r>
      <w:r>
        <w:rPr>
          <w:rStyle w:val="s0"/>
          <w:b/>
          <w:bCs/>
        </w:rPr>
        <w:t>го обучения, онлайн-обучения, а также экстерната по специальностям культуры и искусства, физической культуры и спорта» (с изменениями и дополнениями по состоянию на 19.05.2025 г.)</w:t>
      </w:r>
    </w:p>
    <w:p w:rsidR="00000000" w:rsidRDefault="00BB1F48">
      <w:pPr>
        <w:pStyle w:val="pj"/>
      </w:pPr>
      <w:r>
        <w:rPr>
          <w:rStyle w:val="s0"/>
        </w:rPr>
        <w:t> </w:t>
      </w:r>
    </w:p>
    <w:p w:rsidR="00000000" w:rsidRDefault="00BB1F4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2010 года под № 6111</w:t>
      </w:r>
    </w:p>
    <w:p w:rsidR="00000000" w:rsidRDefault="00BB1F48">
      <w:pPr>
        <w:pStyle w:val="pj"/>
      </w:pPr>
      <w:r>
        <w:rPr>
          <w:rStyle w:val="s0"/>
        </w:rPr>
        <w:t> </w:t>
      </w:r>
    </w:p>
    <w:p w:rsidR="00000000" w:rsidRDefault="00BB1F48">
      <w:pPr>
        <w:pStyle w:val="pj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 1</w:t>
      </w:r>
      <w:r>
        <w:rPr>
          <w:rStyle w:val="s0"/>
        </w:rPr>
        <w:t>2 июля 2010 г. № 11</w:t>
      </w:r>
    </w:p>
    <w:p w:rsidR="00000000" w:rsidRDefault="00BB1F48">
      <w:pPr>
        <w:pStyle w:val="pj"/>
      </w:pPr>
      <w:r>
        <w:rPr>
          <w:rStyle w:val="s0"/>
        </w:rPr>
        <w:t> </w:t>
      </w:r>
    </w:p>
    <w:p w:rsidR="00000000" w:rsidRDefault="00BB1F48">
      <w:pPr>
        <w:pStyle w:val="pj"/>
      </w:pPr>
      <w:r>
        <w:rPr>
          <w:rStyle w:val="s0"/>
        </w:rPr>
        <w:t>Внесены изменения:</w:t>
      </w:r>
    </w:p>
    <w:p w:rsidR="00000000" w:rsidRDefault="00BB1F48">
      <w:pPr>
        <w:pStyle w:val="pj"/>
      </w:pPr>
      <w:r>
        <w:rPr>
          <w:rStyle w:val="s0"/>
        </w:rPr>
        <w:t> </w:t>
      </w:r>
    </w:p>
    <w:p w:rsidR="00000000" w:rsidRDefault="00BB1F48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29.12.10 г. № 585;</w:t>
      </w:r>
    </w:p>
    <w:p w:rsidR="00000000" w:rsidRDefault="00BB1F4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</w:t>
      </w:r>
      <w:r>
        <w:rPr>
          <w:rStyle w:val="s0"/>
        </w:rPr>
        <w:t>разования и науки РК от 24.04.12 г. № 184;</w:t>
      </w:r>
    </w:p>
    <w:p w:rsidR="00000000" w:rsidRDefault="00BB1F48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12.08.13 г. № 330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1F48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26.05.14 г. № 173 (введен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1F48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05.01.16</w:t>
      </w:r>
      <w:r>
        <w:rPr>
          <w:rStyle w:val="s0"/>
        </w:rPr>
        <w:t xml:space="preserve"> № 1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1F48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 xml:space="preserve">тра образования и науки РК от 28.09.18 г. № 506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1F48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05.09.19 г. № 398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BB1F48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05.04.21 г. № 145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1F48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29.09.22 г. № 411 (</w:t>
      </w:r>
      <w:hyperlink r:id="rId2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октября 2022 г.);</w:t>
      </w:r>
    </w:p>
    <w:p w:rsidR="00000000" w:rsidRDefault="00BB1F48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05.07.23 г. № 196 (</w:t>
      </w:r>
      <w:hyperlink r:id="rId2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июля 2023 г.);</w:t>
      </w:r>
    </w:p>
    <w:p w:rsidR="00000000" w:rsidRDefault="00BB1F48">
      <w:pPr>
        <w:pStyle w:val="pj"/>
      </w:pPr>
      <w:hyperlink r:id="rId25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30.04.25 г. № 98 (</w:t>
      </w:r>
      <w:hyperlink r:id="rId2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мая 2025 г.).</w:t>
      </w:r>
    </w:p>
    <w:p w:rsidR="00000000" w:rsidRDefault="00BB1F48">
      <w:pPr>
        <w:pStyle w:val="pc"/>
      </w:pPr>
      <w:r>
        <w:t> </w:t>
      </w:r>
    </w:p>
    <w:p w:rsidR="00000000" w:rsidRDefault="00BB1F48">
      <w:pPr>
        <w:pStyle w:val="pj"/>
      </w:pPr>
      <w:r>
        <w:rPr>
          <w:rStyle w:val="s0"/>
        </w:rPr>
        <w:t>Предыдущие редакции:</w:t>
      </w:r>
    </w:p>
    <w:p w:rsidR="00000000" w:rsidRDefault="00BB1F48">
      <w:pPr>
        <w:pStyle w:val="pj"/>
      </w:pPr>
      <w:r>
        <w:rPr>
          <w:rStyle w:val="s0"/>
        </w:rPr>
        <w:t> </w:t>
      </w:r>
    </w:p>
    <w:p w:rsidR="00000000" w:rsidRDefault="00BB1F48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29.12.10 г.</w:t>
      </w:r>
    </w:p>
    <w:p w:rsidR="00000000" w:rsidRDefault="00BB1F48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24.04.12 г.</w:t>
      </w:r>
    </w:p>
    <w:p w:rsidR="00000000" w:rsidRDefault="00BB1F4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12.08.13 г.</w:t>
      </w:r>
    </w:p>
    <w:p w:rsidR="00000000" w:rsidRDefault="00BB1F4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26.05.14 г.</w:t>
      </w:r>
    </w:p>
    <w:p w:rsidR="00000000" w:rsidRDefault="00BB1F4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05.01.16 г.</w:t>
      </w:r>
    </w:p>
    <w:p w:rsidR="00000000" w:rsidRDefault="00BB1F4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28.09.18 г.</w:t>
      </w:r>
    </w:p>
    <w:p w:rsidR="00000000" w:rsidRDefault="00BB1F4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05.09.19 г.</w:t>
      </w:r>
    </w:p>
    <w:p w:rsidR="00000000" w:rsidRDefault="00BB1F48">
      <w:pPr>
        <w:pStyle w:val="pj"/>
      </w:pPr>
      <w:hyperlink r:id="rId3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05.04.21 г.</w:t>
      </w:r>
    </w:p>
    <w:p w:rsidR="00000000" w:rsidRDefault="00BB1F4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29.09.22 г.</w:t>
      </w:r>
    </w:p>
    <w:p w:rsidR="00000000" w:rsidRDefault="00BB1F4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05.07.23 г.</w:t>
      </w:r>
    </w:p>
    <w:p w:rsidR="00000000" w:rsidRDefault="00BB1F4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30.04.25 г.</w:t>
      </w:r>
    </w:p>
    <w:p w:rsidR="00000000" w:rsidRDefault="00BB1F48">
      <w:pPr>
        <w:pStyle w:val="pj"/>
      </w:pPr>
      <w:r>
        <w:t> </w:t>
      </w:r>
    </w:p>
    <w:p w:rsidR="00000000" w:rsidRDefault="00BB1F48">
      <w:pPr>
        <w:pStyle w:val="pj"/>
      </w:pPr>
      <w:r>
        <w:t> </w:t>
      </w:r>
    </w:p>
    <w:p w:rsidR="00000000" w:rsidRDefault="00BB1F48">
      <w:pPr>
        <w:pStyle w:val="pj"/>
      </w:pPr>
      <w:r>
        <w:rPr>
          <w:rStyle w:val="s0"/>
        </w:rPr>
        <w:t> </w:t>
      </w:r>
    </w:p>
    <w:p w:rsidR="00000000" w:rsidRDefault="00BB1F48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F48" w:rsidRDefault="00BB1F48" w:rsidP="00BB1F48">
      <w:r>
        <w:separator/>
      </w:r>
    </w:p>
  </w:endnote>
  <w:endnote w:type="continuationSeparator" w:id="0">
    <w:p w:rsidR="00BB1F48" w:rsidRDefault="00BB1F48" w:rsidP="00BB1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48" w:rsidRDefault="00BB1F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48" w:rsidRDefault="00BB1F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48" w:rsidRDefault="00BB1F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F48" w:rsidRDefault="00BB1F48" w:rsidP="00BB1F48">
      <w:r>
        <w:separator/>
      </w:r>
    </w:p>
  </w:footnote>
  <w:footnote w:type="continuationSeparator" w:id="0">
    <w:p w:rsidR="00BB1F48" w:rsidRDefault="00BB1F48" w:rsidP="00BB1F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48" w:rsidRDefault="00BB1F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48" w:rsidRDefault="00BB1F48" w:rsidP="00BB1F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F48" w:rsidRPr="00BB1F48" w:rsidRDefault="00BB1F48" w:rsidP="00BB1F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8 февраля 2010 года № 40 «Об утверждении перечня специальностей и квалификаций технического и профессионального, послесреднего образования, получение которых допускается в формах заочного, вечернего обучения, онлайн-обучения, а также экстерната по специальностям культуры и искусства, физической культуры и спорта» (с изменениями и дополнениями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48" w:rsidRDefault="00BB1F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F48"/>
    <w:rsid w:val="00BB1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F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F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F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F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F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F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F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F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314419" TargetMode="External"/><Relationship Id="rId18" Type="http://schemas.openxmlformats.org/officeDocument/2006/relationships/hyperlink" Target="http://online.zakon.kz/Document/?doc_id=32605572" TargetMode="External"/><Relationship Id="rId26" Type="http://schemas.openxmlformats.org/officeDocument/2006/relationships/hyperlink" Target="http://online.zakon.kz/Document/?doc_id=39966096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4647106" TargetMode="External"/><Relationship Id="rId34" Type="http://schemas.openxmlformats.org/officeDocument/2006/relationships/hyperlink" Target="http://online.zakon.kz/Document/?doc_id=39876504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9131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76040" TargetMode="External"/><Relationship Id="rId29" Type="http://schemas.openxmlformats.org/officeDocument/2006/relationships/hyperlink" Target="http://online.zakon.kz/Document/?doc_id=314427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66344" TargetMode="External"/><Relationship Id="rId24" Type="http://schemas.openxmlformats.org/officeDocument/2006/relationships/hyperlink" Target="http://online.zakon.kz/Document/?doc_id=38491868" TargetMode="External"/><Relationship Id="rId32" Type="http://schemas.openxmlformats.org/officeDocument/2006/relationships/hyperlink" Target="http://online.zakon.kz/Document/?doc_id=35238266" TargetMode="External"/><Relationship Id="rId37" Type="http://schemas.openxmlformats.org/officeDocument/2006/relationships/hyperlink" Target="http://online.zakon.kz/Document/?doc_id=37375099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34790" TargetMode="External"/><Relationship Id="rId23" Type="http://schemas.openxmlformats.org/officeDocument/2006/relationships/hyperlink" Target="http://online.zakon.kz/Document/?doc_id=38491868" TargetMode="External"/><Relationship Id="rId28" Type="http://schemas.openxmlformats.org/officeDocument/2006/relationships/hyperlink" Target="http://online.zakon.kz/Document/?doc_id=31192314" TargetMode="External"/><Relationship Id="rId36" Type="http://schemas.openxmlformats.org/officeDocument/2006/relationships/hyperlink" Target="http://online.zakon.kz/Document/?doc_id=33526631" TargetMode="External"/><Relationship Id="rId10" Type="http://schemas.openxmlformats.org/officeDocument/2006/relationships/hyperlink" Target="http://online.zakon.kz/Document/?doc_id=31442569" TargetMode="External"/><Relationship Id="rId19" Type="http://schemas.openxmlformats.org/officeDocument/2006/relationships/hyperlink" Target="http://online.zakon.kz/Document/?doc_id=37821942" TargetMode="External"/><Relationship Id="rId31" Type="http://schemas.openxmlformats.org/officeDocument/2006/relationships/hyperlink" Target="http://online.zakon.kz/Document/?doc_id=31942827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2552" TargetMode="External"/><Relationship Id="rId14" Type="http://schemas.openxmlformats.org/officeDocument/2006/relationships/hyperlink" Target="http://online.zakon.kz/Document/?doc_id=37188568" TargetMode="External"/><Relationship Id="rId22" Type="http://schemas.openxmlformats.org/officeDocument/2006/relationships/hyperlink" Target="http://online.zakon.kz/Document/?doc_id=34647106" TargetMode="External"/><Relationship Id="rId27" Type="http://schemas.openxmlformats.org/officeDocument/2006/relationships/hyperlink" Target="http://online.zakon.kz/Document/?doc_id=30913954" TargetMode="External"/><Relationship Id="rId30" Type="http://schemas.openxmlformats.org/officeDocument/2006/relationships/hyperlink" Target="http://online.zakon.kz/Document/?doc_id=31566409" TargetMode="External"/><Relationship Id="rId35" Type="http://schemas.openxmlformats.org/officeDocument/2006/relationships/hyperlink" Target="http://online.zakon.kz/Document/?doc_id=34852512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11922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66404" TargetMode="External"/><Relationship Id="rId17" Type="http://schemas.openxmlformats.org/officeDocument/2006/relationships/hyperlink" Target="http://online.zakon.kz/Document/?doc_id=37837063" TargetMode="External"/><Relationship Id="rId25" Type="http://schemas.openxmlformats.org/officeDocument/2006/relationships/hyperlink" Target="http://online.zakon.kz/Document/?doc_id=39966096" TargetMode="External"/><Relationship Id="rId33" Type="http://schemas.openxmlformats.org/officeDocument/2006/relationships/hyperlink" Target="http://online.zakon.kz/Document/?doc_id=37908899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8721086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4537</Characters>
  <Application>Microsoft Office Word</Application>
  <DocSecurity>0</DocSecurity>
  <Lines>37</Lines>
  <Paragraphs>9</Paragraphs>
  <ScaleCrop>false</ScaleCrop>
  <Company/>
  <LinksUpToDate>false</LinksUpToDate>
  <CharactersWithSpaces>4935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2025-05-15T09:06:00Z</dcterms:created>
  <dcterms:modified xsi:type="dcterms:W3CDTF">2025-05-15T09:06:00Z</dcterms:modified>
</cp:coreProperties>
</file>