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6A1C34">
      <w:pPr>
        <w:pStyle w:val="pj"/>
      </w:pPr>
      <w:bookmarkStart w:id="0" w:name="_GoBack"/>
      <w:bookmarkEnd w:id="0"/>
      <w:r>
        <w:rPr>
          <w:rStyle w:val="s0"/>
          <w:b/>
          <w:bCs/>
        </w:rPr>
        <w:t>«Сыртқы барлау туралы» Қазақстан Республикасының 2010 жылғы 22 мамырдағы № 277-ІV Заңы (2024.05.01. берілген өзгерістер мен толықтырулармен)</w:t>
      </w:r>
    </w:p>
    <w:p w:rsidR="00000000" w:rsidRDefault="006A1C34">
      <w:pPr>
        <w:pStyle w:val="pj"/>
      </w:pPr>
      <w:r>
        <w:rPr>
          <w:rStyle w:val="s0"/>
        </w:rPr>
        <w:t> </w:t>
      </w:r>
    </w:p>
    <w:p w:rsidR="00000000" w:rsidRDefault="006A1C34">
      <w:pPr>
        <w:pStyle w:val="pj"/>
      </w:pPr>
      <w:r>
        <w:t xml:space="preserve">Жариялануы: «Егемен Қазақстан» 2010 ж. 29 мамыр № 210-211 (26057); </w:t>
      </w:r>
      <w:r>
        <w:rPr>
          <w:rStyle w:val="s0"/>
        </w:rPr>
        <w:t>ҚР</w:t>
      </w:r>
      <w:r>
        <w:rPr>
          <w:rStyle w:val="s0"/>
        </w:rPr>
        <w:t xml:space="preserve"> Парламентінің Жаршысы 2010 ж., мамыр, № 10 (2563), 46-құжат</w:t>
      </w:r>
    </w:p>
    <w:p w:rsidR="00000000" w:rsidRDefault="006A1C34">
      <w:pPr>
        <w:pStyle w:val="pj"/>
      </w:pPr>
      <w:r>
        <w:rPr>
          <w:rStyle w:val="s0"/>
        </w:rPr>
        <w:t> </w:t>
      </w:r>
    </w:p>
    <w:p w:rsidR="00000000" w:rsidRDefault="006A1C34">
      <w:pPr>
        <w:pStyle w:val="pj"/>
      </w:pPr>
      <w:r>
        <w:t>Енгізілген өзгерістер:</w:t>
      </w:r>
    </w:p>
    <w:p w:rsidR="00000000" w:rsidRDefault="006A1C34">
      <w:pPr>
        <w:pStyle w:val="pj"/>
      </w:pPr>
      <w:r>
        <w:t> </w:t>
      </w:r>
    </w:p>
    <w:p w:rsidR="00000000" w:rsidRDefault="006A1C34">
      <w:pPr>
        <w:pStyle w:val="pj"/>
      </w:pPr>
      <w:r>
        <w:t xml:space="preserve">2011.06.01. № 379-IV ҚР </w:t>
      </w:r>
      <w:hyperlink r:id="rId7" w:anchor="sub_id=2800" w:history="1">
        <w:r>
          <w:rPr>
            <w:rStyle w:val="a4"/>
          </w:rPr>
          <w:t>Заңымен</w:t>
        </w:r>
      </w:hyperlink>
      <w:r>
        <w:t xml:space="preserve"> </w:t>
      </w:r>
    </w:p>
    <w:p w:rsidR="00000000" w:rsidRDefault="006A1C34">
      <w:pPr>
        <w:pStyle w:val="pj"/>
      </w:pPr>
      <w:r>
        <w:rPr>
          <w:rStyle w:val="s0"/>
        </w:rPr>
        <w:t xml:space="preserve">2012.13.02. № 553-IV ҚР </w:t>
      </w:r>
      <w:hyperlink r:id="rId8" w:anchor="sub_id=4100" w:history="1">
        <w:r>
          <w:rPr>
            <w:rStyle w:val="a4"/>
          </w:rPr>
          <w:t>Заңымен</w:t>
        </w:r>
      </w:hyperlink>
      <w:r>
        <w:rPr>
          <w:rStyle w:val="s0"/>
        </w:rPr>
        <w:t xml:space="preserve"> </w:t>
      </w:r>
    </w:p>
    <w:p w:rsidR="00000000" w:rsidRDefault="006A1C34">
      <w:pPr>
        <w:pStyle w:val="pj"/>
      </w:pPr>
      <w:r>
        <w:rPr>
          <w:rStyle w:val="s0"/>
        </w:rPr>
        <w:t xml:space="preserve">2012.16.02. № 562-ІV ҚР </w:t>
      </w:r>
      <w:hyperlink r:id="rId9" w:anchor="sub_id=1300" w:history="1">
        <w:r>
          <w:rPr>
            <w:rStyle w:val="a4"/>
          </w:rPr>
          <w:t>Заңымен</w:t>
        </w:r>
      </w:hyperlink>
      <w:r>
        <w:rPr>
          <w:rStyle w:val="s0"/>
        </w:rPr>
        <w:t xml:space="preserve"> </w:t>
      </w:r>
    </w:p>
    <w:p w:rsidR="00000000" w:rsidRDefault="006A1C34">
      <w:pPr>
        <w:pStyle w:val="pj"/>
      </w:pPr>
      <w:r>
        <w:rPr>
          <w:rStyle w:val="s0"/>
        </w:rPr>
        <w:t xml:space="preserve">2012.23.04. № 14-V ҚР </w:t>
      </w:r>
      <w:hyperlink r:id="rId10" w:anchor="sub_id=400" w:history="1">
        <w:r>
          <w:rPr>
            <w:rStyle w:val="a4"/>
          </w:rPr>
          <w:t>Заңымен</w:t>
        </w:r>
      </w:hyperlink>
    </w:p>
    <w:p w:rsidR="00000000" w:rsidRDefault="006A1C34">
      <w:pPr>
        <w:pStyle w:val="pj"/>
      </w:pPr>
      <w:r>
        <w:t xml:space="preserve">2013.16.01. № 71-V ҚР </w:t>
      </w:r>
      <w:hyperlink r:id="rId11" w:anchor="sub_id=1000" w:history="1">
        <w:r>
          <w:rPr>
            <w:rStyle w:val="a4"/>
          </w:rPr>
          <w:t>Заңымен</w:t>
        </w:r>
      </w:hyperlink>
      <w:r>
        <w:t xml:space="preserve"> (ресми </w:t>
      </w:r>
      <w:hyperlink r:id="rId12" w:history="1">
        <w:r>
          <w:rPr>
            <w:rStyle w:val="a4"/>
          </w:rPr>
          <w:t>жарияланғанынан</w:t>
        </w:r>
      </w:hyperlink>
      <w:r>
        <w:t xml:space="preserve"> кейін күнтізбелік он к</w:t>
      </w:r>
      <w:r>
        <w:t>үн</w:t>
      </w:r>
      <w:r>
        <w:t xml:space="preserve"> өткен соң қолданысқа енгізілді)</w:t>
      </w:r>
    </w:p>
    <w:p w:rsidR="00000000" w:rsidRDefault="006A1C34">
      <w:pPr>
        <w:pStyle w:val="pj"/>
      </w:pPr>
      <w:r>
        <w:rPr>
          <w:rStyle w:val="s0"/>
        </w:rPr>
        <w:t xml:space="preserve">2014.07.04. № 185-V ҚР </w:t>
      </w:r>
      <w:hyperlink r:id="rId13" w:anchor="sub_id=300" w:history="1">
        <w:r>
          <w:rPr>
            <w:rStyle w:val="a4"/>
          </w:rPr>
          <w:t>Заңымен</w:t>
        </w:r>
      </w:hyperlink>
      <w:r>
        <w:rPr>
          <w:rStyle w:val="s0"/>
        </w:rPr>
        <w:t xml:space="preserve"> (ресми </w:t>
      </w:r>
      <w:hyperlink r:id="rId14" w:history="1">
        <w:r>
          <w:rPr>
            <w:rStyle w:val="a4"/>
          </w:rPr>
          <w:t>жарияланған</w:t>
        </w:r>
      </w:hyperlink>
      <w:r>
        <w:rPr>
          <w:rStyle w:val="s0"/>
        </w:rPr>
        <w:t xml:space="preserve"> күнінен кейін күнтізбелік</w:t>
      </w:r>
      <w:r>
        <w:rPr>
          <w:rStyle w:val="s0"/>
        </w:rPr>
        <w:t xml:space="preserve"> он күн өткен соң қолданысқа енгізілді)</w:t>
      </w:r>
    </w:p>
    <w:p w:rsidR="00000000" w:rsidRDefault="006A1C34">
      <w:pPr>
        <w:pStyle w:val="pj"/>
      </w:pPr>
      <w:r>
        <w:rPr>
          <w:rStyle w:val="s0"/>
        </w:rPr>
        <w:t xml:space="preserve">2014.03.07. № 227-V ҚР </w:t>
      </w:r>
      <w:hyperlink r:id="rId15" w:anchor="sub_id=6000" w:history="1">
        <w:r>
          <w:rPr>
            <w:rStyle w:val="a4"/>
          </w:rPr>
          <w:t>Заңымен</w:t>
        </w:r>
      </w:hyperlink>
      <w:r>
        <w:t xml:space="preserve"> </w:t>
      </w:r>
      <w:r>
        <w:rPr>
          <w:rStyle w:val="s0"/>
        </w:rPr>
        <w:t>(2015 ж. 1 қаңтардан бастап қолданысқа енгізілді)</w:t>
      </w:r>
    </w:p>
    <w:p w:rsidR="00000000" w:rsidRDefault="006A1C34">
      <w:pPr>
        <w:pStyle w:val="pj"/>
      </w:pPr>
      <w:r>
        <w:rPr>
          <w:rStyle w:val="s0"/>
        </w:rPr>
        <w:t xml:space="preserve">2014.03.11. № 244-V ҚР </w:t>
      </w:r>
      <w:hyperlink r:id="rId16" w:anchor="sub_id=1400" w:history="1">
        <w:r>
          <w:rPr>
            <w:rStyle w:val="a4"/>
          </w:rPr>
          <w:t>Заңымен</w:t>
        </w:r>
      </w:hyperlink>
      <w:r>
        <w:rPr>
          <w:rStyle w:val="s0"/>
        </w:rPr>
        <w:t xml:space="preserve"> (ресми </w:t>
      </w:r>
      <w:hyperlink r:id="rId17" w:history="1">
        <w:r>
          <w:rPr>
            <w:rStyle w:val="a4"/>
          </w:rPr>
          <w:t>жарияланған</w:t>
        </w:r>
      </w:hyperlink>
      <w:r>
        <w:rPr>
          <w:rStyle w:val="s0"/>
        </w:rPr>
        <w:t xml:space="preserve"> күнінен кейін күнтізбелік он күн өткен соң қолданысқа енгізілді)</w:t>
      </w:r>
    </w:p>
    <w:p w:rsidR="00000000" w:rsidRDefault="006A1C34">
      <w:pPr>
        <w:pStyle w:val="pj"/>
      </w:pPr>
      <w:r>
        <w:rPr>
          <w:rStyle w:val="s0"/>
        </w:rPr>
        <w:t xml:space="preserve">2015.24.11. № 419-V ҚР </w:t>
      </w:r>
      <w:hyperlink r:id="rId18" w:anchor="sub_id=3200" w:history="1">
        <w:r>
          <w:rPr>
            <w:rStyle w:val="a4"/>
          </w:rPr>
          <w:t>Заңымен</w:t>
        </w:r>
      </w:hyperlink>
      <w:r>
        <w:rPr>
          <w:rStyle w:val="s0"/>
        </w:rPr>
        <w:t xml:space="preserve"> (2016 ж. 1 қаңтардан бастап қолданысқа енгiзiлдi)</w:t>
      </w:r>
    </w:p>
    <w:p w:rsidR="00000000" w:rsidRDefault="006A1C34">
      <w:pPr>
        <w:pStyle w:val="pj"/>
      </w:pPr>
      <w:r>
        <w:rPr>
          <w:rStyle w:val="s0"/>
        </w:rPr>
        <w:t xml:space="preserve">2016.28.12. № 36-VI ҚР </w:t>
      </w:r>
      <w:hyperlink r:id="rId19" w:anchor="sub_id=2500" w:history="1">
        <w:r>
          <w:rPr>
            <w:rStyle w:val="a4"/>
          </w:rPr>
          <w:t>Заңымен</w:t>
        </w:r>
      </w:hyperlink>
      <w:r>
        <w:rPr>
          <w:rStyle w:val="s0"/>
        </w:rPr>
        <w:t xml:space="preserve"> (ресми </w:t>
      </w:r>
      <w:hyperlink r:id="rId20" w:history="1">
        <w:r>
          <w:rPr>
            <w:rStyle w:val="a4"/>
          </w:rPr>
          <w:t>жарияланған</w:t>
        </w:r>
      </w:hyperlink>
      <w:r>
        <w:rPr>
          <w:rStyle w:val="s0"/>
        </w:rPr>
        <w:t xml:space="preserve"> күнінен кейін екі ай өткен соң қолданысқа енгізілді)</w:t>
      </w:r>
    </w:p>
    <w:p w:rsidR="00000000" w:rsidRDefault="006A1C34">
      <w:pPr>
        <w:pStyle w:val="pj"/>
      </w:pPr>
      <w:r>
        <w:t xml:space="preserve">2017.11.07. № 91-VI ҚР </w:t>
      </w:r>
      <w:hyperlink r:id="rId21" w:anchor="sub_id=3200" w:history="1">
        <w:r>
          <w:rPr>
            <w:rStyle w:val="a4"/>
          </w:rPr>
          <w:t>Заңымен</w:t>
        </w:r>
      </w:hyperlink>
      <w:r>
        <w:t xml:space="preserve"> (ресми </w:t>
      </w:r>
      <w:hyperlink r:id="rId22" w:history="1">
        <w:r>
          <w:rPr>
            <w:rStyle w:val="a4"/>
          </w:rPr>
          <w:t>жарияланған</w:t>
        </w:r>
      </w:hyperlink>
      <w:r>
        <w:t xml:space="preserve"> күнінен кейін күнтізбелік он күн өткен соң қолданысқа енгізілді)</w:t>
      </w:r>
    </w:p>
    <w:p w:rsidR="00000000" w:rsidRDefault="006A1C34">
      <w:pPr>
        <w:pStyle w:val="pj"/>
      </w:pPr>
      <w:r>
        <w:rPr>
          <w:rStyle w:val="s0"/>
        </w:rPr>
        <w:t xml:space="preserve">2018.02.07. № 165-VІ ҚР </w:t>
      </w:r>
      <w:hyperlink r:id="rId23" w:anchor="sub_id=2200" w:history="1">
        <w:r>
          <w:rPr>
            <w:rStyle w:val="a4"/>
          </w:rPr>
          <w:t>Заңымен</w:t>
        </w:r>
      </w:hyperlink>
      <w:r>
        <w:rPr>
          <w:rStyle w:val="s0"/>
        </w:rPr>
        <w:t xml:space="preserve"> (ресми</w:t>
      </w:r>
      <w:r>
        <w:rPr>
          <w:rStyle w:val="s0"/>
        </w:rPr>
        <w:t xml:space="preserve"> </w:t>
      </w:r>
      <w:hyperlink r:id="rId24" w:history="1">
        <w:r>
          <w:rPr>
            <w:rStyle w:val="a4"/>
          </w:rPr>
          <w:t>жарияланған</w:t>
        </w:r>
      </w:hyperlink>
      <w:r>
        <w:rPr>
          <w:rStyle w:val="s0"/>
        </w:rPr>
        <w:t xml:space="preserve"> күнінен кейін күнтізбелік он күн өткен соң қолданысқа енгізілді)</w:t>
      </w:r>
    </w:p>
    <w:p w:rsidR="00000000" w:rsidRDefault="006A1C34">
      <w:pPr>
        <w:pStyle w:val="pj"/>
      </w:pPr>
      <w:r>
        <w:rPr>
          <w:rStyle w:val="s0"/>
        </w:rPr>
        <w:t xml:space="preserve">2019.18.03. № 237-VІ ҚР </w:t>
      </w:r>
      <w:hyperlink r:id="rId25" w:anchor="sub_id=1400" w:history="1">
        <w:r>
          <w:rPr>
            <w:rStyle w:val="a4"/>
          </w:rPr>
          <w:t>Заңымен</w:t>
        </w:r>
      </w:hyperlink>
      <w:r>
        <w:rPr>
          <w:rStyle w:val="s0"/>
        </w:rPr>
        <w:t xml:space="preserve"> (2019 ж. 10 сәуірден бастап қолданысқа енгізілді)</w:t>
      </w:r>
    </w:p>
    <w:p w:rsidR="00000000" w:rsidRDefault="006A1C34">
      <w:pPr>
        <w:pStyle w:val="pj"/>
      </w:pPr>
      <w:r>
        <w:rPr>
          <w:rStyle w:val="s0"/>
        </w:rPr>
        <w:t xml:space="preserve">2019.27.12. № 291-VІ ҚР </w:t>
      </w:r>
      <w:hyperlink r:id="rId26" w:anchor="sub_id=2000" w:history="1">
        <w:r>
          <w:rPr>
            <w:rStyle w:val="a4"/>
          </w:rPr>
          <w:t>Заңымен</w:t>
        </w:r>
      </w:hyperlink>
      <w:r>
        <w:rPr>
          <w:rStyle w:val="s0"/>
        </w:rPr>
        <w:t xml:space="preserve"> (ресми </w:t>
      </w:r>
      <w:hyperlink r:id="rId27" w:history="1">
        <w:r>
          <w:rPr>
            <w:rStyle w:val="a4"/>
          </w:rPr>
          <w:t>жарияланған</w:t>
        </w:r>
      </w:hyperlink>
      <w:r>
        <w:rPr>
          <w:rStyle w:val="s0"/>
        </w:rPr>
        <w:t xml:space="preserve"> күнінен</w:t>
      </w:r>
      <w:r>
        <w:rPr>
          <w:rStyle w:val="s0"/>
        </w:rPr>
        <w:t xml:space="preserve"> кейін күнтізбелік он күн өткен соң қолданысқа енгізілді)</w:t>
      </w:r>
    </w:p>
    <w:p w:rsidR="00000000" w:rsidRDefault="006A1C34">
      <w:pPr>
        <w:pStyle w:val="pj"/>
      </w:pPr>
      <w:r>
        <w:rPr>
          <w:rStyle w:val="s0"/>
        </w:rPr>
        <w:t xml:space="preserve">2020.16.11. № 375-VІ ҚР </w:t>
      </w:r>
      <w:hyperlink r:id="rId28" w:anchor="sub_id=1700" w:history="1">
        <w:r>
          <w:rPr>
            <w:rStyle w:val="a4"/>
          </w:rPr>
          <w:t>Заңымен</w:t>
        </w:r>
      </w:hyperlink>
      <w:r>
        <w:rPr>
          <w:rStyle w:val="s0"/>
        </w:rPr>
        <w:t xml:space="preserve"> (ресми </w:t>
      </w:r>
      <w:hyperlink r:id="rId29" w:history="1">
        <w:r>
          <w:rPr>
            <w:rStyle w:val="a4"/>
          </w:rPr>
          <w:t>жарияланған</w:t>
        </w:r>
      </w:hyperlink>
      <w:r>
        <w:rPr>
          <w:rStyle w:val="s0"/>
        </w:rPr>
        <w:t xml:space="preserve"> </w:t>
      </w:r>
      <w:r>
        <w:rPr>
          <w:rStyle w:val="s0"/>
        </w:rPr>
        <w:t>күнінен кейін күнтізбелік он күн өткен соң қолданысқа енгізілді)</w:t>
      </w:r>
    </w:p>
    <w:p w:rsidR="00000000" w:rsidRDefault="006A1C34">
      <w:pPr>
        <w:pStyle w:val="pj"/>
      </w:pPr>
      <w:r>
        <w:rPr>
          <w:rStyle w:val="s0"/>
        </w:rPr>
        <w:t xml:space="preserve">2023.23.12. № 51-VIII ҚР </w:t>
      </w:r>
      <w:hyperlink r:id="rId30" w:anchor="sub_id=1400" w:history="1">
        <w:r>
          <w:rPr>
            <w:rStyle w:val="a4"/>
          </w:rPr>
          <w:t>Заңымен</w:t>
        </w:r>
      </w:hyperlink>
      <w:r>
        <w:rPr>
          <w:rStyle w:val="s0"/>
        </w:rPr>
        <w:t xml:space="preserve"> (2024 ж. 5 қаңтардан бастап </w:t>
      </w:r>
      <w:hyperlink r:id="rId31" w:anchor="sub_id=20000" w:history="1">
        <w:r>
          <w:rPr>
            <w:rStyle w:val="a4"/>
          </w:rPr>
          <w:t>қолданысқа</w:t>
        </w:r>
        <w:r>
          <w:rPr>
            <w:rStyle w:val="a4"/>
          </w:rPr>
          <w:t xml:space="preserve"> енгізілді</w:t>
        </w:r>
      </w:hyperlink>
      <w:r>
        <w:rPr>
          <w:rStyle w:val="s0"/>
        </w:rPr>
        <w:t>)</w:t>
      </w:r>
    </w:p>
    <w:p w:rsidR="00000000" w:rsidRDefault="006A1C34">
      <w:pPr>
        <w:pStyle w:val="pj"/>
      </w:pPr>
      <w:r>
        <w:rPr>
          <w:rStyle w:val="s0"/>
        </w:rPr>
        <w:t> </w:t>
      </w:r>
    </w:p>
    <w:p w:rsidR="00000000" w:rsidRDefault="006A1C34">
      <w:pPr>
        <w:pStyle w:val="pj"/>
      </w:pPr>
      <w:r>
        <w:t>Бұрынғы редакциялар:</w:t>
      </w:r>
    </w:p>
    <w:p w:rsidR="00000000" w:rsidRDefault="006A1C34">
      <w:pPr>
        <w:pStyle w:val="pj"/>
      </w:pPr>
      <w:r>
        <w:t> </w:t>
      </w:r>
    </w:p>
    <w:p w:rsidR="00000000" w:rsidRDefault="006A1C34">
      <w:pPr>
        <w:pStyle w:val="pj"/>
      </w:pPr>
      <w:r>
        <w:t xml:space="preserve">2011 ж. 6 қаңтарға дейін қолданылған </w:t>
      </w:r>
      <w:hyperlink r:id="rId32" w:history="1">
        <w:r>
          <w:rPr>
            <w:rStyle w:val="a4"/>
          </w:rPr>
          <w:t>редакция</w:t>
        </w:r>
      </w:hyperlink>
    </w:p>
    <w:p w:rsidR="00000000" w:rsidRDefault="006A1C34">
      <w:pPr>
        <w:pStyle w:val="pj"/>
      </w:pPr>
      <w:r>
        <w:t xml:space="preserve">2012 ж. 13 ақпанға дейін қолданылған </w:t>
      </w:r>
      <w:hyperlink r:id="rId33" w:history="1">
        <w:r>
          <w:rPr>
            <w:rStyle w:val="a4"/>
          </w:rPr>
          <w:t>редакция</w:t>
        </w:r>
      </w:hyperlink>
    </w:p>
    <w:p w:rsidR="00000000" w:rsidRDefault="006A1C34">
      <w:pPr>
        <w:pStyle w:val="pj"/>
      </w:pPr>
      <w:r>
        <w:t xml:space="preserve">2012 ж. 16 ақпанға дейін қолданылған </w:t>
      </w:r>
      <w:hyperlink r:id="rId34" w:history="1">
        <w:r>
          <w:rPr>
            <w:rStyle w:val="a4"/>
          </w:rPr>
          <w:t>редакция</w:t>
        </w:r>
      </w:hyperlink>
    </w:p>
    <w:p w:rsidR="00000000" w:rsidRDefault="006A1C34">
      <w:pPr>
        <w:pStyle w:val="pj"/>
      </w:pPr>
      <w:r>
        <w:t xml:space="preserve">2012 ж. 23 сәуірге дейін қолданылған </w:t>
      </w:r>
      <w:hyperlink r:id="rId35" w:history="1">
        <w:r>
          <w:rPr>
            <w:rStyle w:val="a4"/>
          </w:rPr>
          <w:t>редакция</w:t>
        </w:r>
      </w:hyperlink>
    </w:p>
    <w:p w:rsidR="00000000" w:rsidRDefault="006A1C34">
      <w:pPr>
        <w:pStyle w:val="pj"/>
      </w:pPr>
      <w:r>
        <w:t xml:space="preserve">2013 ж. 16 қаңтарға дейін қолданылған </w:t>
      </w:r>
      <w:hyperlink r:id="rId36" w:history="1">
        <w:r>
          <w:rPr>
            <w:rStyle w:val="a4"/>
          </w:rPr>
          <w:t>редакция</w:t>
        </w:r>
      </w:hyperlink>
    </w:p>
    <w:p w:rsidR="00000000" w:rsidRDefault="006A1C34">
      <w:pPr>
        <w:pStyle w:val="pj"/>
      </w:pPr>
      <w:r>
        <w:t xml:space="preserve">2014 ж. 7 сәуірге дейін қолданылған </w:t>
      </w:r>
      <w:hyperlink r:id="rId37" w:history="1">
        <w:r>
          <w:rPr>
            <w:rStyle w:val="a4"/>
          </w:rPr>
          <w:t>редакция</w:t>
        </w:r>
      </w:hyperlink>
    </w:p>
    <w:p w:rsidR="00000000" w:rsidRDefault="006A1C34">
      <w:pPr>
        <w:pStyle w:val="pj"/>
      </w:pPr>
      <w:r>
        <w:t xml:space="preserve">2014 ж. 3 қарашаға дейін қолданылған </w:t>
      </w:r>
      <w:hyperlink r:id="rId38" w:history="1">
        <w:r>
          <w:rPr>
            <w:rStyle w:val="a4"/>
          </w:rPr>
          <w:t>редакция</w:t>
        </w:r>
      </w:hyperlink>
    </w:p>
    <w:p w:rsidR="00000000" w:rsidRDefault="006A1C34">
      <w:pPr>
        <w:pStyle w:val="pj"/>
      </w:pPr>
      <w:r>
        <w:t xml:space="preserve">2015 ж. 01.01. </w:t>
      </w:r>
      <w:r>
        <w:rPr>
          <w:rStyle w:val="s0"/>
        </w:rPr>
        <w:t xml:space="preserve">дейін </w:t>
      </w:r>
      <w:r>
        <w:t>қолданылған</w:t>
      </w:r>
      <w:r>
        <w:t xml:space="preserve"> </w:t>
      </w:r>
      <w:hyperlink r:id="rId39" w:history="1">
        <w:r>
          <w:rPr>
            <w:rStyle w:val="a4"/>
          </w:rPr>
          <w:t>редакция</w:t>
        </w:r>
      </w:hyperlink>
    </w:p>
    <w:p w:rsidR="00000000" w:rsidRDefault="006A1C34">
      <w:pPr>
        <w:pStyle w:val="pj"/>
      </w:pPr>
      <w:r>
        <w:rPr>
          <w:rStyle w:val="s0"/>
        </w:rPr>
        <w:t xml:space="preserve">2016 ж. 01.01. дейін қолданылған </w:t>
      </w:r>
      <w:hyperlink r:id="rId40" w:history="1">
        <w:r>
          <w:rPr>
            <w:rStyle w:val="a4"/>
          </w:rPr>
          <w:t>редакция</w:t>
        </w:r>
      </w:hyperlink>
    </w:p>
    <w:p w:rsidR="00000000" w:rsidRDefault="006A1C34">
      <w:pPr>
        <w:pStyle w:val="pj"/>
      </w:pPr>
      <w:r>
        <w:rPr>
          <w:rStyle w:val="s0"/>
        </w:rPr>
        <w:t xml:space="preserve">2016 ж. 28 желтоқсанға дейін қолданылған </w:t>
      </w:r>
      <w:hyperlink r:id="rId41" w:history="1">
        <w:r>
          <w:rPr>
            <w:rStyle w:val="a4"/>
          </w:rPr>
          <w:t>редакция</w:t>
        </w:r>
      </w:hyperlink>
    </w:p>
    <w:p w:rsidR="00000000" w:rsidRDefault="006A1C34">
      <w:pPr>
        <w:pStyle w:val="pj"/>
      </w:pPr>
      <w:r>
        <w:t xml:space="preserve">2017 ж. 11 шілдеге дейін қолданылған </w:t>
      </w:r>
      <w:hyperlink r:id="rId42" w:history="1">
        <w:r>
          <w:rPr>
            <w:rStyle w:val="a4"/>
          </w:rPr>
          <w:t>редакция</w:t>
        </w:r>
      </w:hyperlink>
    </w:p>
    <w:p w:rsidR="00000000" w:rsidRDefault="006A1C34">
      <w:pPr>
        <w:pStyle w:val="pj"/>
      </w:pPr>
      <w:r>
        <w:rPr>
          <w:rStyle w:val="s0"/>
        </w:rPr>
        <w:t xml:space="preserve">2018 ж. 2 шілдеге дейін қолданылған </w:t>
      </w:r>
      <w:hyperlink r:id="rId43" w:history="1">
        <w:r>
          <w:rPr>
            <w:rStyle w:val="a4"/>
          </w:rPr>
          <w:t>редакция</w:t>
        </w:r>
      </w:hyperlink>
    </w:p>
    <w:p w:rsidR="00000000" w:rsidRDefault="006A1C34">
      <w:pPr>
        <w:pStyle w:val="pj"/>
      </w:pPr>
      <w:r>
        <w:rPr>
          <w:rStyle w:val="s0"/>
        </w:rPr>
        <w:t xml:space="preserve">2019 ж. 18 наурызға дейін қолданылған </w:t>
      </w:r>
      <w:hyperlink r:id="rId44" w:history="1">
        <w:r>
          <w:rPr>
            <w:rStyle w:val="a4"/>
          </w:rPr>
          <w:t>реда</w:t>
        </w:r>
        <w:r>
          <w:rPr>
            <w:rStyle w:val="a4"/>
          </w:rPr>
          <w:t>кция</w:t>
        </w:r>
      </w:hyperlink>
    </w:p>
    <w:p w:rsidR="00000000" w:rsidRDefault="006A1C34">
      <w:pPr>
        <w:pStyle w:val="pj"/>
      </w:pPr>
      <w:r>
        <w:t xml:space="preserve">2019 ж. 27 желтоқсанға дейін қолданылған </w:t>
      </w:r>
      <w:hyperlink r:id="rId45" w:history="1">
        <w:r>
          <w:rPr>
            <w:rStyle w:val="a4"/>
          </w:rPr>
          <w:t>редакция</w:t>
        </w:r>
      </w:hyperlink>
      <w:r>
        <w:rPr>
          <w:rStyle w:val="s0"/>
        </w:rPr>
        <w:t xml:space="preserve"> </w:t>
      </w:r>
    </w:p>
    <w:p w:rsidR="00000000" w:rsidRDefault="006A1C34">
      <w:pPr>
        <w:pStyle w:val="pj"/>
      </w:pPr>
      <w:r>
        <w:rPr>
          <w:rStyle w:val="s0"/>
        </w:rPr>
        <w:t xml:space="preserve">2020 ж. 16 қарашаға дейін қолданылған </w:t>
      </w:r>
      <w:hyperlink r:id="rId46" w:history="1">
        <w:r>
          <w:rPr>
            <w:rStyle w:val="a4"/>
          </w:rPr>
          <w:t>редакция</w:t>
        </w:r>
      </w:hyperlink>
    </w:p>
    <w:p w:rsidR="00000000" w:rsidRDefault="006A1C34">
      <w:pPr>
        <w:pStyle w:val="pj"/>
      </w:pPr>
      <w:r>
        <w:rPr>
          <w:rStyle w:val="s0"/>
        </w:rPr>
        <w:t xml:space="preserve">2023 ж. 23 желтоқсанға </w:t>
      </w:r>
      <w:r>
        <w:rPr>
          <w:rStyle w:val="s0"/>
        </w:rPr>
        <w:t xml:space="preserve">дейін қолданылған </w:t>
      </w:r>
      <w:hyperlink r:id="rId47" w:history="1">
        <w:r>
          <w:rPr>
            <w:rStyle w:val="a4"/>
          </w:rPr>
          <w:t>редакция</w:t>
        </w:r>
      </w:hyperlink>
      <w:r>
        <w:rPr>
          <w:rStyle w:val="s0"/>
        </w:rPr>
        <w:t xml:space="preserve"> </w:t>
      </w:r>
    </w:p>
    <w:p w:rsidR="00000000" w:rsidRDefault="006A1C34">
      <w:pPr>
        <w:pStyle w:val="pj"/>
      </w:pPr>
      <w:r>
        <w:t> </w:t>
      </w:r>
    </w:p>
    <w:p w:rsidR="00000000" w:rsidRDefault="006A1C34">
      <w:pPr>
        <w:pStyle w:val="pj"/>
      </w:pPr>
      <w:r>
        <w:t> </w:t>
      </w:r>
    </w:p>
    <w:p w:rsidR="00000000" w:rsidRDefault="006A1C34">
      <w:pPr>
        <w:pStyle w:val="pj"/>
      </w:pPr>
      <w:r>
        <w:t> </w:t>
      </w:r>
    </w:p>
    <w:p w:rsidR="00000000" w:rsidRDefault="006A1C34">
      <w:pPr>
        <w:pStyle w:val="pj"/>
      </w:pPr>
      <w:r>
        <w:t> </w:t>
      </w:r>
    </w:p>
    <w:p w:rsidR="00000000" w:rsidRDefault="006A1C34">
      <w:pPr>
        <w:pStyle w:val="pj"/>
      </w:pPr>
      <w:r>
        <w:t> </w:t>
      </w:r>
    </w:p>
    <w:p w:rsidR="00000000" w:rsidRDefault="006A1C34">
      <w:pPr>
        <w:pStyle w:val="pj"/>
      </w:pPr>
      <w:r>
        <w:t> </w:t>
      </w:r>
    </w:p>
    <w:p w:rsidR="00000000" w:rsidRDefault="006A1C34">
      <w:pPr>
        <w:pStyle w:val="pj"/>
      </w:pPr>
      <w:r>
        <w:t> </w:t>
      </w:r>
    </w:p>
    <w:p w:rsidR="00000000" w:rsidRDefault="006A1C34">
      <w:pPr>
        <w:pStyle w:val="pj"/>
      </w:pPr>
      <w:r>
        <w:t> </w:t>
      </w:r>
    </w:p>
    <w:p w:rsidR="00000000" w:rsidRDefault="006A1C34">
      <w:pPr>
        <w:pStyle w:val="pj"/>
      </w:pPr>
      <w:r>
        <w:t> </w:t>
      </w:r>
    </w:p>
    <w:p w:rsidR="00000000" w:rsidRDefault="006A1C34">
      <w:pPr>
        <w:pStyle w:val="p"/>
      </w:pPr>
      <w:r>
        <w:t> </w:t>
      </w:r>
    </w:p>
    <w:sectPr w:rsidR="00000000">
      <w:headerReference w:type="even" r:id="rId48"/>
      <w:headerReference w:type="default" r:id="rId49"/>
      <w:footerReference w:type="even" r:id="rId50"/>
      <w:footerReference w:type="default" r:id="rId51"/>
      <w:headerReference w:type="first" r:id="rId52"/>
      <w:footerReference w:type="first" r:id="rId53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6A1C34" w:rsidRDefault="006A1C34" w:rsidP="006A1C34">
      <w:r>
        <w:separator/>
      </w:r>
    </w:p>
  </w:endnote>
  <w:endnote w:type="continuationSeparator" w:id="0">
    <w:p w:rsidR="006A1C34" w:rsidRDefault="006A1C34" w:rsidP="006A1C34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A1C34" w:rsidRDefault="006A1C34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A1C34" w:rsidRDefault="006A1C34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A1C34" w:rsidRDefault="006A1C34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6A1C34" w:rsidRDefault="006A1C34" w:rsidP="006A1C34">
      <w:r>
        <w:separator/>
      </w:r>
    </w:p>
  </w:footnote>
  <w:footnote w:type="continuationSeparator" w:id="0">
    <w:p w:rsidR="006A1C34" w:rsidRDefault="006A1C34" w:rsidP="006A1C34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A1C34" w:rsidRDefault="006A1C34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A1C34" w:rsidRDefault="006A1C34" w:rsidP="006A1C34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6A1C34" w:rsidRPr="006A1C34" w:rsidRDefault="006A1C34" w:rsidP="006A1C34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«Сыртқы барлау туралы» Қазақстан Республикасының 2010 жылғы 22 мамырдағы № 277-ІV Заңы (2024.05.01. берілген өзгерістер мен толықтырулармен)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A1C34" w:rsidRDefault="006A1C34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6A1C34"/>
    <w:rsid w:val="006A1C3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customStyle="1" w:styleId="p">
    <w:name w:val="p"/>
    <w:basedOn w:val="a"/>
    <w:rPr>
      <w:color w:val="000000"/>
    </w:rPr>
  </w:style>
  <w:style w:type="paragraph" w:styleId="a6">
    <w:name w:val="header"/>
    <w:basedOn w:val="a"/>
    <w:link w:val="a7"/>
    <w:uiPriority w:val="99"/>
    <w:unhideWhenUsed/>
    <w:rsid w:val="006A1C34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6A1C34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6A1C34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6A1C34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customStyle="1" w:styleId="p">
    <w:name w:val="p"/>
    <w:basedOn w:val="a"/>
    <w:rPr>
      <w:color w:val="000000"/>
    </w:rPr>
  </w:style>
  <w:style w:type="paragraph" w:styleId="a6">
    <w:name w:val="header"/>
    <w:basedOn w:val="a"/>
    <w:link w:val="a7"/>
    <w:uiPriority w:val="99"/>
    <w:unhideWhenUsed/>
    <w:rsid w:val="006A1C34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6A1C34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6A1C34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6A1C34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13" Type="http://schemas.openxmlformats.org/officeDocument/2006/relationships/hyperlink" Target="http://online.zakon.kz/Document/?doc_id=31531658" TargetMode="External"/><Relationship Id="rId18" Type="http://schemas.openxmlformats.org/officeDocument/2006/relationships/hyperlink" Target="http://online.zakon.kz/Document/?doc_id=38290646" TargetMode="External"/><Relationship Id="rId26" Type="http://schemas.openxmlformats.org/officeDocument/2006/relationships/hyperlink" Target="http://online.zakon.kz/Document/?doc_id=35542752" TargetMode="External"/><Relationship Id="rId39" Type="http://schemas.openxmlformats.org/officeDocument/2006/relationships/hyperlink" Target="http://online.zakon.kz/Document/?doc_id=31643159" TargetMode="External"/><Relationship Id="rId21" Type="http://schemas.openxmlformats.org/officeDocument/2006/relationships/hyperlink" Target="http://online.zakon.kz/Document/?doc_id=32335740" TargetMode="External"/><Relationship Id="rId34" Type="http://schemas.openxmlformats.org/officeDocument/2006/relationships/hyperlink" Target="http://online.zakon.kz/Document/?doc_id=31132518" TargetMode="External"/><Relationship Id="rId42" Type="http://schemas.openxmlformats.org/officeDocument/2006/relationships/hyperlink" Target="http://online.zakon.kz/Document/?doc_id=34056366" TargetMode="External"/><Relationship Id="rId47" Type="http://schemas.openxmlformats.org/officeDocument/2006/relationships/hyperlink" Target="http://online.zakon.kz/Document/?doc_id=33998809" TargetMode="External"/><Relationship Id="rId50" Type="http://schemas.openxmlformats.org/officeDocument/2006/relationships/footer" Target="footer1.xml"/><Relationship Id="rId55" Type="http://schemas.openxmlformats.org/officeDocument/2006/relationships/theme" Target="theme/theme1.xml"/><Relationship Id="rId7" Type="http://schemas.openxmlformats.org/officeDocument/2006/relationships/hyperlink" Target="http://online.zakon.kz/Document/?doc_id=30916997" TargetMode="External"/><Relationship Id="rId12" Type="http://schemas.openxmlformats.org/officeDocument/2006/relationships/hyperlink" Target="http://online.zakon.kz/Document/?doc_id=31320642" TargetMode="External"/><Relationship Id="rId17" Type="http://schemas.openxmlformats.org/officeDocument/2006/relationships/hyperlink" Target="http://online.zakon.kz/Document/?doc_id=31623311" TargetMode="External"/><Relationship Id="rId25" Type="http://schemas.openxmlformats.org/officeDocument/2006/relationships/hyperlink" Target="http://online.zakon.kz/Document/?doc_id=37744891" TargetMode="External"/><Relationship Id="rId33" Type="http://schemas.openxmlformats.org/officeDocument/2006/relationships/hyperlink" Target="http://online.zakon.kz/Document/?doc_id=31124869" TargetMode="External"/><Relationship Id="rId38" Type="http://schemas.openxmlformats.org/officeDocument/2006/relationships/hyperlink" Target="http://online.zakon.kz/Document/?doc_id=31623479" TargetMode="External"/><Relationship Id="rId46" Type="http://schemas.openxmlformats.org/officeDocument/2006/relationships/hyperlink" Target="http://online.zakon.kz/Document/?doc_id=38186681" TargetMode="External"/><Relationship Id="rId2" Type="http://schemas.microsoft.com/office/2007/relationships/stylesWithEffects" Target="stylesWithEffects.xml"/><Relationship Id="rId16" Type="http://schemas.openxmlformats.org/officeDocument/2006/relationships/hyperlink" Target="http://online.zakon.kz/Document/?doc_id=31623298" TargetMode="External"/><Relationship Id="rId20" Type="http://schemas.openxmlformats.org/officeDocument/2006/relationships/hyperlink" Target="http://online.zakon.kz/Document/?doc_id=33555234" TargetMode="External"/><Relationship Id="rId29" Type="http://schemas.openxmlformats.org/officeDocument/2006/relationships/hyperlink" Target="http://online.zakon.kz/Document/?doc_id=37823610" TargetMode="External"/><Relationship Id="rId41" Type="http://schemas.openxmlformats.org/officeDocument/2006/relationships/hyperlink" Target="http://online.zakon.kz/Document/?doc_id=37295049" TargetMode="External"/><Relationship Id="rId54" Type="http://schemas.openxmlformats.org/officeDocument/2006/relationships/fontTable" Target="fontTable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yperlink" Target="http://online.zakon.kz/Document/?doc_id=31320409" TargetMode="External"/><Relationship Id="rId24" Type="http://schemas.openxmlformats.org/officeDocument/2006/relationships/hyperlink" Target="http://online.zakon.kz/Document/?doc_id=36518404" TargetMode="External"/><Relationship Id="rId32" Type="http://schemas.openxmlformats.org/officeDocument/2006/relationships/hyperlink" Target="http://online.zakon.kz/Document/?doc_id=30918411" TargetMode="External"/><Relationship Id="rId37" Type="http://schemas.openxmlformats.org/officeDocument/2006/relationships/hyperlink" Target="http://online.zakon.kz/Document/?doc_id=31531688" TargetMode="External"/><Relationship Id="rId40" Type="http://schemas.openxmlformats.org/officeDocument/2006/relationships/hyperlink" Target="http://online.zakon.kz/Document/?doc_id=33026830" TargetMode="External"/><Relationship Id="rId45" Type="http://schemas.openxmlformats.org/officeDocument/2006/relationships/hyperlink" Target="http://online.zakon.kz/Document/?doc_id=33975870" TargetMode="External"/><Relationship Id="rId53" Type="http://schemas.openxmlformats.org/officeDocument/2006/relationships/footer" Target="footer3.xml"/><Relationship Id="rId5" Type="http://schemas.openxmlformats.org/officeDocument/2006/relationships/footnotes" Target="footnotes.xml"/><Relationship Id="rId15" Type="http://schemas.openxmlformats.org/officeDocument/2006/relationships/hyperlink" Target="http://online.zakon.kz/Document/?doc_id=31575296" TargetMode="External"/><Relationship Id="rId23" Type="http://schemas.openxmlformats.org/officeDocument/2006/relationships/hyperlink" Target="http://online.zakon.kz/Document/?doc_id=31991717" TargetMode="External"/><Relationship Id="rId28" Type="http://schemas.openxmlformats.org/officeDocument/2006/relationships/hyperlink" Target="http://online.zakon.kz/Document/?doc_id=34062544" TargetMode="External"/><Relationship Id="rId36" Type="http://schemas.openxmlformats.org/officeDocument/2006/relationships/hyperlink" Target="http://online.zakon.kz/Document/?doc_id=31320679" TargetMode="External"/><Relationship Id="rId49" Type="http://schemas.openxmlformats.org/officeDocument/2006/relationships/header" Target="header2.xml"/><Relationship Id="rId10" Type="http://schemas.openxmlformats.org/officeDocument/2006/relationships/hyperlink" Target="http://online.zakon.kz/Document/?doc_id=31181928" TargetMode="External"/><Relationship Id="rId19" Type="http://schemas.openxmlformats.org/officeDocument/2006/relationships/hyperlink" Target="http://online.zakon.kz/Document/?doc_id=38283522" TargetMode="External"/><Relationship Id="rId31" Type="http://schemas.openxmlformats.org/officeDocument/2006/relationships/hyperlink" Target="http://online.zakon.kz/Document/?doc_id=36659190" TargetMode="External"/><Relationship Id="rId44" Type="http://schemas.openxmlformats.org/officeDocument/2006/relationships/hyperlink" Target="http://online.zakon.kz/Document/?doc_id=35893779" TargetMode="External"/><Relationship Id="rId52" Type="http://schemas.openxmlformats.org/officeDocument/2006/relationships/header" Target="header3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1132311" TargetMode="External"/><Relationship Id="rId14" Type="http://schemas.openxmlformats.org/officeDocument/2006/relationships/hyperlink" Target="http://online.zakon.kz/Document/?doc_id=31531679" TargetMode="External"/><Relationship Id="rId22" Type="http://schemas.openxmlformats.org/officeDocument/2006/relationships/hyperlink" Target="http://online.zakon.kz/Document/?doc_id=35042248" TargetMode="External"/><Relationship Id="rId27" Type="http://schemas.openxmlformats.org/officeDocument/2006/relationships/hyperlink" Target="http://online.zakon.kz/Document/?doc_id=37627226" TargetMode="External"/><Relationship Id="rId30" Type="http://schemas.openxmlformats.org/officeDocument/2006/relationships/hyperlink" Target="http://online.zakon.kz/Document/?doc_id=36659190" TargetMode="External"/><Relationship Id="rId35" Type="http://schemas.openxmlformats.org/officeDocument/2006/relationships/hyperlink" Target="http://online.zakon.kz/Document/?doc_id=31182093" TargetMode="External"/><Relationship Id="rId43" Type="http://schemas.openxmlformats.org/officeDocument/2006/relationships/hyperlink" Target="http://online.zakon.kz/Document/?doc_id=36632937" TargetMode="External"/><Relationship Id="rId48" Type="http://schemas.openxmlformats.org/officeDocument/2006/relationships/header" Target="header1.xml"/><Relationship Id="rId8" Type="http://schemas.openxmlformats.org/officeDocument/2006/relationships/hyperlink" Target="http://online.zakon.kz/Document/?doc_id=31123179" TargetMode="External"/><Relationship Id="rId51" Type="http://schemas.openxmlformats.org/officeDocument/2006/relationships/footer" Target="footer2.xml"/><Relationship Id="rId3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345</Words>
  <Characters>5058</Characters>
  <Application>Microsoft Office Word</Application>
  <DocSecurity>0</DocSecurity>
  <Lines>42</Lines>
  <Paragraphs>10</Paragraphs>
  <ScaleCrop>false</ScaleCrop>
  <Company>SPecialiST RePack</Company>
  <LinksUpToDate>false</LinksUpToDate>
  <CharactersWithSpaces>5393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«Сыртқы барлау туралы» Қазақстан Республикасының 2010 жылғы 22 мамырдағы № 277-ІV Заңы (2024.05.01. берілген өзгерістер мен толықтырулармен)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2024-04-13T16:28:00Z</dcterms:created>
  <dcterms:modified xsi:type="dcterms:W3CDTF">2024-04-13T16:28:00Z</dcterms:modified>
</cp:coreProperties>
</file>