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2E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июня 2009 года № 1443-VI «О внесении изменений в некоторые законодательные акты Украины по сохранению плодородия почв» (с изменениями от 20.12.2011 г.)</w:t>
      </w:r>
    </w:p>
    <w:p w:rsidR="00000000" w:rsidRDefault="00A52E18">
      <w:pPr>
        <w:ind w:firstLine="400"/>
        <w:jc w:val="both"/>
      </w:pPr>
      <w:r>
        <w:rPr>
          <w:rStyle w:val="s0"/>
        </w:rPr>
        <w:t> </w:t>
      </w:r>
    </w:p>
    <w:p w:rsidR="00000000" w:rsidRDefault="00A52E18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27 ноября 2009 г. № 47-48, ст. 719</w:t>
      </w:r>
    </w:p>
    <w:p w:rsidR="00000000" w:rsidRDefault="00A52E18">
      <w:pPr>
        <w:ind w:firstLine="400"/>
        <w:jc w:val="both"/>
      </w:pPr>
      <w:r>
        <w:t> </w:t>
      </w:r>
    </w:p>
    <w:p w:rsidR="00000000" w:rsidRDefault="00A52E18">
      <w:pPr>
        <w:ind w:firstLine="400"/>
        <w:jc w:val="both"/>
      </w:pPr>
      <w:r>
        <w:t>Внесены изменения:</w:t>
      </w:r>
    </w:p>
    <w:p w:rsidR="00000000" w:rsidRDefault="00A52E18">
      <w:pPr>
        <w:ind w:firstLine="400"/>
        <w:jc w:val="both"/>
      </w:pPr>
      <w:r>
        <w:rPr>
          <w:rStyle w:val="s0"/>
        </w:rPr>
        <w:t> </w:t>
      </w:r>
    </w:p>
    <w:p w:rsidR="00000000" w:rsidRDefault="00A52E18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01.06.10 г. № 2290-VI;</w:t>
      </w:r>
    </w:p>
    <w:p w:rsidR="00000000" w:rsidRDefault="00A52E18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20.12.12 г. № 4137-VI (вступил в силу со дня, следующего за днем его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E18" w:rsidRDefault="00A52E18" w:rsidP="00A52E18">
      <w:r>
        <w:separator/>
      </w:r>
    </w:p>
  </w:endnote>
  <w:endnote w:type="continuationSeparator" w:id="0">
    <w:p w:rsidR="00A52E18" w:rsidRDefault="00A52E18" w:rsidP="00A52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E18" w:rsidRDefault="00A52E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E18" w:rsidRDefault="00A52E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E18" w:rsidRDefault="00A52E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E18" w:rsidRDefault="00A52E18" w:rsidP="00A52E18">
      <w:r>
        <w:separator/>
      </w:r>
    </w:p>
  </w:footnote>
  <w:footnote w:type="continuationSeparator" w:id="0">
    <w:p w:rsidR="00A52E18" w:rsidRDefault="00A52E18" w:rsidP="00A52E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E18" w:rsidRDefault="00A52E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E18" w:rsidRDefault="00A52E18" w:rsidP="00A52E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2E18" w:rsidRPr="00A52E18" w:rsidRDefault="00A52E18" w:rsidP="00A52E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04.06.2009 № 1443-VI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E18" w:rsidRDefault="00A52E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2E18"/>
    <w:rsid w:val="00A5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2E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2E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2E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2E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2E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2E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2E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2E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21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19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21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04.06.2009 № 1443-VI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2024-01-21T05:54:00Z</dcterms:created>
  <dcterms:modified xsi:type="dcterms:W3CDTF">2024-01-21T05:54:00Z</dcterms:modified>
</cp:coreProperties>
</file>