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34F2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13 декабря 2007 года № 455 </w:t>
      </w:r>
      <w:r>
        <w:br/>
      </w:r>
      <w:r>
        <w:rPr>
          <w:rStyle w:val="s1"/>
        </w:rPr>
        <w:t>Об утверждении Квалификационных требований, предъявляемых к профессиональным бухгалтерам</w:t>
      </w:r>
    </w:p>
    <w:p w:rsidR="00000000" w:rsidRDefault="001134F2">
      <w:pPr>
        <w:pStyle w:val="pc"/>
      </w:pPr>
      <w:r>
        <w:rPr>
          <w:rStyle w:val="s1"/>
        </w:rPr>
        <w:t> </w:t>
      </w:r>
    </w:p>
    <w:p w:rsidR="00000000" w:rsidRDefault="001134F2">
      <w:pPr>
        <w:pStyle w:val="pji"/>
      </w:pPr>
      <w:r>
        <w:rPr>
          <w:rStyle w:val="s3"/>
        </w:rPr>
        <w:t>Данная редакция действовала до внесения изменений от 9 июня 2010 года</w:t>
      </w:r>
    </w:p>
    <w:p w:rsidR="00000000" w:rsidRDefault="001134F2">
      <w:pPr>
        <w:pStyle w:val="pr"/>
      </w:pPr>
      <w:r>
        <w:t> </w:t>
      </w:r>
    </w:p>
    <w:p w:rsidR="00000000" w:rsidRDefault="001134F2">
      <w:pPr>
        <w:pStyle w:val="pj"/>
      </w:pPr>
      <w:r>
        <w:rPr>
          <w:rStyle w:val="s0"/>
        </w:rPr>
        <w:t>В соответствии с</w:t>
      </w:r>
      <w:r>
        <w:rPr>
          <w:rStyle w:val="s0"/>
        </w:rPr>
        <w:t xml:space="preserve"> </w:t>
      </w:r>
      <w:hyperlink r:id="rId7" w:anchor="sub_id=200500" w:history="1">
        <w:r>
          <w:rPr>
            <w:rStyle w:val="a4"/>
          </w:rPr>
          <w:t>подпунктом 12) пункта 5 статьи 20</w:t>
        </w:r>
      </w:hyperlink>
      <w:r>
        <w:rPr>
          <w:rStyle w:val="s0"/>
        </w:rPr>
        <w:t xml:space="preserve"> Закона Республики Казахстан «О бухгалтерском учете и финансовой отчетности» </w:t>
      </w:r>
      <w:r>
        <w:rPr>
          <w:rStyle w:val="s0"/>
          <w:b/>
          <w:bCs/>
        </w:rPr>
        <w:t>ПРИКАЗЫВАЮ:</w:t>
      </w:r>
    </w:p>
    <w:p w:rsidR="00000000" w:rsidRDefault="001134F2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>, предъявляемые к профессиональным бухгалтерам.</w:t>
      </w:r>
    </w:p>
    <w:p w:rsidR="00000000" w:rsidRDefault="001134F2">
      <w:pPr>
        <w:pStyle w:val="pj"/>
      </w:pPr>
      <w:r>
        <w:rPr>
          <w:rStyle w:val="s0"/>
        </w:rPr>
        <w:t xml:space="preserve">2. Департаменту методологии управления государственными активами Министерства финансов Республики Казахстан (Айтжанова Ж.Н.) обеспечить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 и его официальное опубликование в установленном законодательством порядке.</w:t>
      </w:r>
    </w:p>
    <w:p w:rsidR="00000000" w:rsidRDefault="001134F2">
      <w:pPr>
        <w:pStyle w:val="pj"/>
      </w:pPr>
      <w:r>
        <w:rPr>
          <w:rStyle w:val="s0"/>
        </w:rPr>
        <w:t>3. Настоящий приказ вводится в действие по истечении 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134F2">
      <w:pPr>
        <w:pStyle w:val="pj"/>
      </w:pPr>
      <w:r>
        <w:rPr>
          <w:rStyle w:val="s0"/>
        </w:rPr>
        <w:t> </w:t>
      </w:r>
    </w:p>
    <w:p w:rsidR="00000000" w:rsidRDefault="001134F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34F2">
            <w:pPr>
              <w:pStyle w:val="pji"/>
            </w:pPr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34F2">
            <w:pPr>
              <w:pStyle w:val="pr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1134F2">
      <w:pPr>
        <w:pStyle w:val="pc"/>
      </w:pPr>
      <w:r>
        <w:rPr>
          <w:b/>
          <w:bCs/>
        </w:rPr>
        <w:t> </w:t>
      </w:r>
    </w:p>
    <w:p w:rsidR="00000000" w:rsidRDefault="001134F2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1134F2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</w:t>
      </w:r>
    </w:p>
    <w:p w:rsidR="00000000" w:rsidRDefault="001134F2">
      <w:pPr>
        <w:pStyle w:val="pr"/>
      </w:pPr>
      <w:r>
        <w:rPr>
          <w:rStyle w:val="s0"/>
        </w:rPr>
        <w:t>Республики Казахстан</w:t>
      </w:r>
    </w:p>
    <w:p w:rsidR="00000000" w:rsidRDefault="001134F2">
      <w:pPr>
        <w:pStyle w:val="pr"/>
      </w:pPr>
      <w:r>
        <w:rPr>
          <w:rStyle w:val="s0"/>
        </w:rPr>
        <w:t>от 13 декабря</w:t>
      </w:r>
      <w:r>
        <w:rPr>
          <w:rStyle w:val="s0"/>
        </w:rPr>
        <w:t xml:space="preserve"> 2007 года № 455</w:t>
      </w:r>
    </w:p>
    <w:p w:rsidR="00000000" w:rsidRDefault="001134F2">
      <w:pPr>
        <w:pStyle w:val="pc"/>
      </w:pPr>
      <w:r>
        <w:rPr>
          <w:b/>
          <w:bCs/>
        </w:rPr>
        <w:t> </w:t>
      </w:r>
    </w:p>
    <w:p w:rsidR="00000000" w:rsidRDefault="001134F2">
      <w:pPr>
        <w:pStyle w:val="pc"/>
      </w:pPr>
      <w:r>
        <w:rPr>
          <w:b/>
          <w:bCs/>
        </w:rPr>
        <w:t> </w:t>
      </w:r>
    </w:p>
    <w:p w:rsidR="00000000" w:rsidRDefault="001134F2">
      <w:pPr>
        <w:pStyle w:val="pc"/>
      </w:pPr>
      <w:r>
        <w:rPr>
          <w:rStyle w:val="s1"/>
        </w:rPr>
        <w:t xml:space="preserve">Квалификационные требования, </w:t>
      </w:r>
    </w:p>
    <w:p w:rsidR="00000000" w:rsidRDefault="001134F2">
      <w:pPr>
        <w:pStyle w:val="pc"/>
      </w:pPr>
      <w:r>
        <w:rPr>
          <w:rStyle w:val="s1"/>
        </w:rPr>
        <w:t>предъявляемые к профессиональным бухгалтерам</w:t>
      </w:r>
    </w:p>
    <w:p w:rsidR="00000000" w:rsidRDefault="001134F2">
      <w:pPr>
        <w:pStyle w:val="pc"/>
      </w:pPr>
      <w:r>
        <w:t> </w:t>
      </w:r>
    </w:p>
    <w:p w:rsidR="00000000" w:rsidRDefault="001134F2">
      <w:pPr>
        <w:pStyle w:val="pj"/>
      </w:pPr>
      <w:r>
        <w:rPr>
          <w:rStyle w:val="s0"/>
        </w:rPr>
        <w:t>1. Наличие сертификата выданного аккредитованной организацией по профессиональной сертификации бухгалтеров.</w:t>
      </w:r>
    </w:p>
    <w:p w:rsidR="00000000" w:rsidRDefault="001134F2">
      <w:pPr>
        <w:pStyle w:val="pj"/>
      </w:pPr>
      <w:r>
        <w:rPr>
          <w:rStyle w:val="s0"/>
        </w:rPr>
        <w:t>2. К прохождению сертификации профессионального бухгалтера, осуществляемой аккредитованной организацией по профессиональной сертификации бухгалтеров, допускаются лица, имеющие высшее экономическое образование и опыт работы в бухгалтерской, экономической, ф</w:t>
      </w:r>
      <w:r>
        <w:rPr>
          <w:rStyle w:val="s0"/>
        </w:rPr>
        <w:t>инансовой, аудиторской, учетно-аналитической или контрольно-ревизионной сферах, а также лица, занимающиеся научно-преподавательской деятельностью по бухгалтерскому учету и аудиту в высших учебных заведениях и имеющие стаж практической работы в указанных сф</w:t>
      </w:r>
      <w:r>
        <w:rPr>
          <w:rStyle w:val="s0"/>
        </w:rPr>
        <w:t>ерах не менее трех лет из последних пяти, что должно быть подтверждено документально, нотариально засвидетельствованной копией трудовой книжки и/или трудового договора.</w:t>
      </w:r>
    </w:p>
    <w:p w:rsidR="00000000" w:rsidRDefault="001134F2">
      <w:pPr>
        <w:pStyle w:val="pj"/>
      </w:pPr>
      <w:r>
        <w:rPr>
          <w:rStyle w:val="s0"/>
        </w:rPr>
        <w:t xml:space="preserve">3. Кандидаты в профессиональные бухгалтера посредством сдачи экзаменов, организованных </w:t>
      </w:r>
      <w:r>
        <w:rPr>
          <w:rStyle w:val="s0"/>
        </w:rPr>
        <w:t>аккредитованной организацией по профессиональной сертификации бухгалтеров, должны подтвердить свои знания по следующим дисциплинам:</w:t>
      </w:r>
    </w:p>
    <w:p w:rsidR="00000000" w:rsidRDefault="001134F2">
      <w:pPr>
        <w:pStyle w:val="pj"/>
      </w:pPr>
      <w:r>
        <w:rPr>
          <w:rStyle w:val="s0"/>
        </w:rPr>
        <w:t>бухгалтерский учет в соответствии с международными стандартами финансовой отчетности;</w:t>
      </w:r>
    </w:p>
    <w:p w:rsidR="00000000" w:rsidRDefault="001134F2">
      <w:pPr>
        <w:pStyle w:val="pj"/>
      </w:pPr>
      <w:r>
        <w:rPr>
          <w:rStyle w:val="s0"/>
        </w:rPr>
        <w:t>налоги и налогообложение;</w:t>
      </w:r>
    </w:p>
    <w:p w:rsidR="00000000" w:rsidRDefault="001134F2">
      <w:pPr>
        <w:pStyle w:val="pj"/>
      </w:pPr>
      <w:r>
        <w:rPr>
          <w:rStyle w:val="s0"/>
        </w:rPr>
        <w:t>гражданское право.</w:t>
      </w:r>
    </w:p>
    <w:p w:rsidR="00000000" w:rsidRDefault="001134F2">
      <w:pPr>
        <w:pStyle w:val="pj"/>
      </w:pPr>
      <w:r>
        <w:rPr>
          <w:rStyle w:val="s0"/>
        </w:rPr>
        <w:t xml:space="preserve">4. Профессиональные бухгалтеры каждые 2 года проходят курсы повышения квалификации в аккредитованных организациях по профессиональной сертификации бухгалтеров. </w:t>
      </w:r>
    </w:p>
    <w:p w:rsidR="00000000" w:rsidRDefault="001134F2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4F2" w:rsidRDefault="001134F2" w:rsidP="001134F2">
      <w:r>
        <w:separator/>
      </w:r>
    </w:p>
  </w:endnote>
  <w:endnote w:type="continuationSeparator" w:id="0">
    <w:p w:rsidR="001134F2" w:rsidRDefault="001134F2" w:rsidP="00113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4F2" w:rsidRDefault="001134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4F2" w:rsidRDefault="001134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4F2" w:rsidRDefault="001134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4F2" w:rsidRDefault="001134F2" w:rsidP="001134F2">
      <w:r>
        <w:separator/>
      </w:r>
    </w:p>
  </w:footnote>
  <w:footnote w:type="continuationSeparator" w:id="0">
    <w:p w:rsidR="001134F2" w:rsidRDefault="001134F2" w:rsidP="001134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4F2" w:rsidRDefault="001134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4F2" w:rsidRDefault="001134F2" w:rsidP="001134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34F2" w:rsidRPr="001134F2" w:rsidRDefault="001134F2" w:rsidP="001134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РК ОТ 13 ДЕКАБРЯ 2007 ГО...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4F2" w:rsidRDefault="001134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34F2"/>
    <w:rsid w:val="00113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34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34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34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34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34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34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34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34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04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201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040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2411</Characters>
  <Application>Microsoft Office Word</Application>
  <DocSecurity>0</DocSecurity>
  <Lines>20</Lines>
  <Paragraphs>5</Paragraphs>
  <ScaleCrop>false</ScaleCrop>
  <Company/>
  <LinksUpToDate>false</LinksUpToDate>
  <CharactersWithSpaces>2671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2025-05-19T23:38:00Z</dcterms:created>
  <dcterms:modified xsi:type="dcterms:W3CDTF">2025-05-19T23:38:00Z</dcterms:modified>
</cp:coreProperties>
</file>