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F92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Соглашения об особенностях таможенного транзита</w:t>
      </w:r>
      <w:r>
        <w:br/>
      </w:r>
      <w:r>
        <w:rPr>
          <w:rStyle w:val="s1"/>
        </w:rPr>
        <w:t xml:space="preserve">товаров, перемещаемых железнодорожным транспортом </w:t>
      </w:r>
      <w:r>
        <w:br/>
      </w:r>
      <w:r>
        <w:rPr>
          <w:rStyle w:val="s1"/>
        </w:rPr>
        <w:t>по таможенной территории таможенного союза</w:t>
      </w:r>
    </w:p>
    <w:p w:rsidR="00000000" w:rsidRDefault="00350F92">
      <w:pPr>
        <w:jc w:val="center"/>
      </w:pPr>
      <w:r>
        <w:rPr>
          <w:rStyle w:val="s1"/>
        </w:rPr>
        <w:t> </w:t>
      </w:r>
    </w:p>
    <w:p w:rsidR="00000000" w:rsidRDefault="00350F92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об особенностях таможенного транзита товаров, перемещаемых железнодорожным транспортом по таможенной территории таможенного союза, совершенное в Санкт-Петербурге 21 мая 2010 года.</w:t>
      </w:r>
    </w:p>
    <w:p w:rsidR="00000000" w:rsidRDefault="00350F92">
      <w:r>
        <w:t> </w:t>
      </w:r>
    </w:p>
    <w:p w:rsidR="00000000" w:rsidRDefault="00350F92">
      <w:r>
        <w:t> </w:t>
      </w:r>
    </w:p>
    <w:p w:rsidR="00000000" w:rsidRDefault="00350F92">
      <w:pPr>
        <w:ind w:firstLine="567"/>
      </w:pPr>
      <w:r>
        <w:rPr>
          <w:b/>
          <w:bCs/>
        </w:rPr>
        <w:t xml:space="preserve">Президент </w:t>
      </w:r>
    </w:p>
    <w:p w:rsidR="00000000" w:rsidRDefault="00350F92">
      <w:r>
        <w:rPr>
          <w:b/>
          <w:bCs/>
        </w:rPr>
        <w:t xml:space="preserve">Республики Казахстан </w:t>
      </w:r>
    </w:p>
    <w:p w:rsidR="00000000" w:rsidRDefault="00350F92">
      <w:pPr>
        <w:ind w:firstLine="567"/>
      </w:pPr>
      <w:r>
        <w:t> </w:t>
      </w:r>
    </w:p>
    <w:p w:rsidR="00000000" w:rsidRDefault="00350F9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50F92">
      <w:pPr>
        <w:ind w:firstLine="400"/>
        <w:jc w:val="both"/>
      </w:pPr>
      <w:r>
        <w:rPr>
          <w:rStyle w:val="s00"/>
        </w:rPr>
        <w:t> </w:t>
      </w:r>
    </w:p>
    <w:p w:rsidR="00000000" w:rsidRDefault="00350F92">
      <w:pPr>
        <w:ind w:firstLine="400"/>
        <w:jc w:val="both"/>
      </w:pPr>
      <w:r>
        <w:rPr>
          <w:rStyle w:val="s00"/>
        </w:rPr>
        <w:t> </w:t>
      </w:r>
    </w:p>
    <w:p w:rsidR="00000000" w:rsidRDefault="00350F92">
      <w:r>
        <w:rPr>
          <w:rStyle w:val="s0"/>
        </w:rPr>
        <w:t xml:space="preserve">Астана, Акорда, </w:t>
      </w:r>
      <w:r>
        <w:t>30 июня 2010 года</w:t>
      </w:r>
    </w:p>
    <w:p w:rsidR="00000000" w:rsidRDefault="00350F92">
      <w:pPr>
        <w:ind w:firstLine="1080"/>
      </w:pPr>
      <w:r>
        <w:rPr>
          <w:rStyle w:val="s0"/>
        </w:rPr>
        <w:t>№ 3</w:t>
      </w:r>
      <w:r>
        <w:t xml:space="preserve">19-IV </w:t>
      </w:r>
      <w:r>
        <w:rPr>
          <w:rStyle w:val="s0"/>
        </w:rPr>
        <w:t>ЗРК</w:t>
      </w:r>
    </w:p>
    <w:p w:rsidR="00000000" w:rsidRDefault="00350F9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F92" w:rsidRDefault="00350F92" w:rsidP="00350F92">
      <w:r>
        <w:separator/>
      </w:r>
    </w:p>
  </w:endnote>
  <w:endnote w:type="continuationSeparator" w:id="0">
    <w:p w:rsidR="00350F92" w:rsidRDefault="00350F92" w:rsidP="00350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F92" w:rsidRDefault="00350F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F92" w:rsidRDefault="00350F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F92" w:rsidRDefault="00350F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F92" w:rsidRDefault="00350F92" w:rsidP="00350F92">
      <w:r>
        <w:separator/>
      </w:r>
    </w:p>
  </w:footnote>
  <w:footnote w:type="continuationSeparator" w:id="0">
    <w:p w:rsidR="00350F92" w:rsidRDefault="00350F92" w:rsidP="00350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F92" w:rsidRDefault="00350F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F92" w:rsidRDefault="00350F92" w:rsidP="00350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F92" w:rsidRPr="00350F92" w:rsidRDefault="00350F92" w:rsidP="00350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2010 года № 319-IV «О ратификации Соглашения об особенностях таможенного транзита товаров, перемещаемых железнодорожным транспортом по таможенной территории таможенного союза»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F92" w:rsidRDefault="00350F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F92"/>
    <w:rsid w:val="00350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F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F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39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510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2010 года № 319-IV «О ратификации Соглашения об особенностях таможенного транзита товаров, перемещаемых железнодорожным транспортом по таможенной территории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2023-11-12T15:46:00Z</dcterms:created>
  <dcterms:modified xsi:type="dcterms:W3CDTF">2023-11-12T15:46:00Z</dcterms:modified>
</cp:coreProperties>
</file>